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防盗门定作合同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为明确双方在合同中的权利、义务和经济责任，确保合同全面履行，经双方平等协商一致，根据《中华人民共和国合同法》及有关规定订立以下条款，以资双方共同遵照执行。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一、定作物名称、数量、规格、质量、价款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1.防盗门名称：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5.单价：人民币（大写）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（本合同价格内已包含：制作、安装、运输、卸车、五金、闭门器、电控锁等全部内容。）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注：以实际安装樘数结算，面积以现场实际测量面积为准。以上价格为一次性包死价。甲方继续订货时，提前</w:t>
      </w:r>
      <w:r>
        <w:rPr>
          <w:rFonts w:hint="eastAsia" w:ascii="宋体" w:hAnsi="宋体" w:eastAsia="宋体" w:cs="宋体"/>
          <w:sz w:val="24"/>
          <w:szCs w:val="24"/>
          <w:u w:val="single"/>
        </w:rPr>
        <w:t>    </w:t>
      </w:r>
      <w:r>
        <w:rPr>
          <w:rFonts w:hint="eastAsia" w:ascii="宋体" w:hAnsi="宋体" w:eastAsia="宋体" w:cs="宋体"/>
          <w:sz w:val="24"/>
          <w:szCs w:val="24"/>
        </w:rPr>
        <w:t>天向乙方提供计划通知单通知乙方。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6.工期要求：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7.工程地点（即施工安装现场）：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8.质量要求：符合国家不锈钢门窗规范合格标准。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二、承揽方式、材料的提供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1.承揽方式：乙方包工包料，所有材料由乙方提供，乙方负责制作、安装，运输到施工安装现场；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2.材质标准：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3.乙方产品必须附有产品出厂合格证，需检验的，应提供检验合格证，作为质量资料向甲方提供。禁止使用不合格产品和假冒伪劣产品，如有发生乙方无条件退货重作。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乙方应当以自己的设备、技术和劳力，完成主要工作，但当事人另有约定的除外。禁止将本合同内容向第三方转包，如有发现，甲方有权随时解除本合同。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四、定作方的协助事项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1.甲方在本合同签订后及时向乙方提供相关资料，具体施工尺寸由乙方现场实测。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2.乙方进入场后甲方配合接通电源、安装电表，相关费用及电费由乙方承担。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3.乙方在施工阶段应配合主包单位工作，按进度要求及时提供安装。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4.为了保证工程的进度和质量，总包单位应配合乙方在施工阶段清理门口障碍物，乙方负责保护安装成品，属于乙方保护不当造成损坏费用乙方自理。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五、合同价款与支付方式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本合同价款共计：人民币</w:t>
      </w:r>
      <w:r>
        <w:rPr>
          <w:rFonts w:hint="eastAsia" w:ascii="宋体" w:hAnsi="宋体" w:eastAsia="宋体" w:cs="宋体"/>
          <w:sz w:val="24"/>
          <w:szCs w:val="24"/>
          <w:u w:val="single"/>
        </w:rPr>
        <w:t>    </w:t>
      </w:r>
      <w:r>
        <w:rPr>
          <w:rFonts w:hint="eastAsia" w:ascii="宋体" w:hAnsi="宋体" w:eastAsia="宋体" w:cs="宋体"/>
          <w:sz w:val="24"/>
          <w:szCs w:val="24"/>
        </w:rPr>
        <w:t>元整（以根据实际安装数量结算为准）。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合同价款的支付时间与条件如下：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rPr>
        <w:t>%），作为预付款，于本合同签订后的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后的 五 个工作日内支付；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rPr>
        <w:t>%），于 甲方验收通过后的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尾款：￥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rPr>
        <w:t>%），于 质保期满后的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2、指定收款账号：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1.开工前</w:t>
      </w:r>
      <w:r>
        <w:rPr>
          <w:rFonts w:hint="eastAsia" w:ascii="宋体" w:hAnsi="宋体" w:eastAsia="宋体" w:cs="宋体"/>
          <w:sz w:val="24"/>
          <w:szCs w:val="24"/>
          <w:u w:val="single"/>
        </w:rPr>
        <w:t>    </w:t>
      </w:r>
      <w:r>
        <w:rPr>
          <w:rFonts w:hint="eastAsia" w:ascii="宋体" w:hAnsi="宋体" w:eastAsia="宋体" w:cs="宋体"/>
          <w:sz w:val="24"/>
          <w:szCs w:val="24"/>
        </w:rPr>
        <w:t>天甲方向乙方下达开工通知书，工期由甲乙双方与土建施工方协商确定后乙方以书面报甲方进度报表。乙方必须保证加工安装进度，不得影响甲方工程按期竣工验收。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2.如遇下列情况，经甲方现场代表签证后，工期相应顺延：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（1）按施工准备规定，不能提供施工场地、电源、障碍物未能清除、不具备安装条件，影响进场施工；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（2）在施工中如因现场连续停电24小时以上影响正常施工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（3）人力不可抗拒的因素而延误工期。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八、工程质量标准和验收办法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1.本工程质量要求达到国家现行不锈钢门窗规范合格标准。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2.乙方必须严格按照施工图纸、说明文件和国家颁布的建筑工程规范、规格和标准进行施工，并接受甲方派驻代表的监督和整改。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施工中发生质量事故，应及时报告甲方派驻代表和当地建筑工程质量监督站，一般质量事故的处理结果应送发包方和质量监督站备案；重大质量事故的处理方案，应经设计单位、质量监督站、发包方等单位共同研究，并经设计单位签证后实施，所发生的费用由承包方负责。安全培训交底、安全责任、防护由乙方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工程竣工并经验收合格后，乙方按规定对所承揽工程实行保修，保修时间按国家规定执行，在此期间凡属乙方制作安装产品质量问题乙方免费维修或更换。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甲方通知乙方返修时，乙方应及时维修，如乙方未能及时维修甲方有权安排人员维修，一切费用从质保金中扣除。质保期满后无发生保修费用，甲方全额退还质保金。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十、安全及特别约定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1.乙方在施工过程中必须严格按照国家操作规程进行操作，高空作业配安全带，进入施工现场戴安全帽等。如因乙方原因造成安全事故，甲方负责协调、配合，所有责任及费用均由乙方承担。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1.工程质量不符合合同约定的，乙方负责无偿修理、返工。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2.由于修理或返工造成逾期交付的，乙方向甲方偿付逾期违约金，每逾期一天，向甲方支付合同价款的千分之一。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3.甲方未能按照合同约定履行自己应负的责任，除竣工日期得以顺延外，还应赔偿承包方由此造成的实际损失。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十三、其他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66038E2"/>
    <w:rsid w:val="096353A1"/>
    <w:rsid w:val="0D8072E0"/>
    <w:rsid w:val="10BC3690"/>
    <w:rsid w:val="10CC72F4"/>
    <w:rsid w:val="13B847E2"/>
    <w:rsid w:val="1DAD2F12"/>
    <w:rsid w:val="2244341E"/>
    <w:rsid w:val="22B64991"/>
    <w:rsid w:val="284B18B0"/>
    <w:rsid w:val="2CCE6B70"/>
    <w:rsid w:val="338312C9"/>
    <w:rsid w:val="38673D0A"/>
    <w:rsid w:val="3EB63146"/>
    <w:rsid w:val="41200CA2"/>
    <w:rsid w:val="4B943597"/>
    <w:rsid w:val="4C0D1F5F"/>
    <w:rsid w:val="4D8D0BA4"/>
    <w:rsid w:val="51153B1A"/>
    <w:rsid w:val="52B8793B"/>
    <w:rsid w:val="564D393B"/>
    <w:rsid w:val="5D7A58C1"/>
    <w:rsid w:val="63673486"/>
    <w:rsid w:val="63B91BA8"/>
    <w:rsid w:val="667913A2"/>
    <w:rsid w:val="6DB51EC1"/>
    <w:rsid w:val="76E80285"/>
    <w:rsid w:val="786B45E9"/>
    <w:rsid w:val="79B556D0"/>
    <w:rsid w:val="79DA7971"/>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2019-07-16T10:29:17Z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