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影片洗印加工合同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1.甲方系一家从事各类影片的洗印及后期加工制作服务的企业。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2.乙方委托甲方为其提供电影／电视剧《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》（以下简称“该片／该剧”）的洗印及后期加工制作服务。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乙方委托甲方为其提供影片的洗印及后期加工制作服务，甲方同意向乙方提供上述服务。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服务内容主要包括：制作一至三校拷贝3个，以及其他相关服务。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拟加工的影片规格如下：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片名：</w:t>
      </w:r>
      <w:r>
        <w:rPr>
          <w:rFonts w:hint="eastAsia" w:ascii="宋体" w:hAnsi="宋体" w:eastAsia="宋体" w:cs="宋体"/>
          <w:sz w:val="24"/>
          <w:szCs w:val="24"/>
          <w:u w:val="single"/>
        </w:rPr>
        <w:t>        </w:t>
      </w:r>
      <w:r>
        <w:rPr>
          <w:rFonts w:hint="eastAsia" w:ascii="宋体" w:hAnsi="宋体" w:eastAsia="宋体" w:cs="宋体"/>
          <w:sz w:val="24"/>
          <w:szCs w:val="24"/>
        </w:rPr>
        <w:t>幕种：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声别：</w:t>
      </w:r>
      <w:r>
        <w:rPr>
          <w:rFonts w:hint="eastAsia" w:ascii="宋体" w:hAnsi="宋体" w:eastAsia="宋体" w:cs="宋体"/>
          <w:sz w:val="24"/>
          <w:szCs w:val="24"/>
          <w:u w:val="single"/>
        </w:rPr>
        <w:t>        </w:t>
      </w:r>
      <w:r>
        <w:rPr>
          <w:rFonts w:hint="eastAsia" w:ascii="宋体" w:hAnsi="宋体" w:eastAsia="宋体" w:cs="宋体"/>
          <w:sz w:val="24"/>
          <w:szCs w:val="24"/>
        </w:rPr>
        <w:t>毫米别：</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双方商定，影片定名开拍后，中途不得更改片名，如确需更改，须待进入后期制作时进行更改。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工作周期：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因甲方原因造成的影片加工责任事故，甲方应按故事片每米底片</w:t>
      </w:r>
      <w:r>
        <w:rPr>
          <w:rFonts w:hint="eastAsia" w:ascii="宋体" w:hAnsi="宋体" w:eastAsia="宋体" w:cs="宋体"/>
          <w:sz w:val="24"/>
          <w:szCs w:val="24"/>
          <w:u w:val="single"/>
        </w:rPr>
        <w:t>    </w:t>
      </w:r>
      <w:r>
        <w:rPr>
          <w:rFonts w:hint="eastAsia" w:ascii="宋体" w:hAnsi="宋体" w:eastAsia="宋体" w:cs="宋体"/>
          <w:sz w:val="24"/>
          <w:szCs w:val="24"/>
        </w:rPr>
        <w:t>元人民币，科技、纪录片及其他影片每米底片</w:t>
      </w:r>
      <w:r>
        <w:rPr>
          <w:rFonts w:hint="eastAsia" w:ascii="宋体" w:hAnsi="宋体" w:eastAsia="宋体" w:cs="宋体"/>
          <w:sz w:val="24"/>
          <w:szCs w:val="24"/>
          <w:u w:val="single"/>
        </w:rPr>
        <w:t>    </w:t>
      </w:r>
      <w:r>
        <w:rPr>
          <w:rFonts w:hint="eastAsia" w:ascii="宋体" w:hAnsi="宋体" w:eastAsia="宋体" w:cs="宋体"/>
          <w:sz w:val="24"/>
          <w:szCs w:val="24"/>
        </w:rPr>
        <w:t>元人民币的标准予以赔偿，但赔偿总额不超过甲方应收取的服务费用。除上述赔偿之外，甲方无义务支付任何其他赔偿。乙方无权就任何间接损失向甲方要求赔偿，包括但不限于订单损失、利润损失及生产损失。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乙方应在委托事项交付后立即进行检查。如有瑕疵，应在交付后3日内以书面形式向甲方提出。超过上述期限，甲方不再承担任何责任。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第2条  </w:t>
      </w:r>
      <w:bookmarkStart w:id="0" w:name="_GoBack"/>
      <w:r>
        <w:rPr>
          <w:rStyle w:val="7"/>
          <w:rFonts w:hint="default" w:cs="宋体"/>
          <w:b/>
          <w:sz w:val="24"/>
          <w:szCs w:val="24"/>
        </w:rPr>
        <w:t>费</w:t>
      </w:r>
      <w:r>
        <w:rPr>
          <w:rStyle w:val="7"/>
          <w:rFonts w:hint="eastAsia" w:ascii="宋体" w:hAnsi="宋体" w:eastAsia="宋体" w:cs="宋体"/>
          <w:b/>
          <w:sz w:val="24"/>
          <w:szCs w:val="24"/>
        </w:rPr>
        <w:t>用及支付方式</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本合同服务费用总计人民币：</w:t>
      </w:r>
      <w:r>
        <w:rPr>
          <w:rFonts w:hint="eastAsia" w:ascii="宋体" w:hAnsi="宋体" w:eastAsia="宋体" w:cs="宋体"/>
          <w:sz w:val="24"/>
          <w:szCs w:val="24"/>
          <w:u w:val="single"/>
        </w:rPr>
        <w:t>    </w:t>
      </w:r>
      <w:r>
        <w:rPr>
          <w:rFonts w:hint="eastAsia" w:ascii="宋体" w:hAnsi="宋体" w:eastAsia="宋体" w:cs="宋体"/>
          <w:sz w:val="24"/>
          <w:szCs w:val="24"/>
        </w:rPr>
        <w:t>元整（甲方收费标准见附件）。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如果乙方需甲方提前完成委托事项，需要甲方加班的，须额外支付相应费用，双方约定增加费用金额为：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乙方需要甲方在节假日期间加班，应在节假日放假前最后一个工作日上午12点前与甲方进行加班预约。如需取消加班预约，应在节假日放假前最后一个工作日晚上10点以前与甲方取消加班预约，否则，乙方需向甲方支付</w:t>
      </w:r>
      <w:r>
        <w:rPr>
          <w:rFonts w:hint="eastAsia" w:ascii="宋体" w:hAnsi="宋体" w:eastAsia="宋体" w:cs="宋体"/>
          <w:sz w:val="24"/>
          <w:szCs w:val="24"/>
          <w:u w:val="single"/>
        </w:rPr>
        <w:t>    </w:t>
      </w:r>
      <w:r>
        <w:rPr>
          <w:rFonts w:hint="eastAsia" w:ascii="宋体" w:hAnsi="宋体" w:eastAsia="宋体" w:cs="宋体"/>
          <w:sz w:val="24"/>
          <w:szCs w:val="24"/>
        </w:rPr>
        <w:t>元的经济补偿金。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本合同生效之日起3日内，乙方付给甲方预付款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乙方在全部委托事项加工结束后，将本合同余款</w:t>
      </w:r>
      <w:r>
        <w:rPr>
          <w:rFonts w:hint="eastAsia" w:ascii="宋体" w:hAnsi="宋体" w:eastAsia="宋体" w:cs="宋体"/>
          <w:sz w:val="24"/>
          <w:szCs w:val="24"/>
          <w:u w:val="single"/>
        </w:rPr>
        <w:t>    </w:t>
      </w:r>
      <w:r>
        <w:rPr>
          <w:rFonts w:hint="eastAsia" w:ascii="宋体" w:hAnsi="宋体" w:eastAsia="宋体" w:cs="宋体"/>
          <w:sz w:val="24"/>
          <w:szCs w:val="24"/>
        </w:rPr>
        <w:t>元付给甲方。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甲方应在收到乙方支付的服务费用后，向乙方开具正规发票。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甲方采用</w:t>
      </w:r>
      <w:r>
        <w:rPr>
          <w:rFonts w:hint="eastAsia" w:ascii="宋体" w:hAnsi="宋体" w:eastAsia="宋体" w:cs="宋体"/>
          <w:sz w:val="24"/>
          <w:szCs w:val="24"/>
          <w:u w:val="single"/>
        </w:rPr>
        <w:t>        </w:t>
      </w:r>
      <w:r>
        <w:rPr>
          <w:rFonts w:hint="eastAsia" w:ascii="宋体" w:hAnsi="宋体" w:eastAsia="宋体" w:cs="宋体"/>
          <w:sz w:val="24"/>
          <w:szCs w:val="24"/>
        </w:rPr>
        <w:t>标准工艺进行加工，并协助乙方通过拍摄试验片、鉴定胶片、确定技术条件。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甲方负责对每批冲洗加工的底样、拷贝及其他完成项目提供质量鉴定意见。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一校完成后，甲方通知乙方看片，并按双方商定的意见词光、印洗二校和标准拷贝。</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送洗原底，并须将摄影报告单、镜头场记单同时送至甲方，并在每批冲洗片盒签上具体注明：（1）单位；（2）片名；（3）片种；（4）胶片型号；（5）卷数；（6）冲洗长度；（7）其他需要特殊说明的问题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送交甲方的所有材料必须以安全方式包装，并标注品名、种类及运输、存放及处置等方面的要求。送交影片加工、存储、运输中的风险，由乙方承担。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进入后期制作前，由乙方负责向甲方提供审查通过后的双片，并不再修改内容。如需做特殊改动，须得到审查影片部门及甲方的同意，由此增加的加工成本由乙方承担。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后期加工完成后的影片素材（原底、光学声底、试验片、光号卡、程序带等），如由甲方加工大量拷贝或翻正／翻底片，则由甲方负责移交国库。拷贝送审通+过后10日内，乙方应将底片编余片取走，逾期不取，甲方将按每本每天人民币贰元收取保管费。如逾期60日仍未取走并未付保管费，甲方有权代为处理，由此产生的费用以及一切法律责任和经济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乙方如委托甲方加工预告片，在预告片制作完成后，乙方应在取片时，将预告片的剪余片一并取走。逾期不取，甲方有权自行处置，如乙方委托甲方代为保管，则甲方有权收取相应保管费。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在此向甲方保证，乙方对送交甲方加工的所有影片拥有完全的著作权、所有权或处置权，或乙方已得到影片所有权人、版权所有人的充分授权，将影片送交甲方进行加工。甲方不会因履行本合同下的义务而招致任何第三方的诉讼或权利主张。如上述诉讼或权利主张发生而致使甲方受到损失，乙方有义务赔偿甲方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乙方拖欠应付甲方服务费的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甲方未能按本合同的规定完成本合同委托事项，经乙方催告后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DE2046A"/>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9B43970"/>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 w:val="FFFB86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2019-09-02T09:45:00Z</dcterms:created>
  <dc:creator>Administrator</dc:creator>
  <cp:lastModifiedBy>Administrator</cp:lastModifiedBy>
  <dcterms:modified xsi:type="dcterms:W3CDTF">2019-11-15T10:04:25Z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