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工程外包合作合同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按照《中华人民共和国合同法》及相关法律法规的规定，结合本工程具体情况，双方达成如下协议。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一、工程概况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3.承包范围：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5.工期：自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6.工程质量：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7.合同价款：人民币（大写）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二、发包方工作</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1.开工前日，向承包方提供经确认的施工图纸或作法说明份，并向承包方进行现场交底。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2.向承包方提供施工所需的水、电，并说明使用注意事项。办理施工所涉及的各种申请、批件等手续。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3.指派</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）为发包方驻工地代表或主要联络人，负责合同履行。对工程材料、工程质量、进度进行监督检查，办理验收、变更、登记手续和其他事宜最新工程外包合同范本最新工程外包合同范本。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4.如确实需要拆改原建筑物结构或设备管线，负责与业主办理相应审批手续。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5.提供经业主或发包方确认的工程材料清单，内容包括材料名称、规格型号、数量、品牌、其他技术要求等。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三、承包方工作</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1.参加发包方组织的施工图纸或作法说明的现场交底，拟定施工方案和进度计划，交发包方审定。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2.根据发包方提供的工程材料清单采购合格的工程物料，并由发包方驻工地代表签字确认。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3.指派</w:t>
      </w:r>
      <w:r>
        <w:rPr>
          <w:rFonts w:hint="eastAsia" w:ascii="宋体" w:hAnsi="宋体" w:eastAsia="宋体" w:cs="宋体"/>
          <w:sz w:val="24"/>
          <w:szCs w:val="24"/>
          <w:u w:val="single"/>
        </w:rPr>
        <w:t>        </w:t>
      </w: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）为承包方驻工地代表，负责合同履行。按要求组织施工，保质保量、按期完成施工任务，解决由承包方负责的各项事宜。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4.严格执行施工规范、安全操作规程、防火安全规定、环境保护规定、严格按照图纸或作法说明进行施工，做好各项质量检查记录。参加竣工验收，编制工程结算。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5.遵守国家或地方政府及有关部门对施工现场管理的规定，做好施工现场保卫和垃圾处理等工作，并承担相应费用。处理好由于施工带来的扰民问题及与周围单位（住户）的关系。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6.对施工现场业主所滞留的物品、设施等采取保护措施。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7.施工中未经发包方或业主的书面同意或有关部门批准，不得随意拆改原建筑物结构及各种设备管线。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8.工程竣工未移交发包方前，负责对现场的一切设施和工程成品的保护。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9.参加发包方或业主单位主持召开的工程进度协调会议。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四、关于工期的约定</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1.发包方要求比合同约定的工期提前竣工时，应征得承包方同意，并支付承包方因赶工采取的措施费用。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2.因发包方未按约定完成工作，影响工期，工期顺延。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3.因承包方责任，不能按期开工或中途无故停工，影响工期，工期不顺延。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4.因设计变更或非因承包方原因造成的停电、停水及不可抗力因素影响，导致停工8小时以上（含8小时，一周内累计计算），工期相应顺延。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五、关于工程质量及验收的约定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1.本工程以施工图纸、作法说明、设计变更和《建筑装饰工程施工及验收规范》、《建筑安装工程质量检验评定统一标准》等国家制订的施工及验收规范为质量评定验收标准。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2.本工程质量应达到国家质量评定合格标准。发包方要求部分或全部工程项目达到优良标准时，应向承包方支付由此增加的费用。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包方、承包方应及时办理隐蔽工程和中间工程的检查与验收手续。发包方不按时参加隐蔽工程和中间工程验收，承包方可自行验收，发包方应予承认。若发包方要求复验时，承包方应按要求办理复验。若复验合格，发包方应承担复验费用，由此造成停工，工期顺延。若复验不合格，其复验及返工费用由承包方承担，但工期也予顺延最新工程外包合同范本最新工程外包合同范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4.由于承包方原因造成质量事故，其返工费用由承包方承担，工期不顺延。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程竣工后，承包方应通知发包方验收，发包方自接到验收通知日内组织验收，并办理验收、移交手续。如发包方在规定时间内未能组织验收，需及时通知承包方，另定验收日期。但发包方应承认竣工日期，并承担承包方的看管费用和相关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六、关于工程价款及结算的约定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1.双方商定本合同价款采用第</w:t>
      </w:r>
      <w:r>
        <w:rPr>
          <w:rFonts w:hint="eastAsia" w:ascii="宋体" w:hAnsi="宋体" w:eastAsia="宋体" w:cs="宋体"/>
          <w:sz w:val="24"/>
          <w:szCs w:val="24"/>
          <w:u w:val="single"/>
        </w:rPr>
        <w:t>    </w:t>
      </w:r>
      <w:r>
        <w:rPr>
          <w:rFonts w:hint="eastAsia" w:ascii="宋体" w:hAnsi="宋体" w:eastAsia="宋体" w:cs="宋体"/>
          <w:sz w:val="24"/>
          <w:szCs w:val="24"/>
        </w:rPr>
        <w:t>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（1）固定价格。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（2）固定价格加</w:t>
      </w:r>
      <w:r>
        <w:rPr>
          <w:rFonts w:hint="eastAsia" w:ascii="宋体" w:hAnsi="宋体" w:eastAsia="宋体" w:cs="宋体"/>
          <w:sz w:val="24"/>
          <w:szCs w:val="24"/>
          <w:u w:val="single"/>
        </w:rPr>
        <w:t>    </w:t>
      </w:r>
      <w:r>
        <w:rPr>
          <w:rFonts w:hint="eastAsia" w:ascii="宋体" w:hAnsi="宋体" w:eastAsia="宋体" w:cs="宋体"/>
          <w:sz w:val="24"/>
          <w:szCs w:val="24"/>
        </w:rPr>
        <w:t>%包干风险系数计算，包干风险包括内容。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（3）可调价格：按照国家有关工程计价规定计算造价，并按有关规定进行调整和竣工结算。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2.本合同生效后，甲方分次，按下列约定支付工程款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（1）尾款竣工结算或质保期届满时一次结清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（2）分期拨款。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进行的条件：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拨款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金额人民币</w:t>
      </w:r>
      <w:r>
        <w:rPr>
          <w:rFonts w:hint="eastAsia" w:ascii="宋体" w:hAnsi="宋体" w:eastAsia="宋体" w:cs="宋体"/>
          <w:sz w:val="24"/>
          <w:szCs w:val="24"/>
          <w:u w:val="single"/>
        </w:rPr>
        <w:t>    </w:t>
      </w:r>
      <w:r>
        <w:rPr>
          <w:rFonts w:hint="eastAsia" w:ascii="宋体" w:hAnsi="宋体" w:eastAsia="宋体" w:cs="宋体"/>
          <w:sz w:val="24"/>
          <w:szCs w:val="24"/>
        </w:rPr>
        <w:t>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3.工程竣工验收后，承包方提出工程结算并将有关资料送交发包方。发包方自接到上述资料日内审查完毕，到期未提出异议，视为同意。并在审查期满后日内结清尾款。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七、关于材料供应的约定</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1.本工程发包方提供设备的，应为符合设计要求的合格产品。凡约定由承包方提货的，由承包方承担运输费用。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2.由发包方供应的设备发生质量问题或规格差异，对工程造成损失，责任由发包方承担。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3.所有工程材料、设备均由承包方负责保管。由于承包方保管不当造成损失，由承包方负责赔偿。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4.凡由承包方采购的材料、设备，如不符合质量要求或规格有差异，应禁止使用，对工程造成的损失由承包方负责。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八、有关安全施工和防火的约定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1.发包方提供的施工图纸或作法说明，应符合《建筑装饰工程施工及验收规范》或其他发包方提供的书面标准。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2.承包方在施工期间应严格遵守《建筑安装工程安全技术规程》、《建筑安装工人安全操作规程》和其他相关的法律法规、规范。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3.由于发包方确认的图纸或作法说明违反有关安全操作规程和防火设计规范，导致发生安全或火灾事故，发包方应承担由此产生的相应经济损失。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4.由于承包方在施工生产过程中违反有关安全操作规程，导致发生安全或火灾事故，承包方应承担由此引发的相关经济损失。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九、奖励和违约责任</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1.由于发包方原因导致延期开工或中途停工，发包方应补偿承包方因停工、误工所造成的损失。每停工或误工一天，发包方支付承包方人民币</w:t>
      </w:r>
      <w:r>
        <w:rPr>
          <w:rFonts w:hint="eastAsia" w:ascii="宋体" w:hAnsi="宋体" w:eastAsia="宋体" w:cs="宋体"/>
          <w:sz w:val="24"/>
          <w:szCs w:val="24"/>
          <w:u w:val="single"/>
        </w:rPr>
        <w:t>    </w:t>
      </w:r>
      <w:r>
        <w:rPr>
          <w:rFonts w:hint="eastAsia" w:ascii="宋体" w:hAnsi="宋体" w:eastAsia="宋体" w:cs="宋体"/>
          <w:sz w:val="24"/>
          <w:szCs w:val="24"/>
        </w:rPr>
        <w:t>元。发包方不安合同的约定拨付款，每拖期一天，按付款额的</w:t>
      </w:r>
      <w:r>
        <w:rPr>
          <w:rFonts w:hint="eastAsia" w:ascii="宋体" w:hAnsi="宋体" w:eastAsia="宋体" w:cs="宋体"/>
          <w:sz w:val="24"/>
          <w:szCs w:val="24"/>
          <w:u w:val="single"/>
        </w:rPr>
        <w:t>    </w:t>
      </w:r>
      <w:r>
        <w:rPr>
          <w:rFonts w:hint="eastAsia" w:ascii="宋体" w:hAnsi="宋体" w:eastAsia="宋体" w:cs="宋体"/>
          <w:sz w:val="24"/>
          <w:szCs w:val="24"/>
        </w:rPr>
        <w:t>%支付滞纳金。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2.由于承包方原因，逾期竣工，每逾期一天，承包方支付发包方人民币</w:t>
      </w:r>
      <w:r>
        <w:rPr>
          <w:rFonts w:hint="eastAsia" w:ascii="宋体" w:hAnsi="宋体" w:eastAsia="宋体" w:cs="宋体"/>
          <w:sz w:val="24"/>
          <w:szCs w:val="24"/>
          <w:u w:val="single"/>
        </w:rPr>
        <w:t>    </w:t>
      </w:r>
      <w:r>
        <w:rPr>
          <w:rFonts w:hint="eastAsia" w:ascii="宋体" w:hAnsi="宋体" w:eastAsia="宋体" w:cs="宋体"/>
          <w:sz w:val="24"/>
          <w:szCs w:val="24"/>
        </w:rPr>
        <w:t>元违约金。发包方要求提前竣工，除支付赶工措施费用外，每提前一天，发包方应支付承包方人民币</w:t>
      </w:r>
      <w:r>
        <w:rPr>
          <w:rFonts w:hint="eastAsia" w:ascii="宋体" w:hAnsi="宋体" w:eastAsia="宋体" w:cs="宋体"/>
          <w:sz w:val="24"/>
          <w:szCs w:val="24"/>
          <w:u w:val="single"/>
        </w:rPr>
        <w:t>    </w:t>
      </w:r>
      <w:r>
        <w:rPr>
          <w:rFonts w:hint="eastAsia" w:ascii="宋体" w:hAnsi="宋体" w:eastAsia="宋体" w:cs="宋体"/>
          <w:sz w:val="24"/>
          <w:szCs w:val="24"/>
        </w:rPr>
        <w:t>元作为奖励。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3.承包方按照发包方要求，全部或部分工程项目达到优良标准时，除按本合同5.2款增加优质价款外，发包方应支付承包方元作为奖励最新工程外包合同范本最新工程外包合同范本。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4.承包方应妥善保护施工现场的设备及堆放的各种物品，如造成损失，应照价赔偿。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5.发包方未办理任何手续，擅自同意拆改原有建筑物结构或设备管线，由此发生的损失或事故（包括罚款），由发包方负责并承担损失。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6.未经发包方同意，承包方擅自拆改原有建筑物结构或设备管线，由此发生的损失或事故（包括罚款），由承包方负责并承担损失。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7.因一方原因，合同无法继续履行时，应通知对方，办理合同终止协议，并由责任方赔偿对方由此造成的经济损失。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十、争议或纠纷处理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十一、不可抗力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定义：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1.如果发生不可抗力事件，影响一方履行其在本协议项下的义务，则在不可抗力造成的延误期内中止履行，而不视为违约。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2.宣称发生不可抗力的一方应迅速书面通知其他各方，并在其后的十五（15）天内提供证明不可抗力发生及其持续时间的足够证据。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3.如果发生不可抗力事件，各方应立即互相协商，以找到公平的解决办法，并且应尽一切合理努力将不可抗力的影响减少到最低限度。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4.金钱债务的迟延责任不得因不可抗力而免除。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5.迟延履行期间发生的不可抗力不具有免责效力。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十二、其他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927492"/>
    <w:rsid w:val="02927492"/>
    <w:rsid w:val="03DD6F86"/>
    <w:rsid w:val="0A2A7557"/>
    <w:rsid w:val="0C180811"/>
    <w:rsid w:val="0F572B70"/>
    <w:rsid w:val="11D16881"/>
    <w:rsid w:val="11DE1F89"/>
    <w:rsid w:val="13F9158E"/>
    <w:rsid w:val="14FE0AAE"/>
    <w:rsid w:val="15033C11"/>
    <w:rsid w:val="165B30DA"/>
    <w:rsid w:val="1E914A21"/>
    <w:rsid w:val="1ED0490D"/>
    <w:rsid w:val="226B368F"/>
    <w:rsid w:val="22D93A1F"/>
    <w:rsid w:val="24EB41AE"/>
    <w:rsid w:val="27C2529A"/>
    <w:rsid w:val="2B8760C1"/>
    <w:rsid w:val="32C87876"/>
    <w:rsid w:val="35DD01FE"/>
    <w:rsid w:val="35E843E0"/>
    <w:rsid w:val="36C04600"/>
    <w:rsid w:val="377C2B73"/>
    <w:rsid w:val="3AC4040A"/>
    <w:rsid w:val="3BD75396"/>
    <w:rsid w:val="412C2228"/>
    <w:rsid w:val="41EA1E68"/>
    <w:rsid w:val="434D7D32"/>
    <w:rsid w:val="44177B95"/>
    <w:rsid w:val="4915174F"/>
    <w:rsid w:val="4FC708CC"/>
    <w:rsid w:val="50ED3187"/>
    <w:rsid w:val="5C1B2427"/>
    <w:rsid w:val="5D94318E"/>
    <w:rsid w:val="5E731BE2"/>
    <w:rsid w:val="5E9748DE"/>
    <w:rsid w:val="61300A36"/>
    <w:rsid w:val="658041EC"/>
    <w:rsid w:val="68C86C5C"/>
    <w:rsid w:val="69984DEC"/>
    <w:rsid w:val="6B57444F"/>
    <w:rsid w:val="71256D95"/>
    <w:rsid w:val="728F1894"/>
    <w:rsid w:val="732B1CAE"/>
    <w:rsid w:val="753C72F9"/>
    <w:rsid w:val="75C34FBD"/>
    <w:rsid w:val="75E453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2019-06-03T09:20:00Z</dcterms:created>
  <dc:creator>Administrator</dc:creator>
  <cp:lastModifiedBy>Administrator</cp:lastModifiedBy>
  <dcterms:modified xsi:type="dcterms:W3CDTF">2019-06-03T10:10:15Z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