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1CC9" w:rsidRPr="008C2C8A" w:rsidRDefault="000A1CC9" w:rsidP="000A1CC9">
      <w:pPr>
        <w:pStyle w:val="3"/>
      </w:pPr>
      <w:bookmarkStart w:id="0" w:name="_GoBack"/>
      <w:r w:rsidRPr="008C2C8A">
        <w:t>重庆市中药材种植订购合同（参考文本）</w:t>
      </w:r>
    </w:p>
    <w:bookmarkEnd w:id="0"/>
    <w:p w:rsidR="000A1CC9" w:rsidRPr="008C2C8A" w:rsidRDefault="000A1CC9" w:rsidP="00015FCB">
      <w:pPr>
        <w:widowControl/>
        <w:shd w:val="clear" w:color="auto" w:fill="FFFFFF" w:themeFill="background1"/>
        <w:spacing w:afterLines="100" w:after="312" w:line="360" w:lineRule="auto"/>
        <w:jc w:val="right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合同编号：_____________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甲方（种植人）：_______________________________________</w:t>
      </w:r>
    </w:p>
    <w:p w:rsidR="000A1CC9" w:rsidRPr="008C2C8A" w:rsidRDefault="000A1CC9" w:rsidP="00015FCB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乙方（收购人）：_______________________________________</w:t>
      </w:r>
    </w:p>
    <w:p w:rsidR="000A1CC9" w:rsidRPr="008C2C8A" w:rsidRDefault="000A1CC9" w:rsidP="00015FCB">
      <w:pPr>
        <w:widowControl/>
        <w:shd w:val="clear" w:color="auto" w:fill="FFFFFF" w:themeFill="background1"/>
        <w:spacing w:afterLines="100" w:after="312"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根据《中华人民共和国合同法》等有关法律、法规，经双方协商一致，达成如下协议。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一、乙方向甲方订购中药材，订购中药材的有关情况如下</w:t>
      </w:r>
      <w:r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：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1385"/>
        <w:gridCol w:w="1268"/>
        <w:gridCol w:w="1821"/>
        <w:gridCol w:w="1213"/>
        <w:gridCol w:w="1213"/>
      </w:tblGrid>
      <w:tr w:rsidR="000A1CC9" w:rsidRPr="008C2C8A" w:rsidTr="00015FCB">
        <w:trPr>
          <w:trHeight w:val="284"/>
          <w:jc w:val="center"/>
        </w:trPr>
        <w:tc>
          <w:tcPr>
            <w:tcW w:w="8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品种名称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种植面积</w:t>
            </w:r>
          </w:p>
        </w:tc>
        <w:tc>
          <w:tcPr>
            <w:tcW w:w="7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种植地点</w:t>
            </w:r>
          </w:p>
        </w:tc>
        <w:tc>
          <w:tcPr>
            <w:tcW w:w="10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质量标准及要求</w:t>
            </w:r>
          </w:p>
        </w:tc>
        <w:tc>
          <w:tcPr>
            <w:tcW w:w="7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数 量</w:t>
            </w:r>
          </w:p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（公斤）</w:t>
            </w:r>
          </w:p>
        </w:tc>
        <w:tc>
          <w:tcPr>
            <w:tcW w:w="7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备 注</w:t>
            </w:r>
          </w:p>
        </w:tc>
      </w:tr>
      <w:tr w:rsidR="000A1CC9" w:rsidRPr="008C2C8A" w:rsidTr="00015FCB">
        <w:trPr>
          <w:trHeight w:val="284"/>
          <w:jc w:val="center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A1CC9" w:rsidRPr="008C2C8A" w:rsidTr="00015FCB">
        <w:trPr>
          <w:trHeight w:val="284"/>
          <w:jc w:val="center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  <w:tr w:rsidR="000A1CC9" w:rsidRPr="008C2C8A" w:rsidTr="00015FCB">
        <w:trPr>
          <w:trHeight w:val="284"/>
          <w:jc w:val="center"/>
        </w:trPr>
        <w:tc>
          <w:tcPr>
            <w:tcW w:w="8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10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  <w:tc>
          <w:tcPr>
            <w:tcW w:w="7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1CC9" w:rsidRPr="008C2C8A" w:rsidRDefault="000A1CC9" w:rsidP="001912A6">
            <w:pPr>
              <w:widowControl/>
              <w:shd w:val="clear" w:color="auto" w:fill="FFFFFF" w:themeFill="background1"/>
              <w:spacing w:line="360" w:lineRule="auto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C8A">
              <w:rPr>
                <w:rFonts w:ascii="宋体" w:eastAsia="宋体" w:hAnsi="宋体" w:cs="宋体" w:hint="eastAsia"/>
                <w:color w:val="333333"/>
                <w:kern w:val="0"/>
                <w:sz w:val="24"/>
                <w:szCs w:val="24"/>
              </w:rPr>
              <w:t> </w:t>
            </w:r>
          </w:p>
        </w:tc>
      </w:tr>
    </w:tbl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二、价格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□固定价格：______________元/公斤，合计总价款为______________元。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□保护价格：基准价______________元/公斤。收购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市场价高于基准价时，以市场价收购；收购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市场价低于基准价时，以基准价收购。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□浮动价格：基准价______________元/公斤。收购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市场价高于基准价时，收购价＝基准价＋（市场价－基准价）×______________％；收购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日当地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市场价低于基准价时，收购价＝基准价－（基准价－市场价）×______________％。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三、种子（苗）提供方式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种子（苗）由□乙方免费提供，□乙方有偿提供，□甲方自备。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乙提供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种子（苗）的数量、时间和方式为：____________________________。种子（苗）应满足的条件为：____________________________；种子（苗）价格为______________元／______________（单位），合计：______________元（□甲方于________年___________月_________日前一次性付清；□于交货时抵扣收购款）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lastRenderedPageBreak/>
        <w:t>四、交货期限、方式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（一）交货期限：____________________________________________。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（二）交货方式：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□送货。甲方将所订中药材送到____________________________，交货日期以乙方书面签收日期为准，运输及相关费用由____________________________承担。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□提货。甲方书面通知乙方到____________________________提货，交货日期以书面通知日期为准，运输及相关费用由____________________________承担。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□代办托运。甲方通过火车（汽车、轮船或______________）将所订中药材托运到____________________________，交货日期以运输委托手续日期为准，托运及相关费用由______________承担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五、验收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（一）验收地点：送货以货物到达地为验收地点；提货以提货地为验收地点；代办托运以______________为验收地点。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（二）验收时间：乙方在收到货物之日起______________日内验收完毕。乙方对中药材的品种、质量、数量等有异议的，应在验收之日起_______日内书面向甲方提出。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（三）验收标准：___________________________________________。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六、付款方式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（一）收购定金：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乙方□ 是／□否在______________年______________月______________日前向甲方支付收购定金______________元。交货时定金应□抵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作收购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款/□返还甲方。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（二）货款结算：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□现金结算，验收合格后钱货当场结清。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□银行结算，乙方在验收合格后______________日内，把货款汇入甲方开户银行_______________________，账号____________________________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七、违约责任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（一）甲方违约责任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lastRenderedPageBreak/>
        <w:t>1．拒绝交付所订中药材的，按合同总价款的______________％向乙方支付违约金；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2．交付的中药材少于所订数量的，按少交中药材总价款的______________％向乙方支付违约金；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3．逾期交付所订中药材的，按逾期交付中药材总价款的______________％向乙方支付违约金；逾期交付超过______________日的，乙方有权解除合同；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4．因甲方原因造成所订中药材质量不符合合同约定的，按合同总价款的__________％向乙方支付违约金。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乙方仍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需要的，甲方应按收购</w:t>
      </w:r>
      <w:proofErr w:type="gramStart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日当</w:t>
      </w:r>
      <w:proofErr w:type="gramEnd"/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地市场价格交付中药材；乙方不需要的，甲方自行处理。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（二）乙方违约责任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1．拒收所订中药材的，按合同总价款的______________％向甲方支付违约金；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2．少收所订中药材的，按少收中药材总价款的______________％向甲方支付违约金；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3．逾期接收所订中药材，按逾期接收中药材总价款的______________％向甲方支付违约金，并承担由此产生的保管费用等相关损失；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4．逾期支付货款的，应支付完货款，按同期银行存款利率向甲方支付逾期部分的利息，并按合同总价款的______________％向甲方支付违约金。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b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八、争议解决方式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本合同在履行过程中发生争议，由双方协商解决，也可向有关行政主管部门申请调解。调解不成的，按下述第______________种方式解决。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1．申请重庆仲裁委员会仲裁；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0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2．依法向人民法院提起诉讼。</w:t>
      </w:r>
    </w:p>
    <w:p w:rsidR="000A1CC9" w:rsidRPr="008C2C8A" w:rsidRDefault="000A1CC9" w:rsidP="00015FCB">
      <w:pPr>
        <w:widowControl/>
        <w:shd w:val="clear" w:color="auto" w:fill="FFFFFF" w:themeFill="background1"/>
        <w:spacing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九、</w:t>
      </w: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本合同一式_________份，甲方______份，乙方______份。未尽事宜，双方另行约定。</w:t>
      </w:r>
    </w:p>
    <w:p w:rsidR="000A1CC9" w:rsidRPr="008C2C8A" w:rsidRDefault="000A1CC9" w:rsidP="001A54FF">
      <w:pPr>
        <w:widowControl/>
        <w:shd w:val="clear" w:color="auto" w:fill="FFFFFF" w:themeFill="background1"/>
        <w:spacing w:afterLines="100" w:after="312" w:line="360" w:lineRule="auto"/>
        <w:ind w:firstLineChars="200" w:firstLine="482"/>
        <w:rPr>
          <w:rFonts w:ascii="宋体" w:eastAsia="宋体" w:hAnsi="宋体" w:cs="Helvetica"/>
          <w:color w:val="000000"/>
          <w:kern w:val="0"/>
          <w:sz w:val="24"/>
          <w:szCs w:val="24"/>
        </w:rPr>
      </w:pPr>
      <w:r w:rsidRPr="008C2C8A">
        <w:rPr>
          <w:rFonts w:ascii="宋体" w:eastAsia="宋体" w:hAnsi="宋体" w:cs="Helvetica" w:hint="eastAsia"/>
          <w:b/>
          <w:color w:val="000000"/>
          <w:kern w:val="0"/>
          <w:sz w:val="24"/>
          <w:szCs w:val="24"/>
        </w:rPr>
        <w:t>十、其他约定事项：</w:t>
      </w: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</w:t>
      </w:r>
      <w:r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______________________________</w:t>
      </w:r>
      <w:r w:rsidRPr="008C2C8A">
        <w:rPr>
          <w:rFonts w:ascii="宋体" w:eastAsia="宋体" w:hAnsi="宋体" w:cs="Helvetica" w:hint="eastAsia"/>
          <w:color w:val="000000"/>
          <w:kern w:val="0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wordWrap w:val="0"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甲方：（签章）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乙方：（签章）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A54F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  <w:tc>
          <w:tcPr>
            <w:tcW w:w="4261" w:type="dxa"/>
          </w:tcPr>
          <w:p w:rsidR="000A1CC9" w:rsidRPr="00540F16" w:rsidRDefault="000A1CC9" w:rsidP="001A54F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法定代表人：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A54F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  <w:tc>
          <w:tcPr>
            <w:tcW w:w="4261" w:type="dxa"/>
          </w:tcPr>
          <w:p w:rsidR="000A1CC9" w:rsidRPr="00540F16" w:rsidRDefault="000A1CC9" w:rsidP="001A54FF">
            <w:pPr>
              <w:widowControl/>
              <w:spacing w:line="360" w:lineRule="auto"/>
              <w:ind w:right="960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委托代理人：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lastRenderedPageBreak/>
              <w:t>住所：______________________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住所：______________________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身份证号码：________________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电话：______________________</w:t>
            </w:r>
          </w:p>
        </w:tc>
      </w:tr>
      <w:tr w:rsidR="000A1CC9" w:rsidRPr="00540F16" w:rsidTr="008F7250"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  <w:tc>
          <w:tcPr>
            <w:tcW w:w="4261" w:type="dxa"/>
          </w:tcPr>
          <w:p w:rsidR="000A1CC9" w:rsidRPr="00540F16" w:rsidRDefault="000A1CC9" w:rsidP="001912A6">
            <w:pPr>
              <w:widowControl/>
              <w:spacing w:line="360" w:lineRule="auto"/>
              <w:rPr>
                <w:rFonts w:ascii="宋体" w:eastAsia="宋体" w:hAnsi="宋体" w:cs="Helvetica"/>
                <w:color w:val="000000"/>
                <w:kern w:val="0"/>
                <w:sz w:val="24"/>
                <w:szCs w:val="24"/>
              </w:rPr>
            </w:pP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________年</w:t>
            </w:r>
            <w:r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</w:t>
            </w:r>
            <w:r w:rsidRPr="00540F16">
              <w:rPr>
                <w:rFonts w:ascii="宋体" w:eastAsia="宋体" w:hAnsi="宋体" w:cs="Helvetica" w:hint="eastAsia"/>
                <w:color w:val="000000"/>
                <w:kern w:val="0"/>
                <w:sz w:val="24"/>
                <w:szCs w:val="24"/>
              </w:rPr>
              <w:t>_____月______日</w:t>
            </w:r>
          </w:p>
        </w:tc>
      </w:tr>
    </w:tbl>
    <w:p w:rsidR="000A1CC9" w:rsidRPr="001A54FF" w:rsidRDefault="000A1CC9" w:rsidP="001A54FF">
      <w:pPr>
        <w:widowControl/>
        <w:shd w:val="clear" w:color="auto" w:fill="FFFFFF" w:themeFill="background1"/>
        <w:spacing w:line="360" w:lineRule="auto"/>
        <w:rPr>
          <w:rFonts w:ascii="宋体" w:eastAsia="宋体" w:hAnsi="宋体" w:cs="Helvetica"/>
          <w:color w:val="000000"/>
          <w:kern w:val="0"/>
          <w:sz w:val="24"/>
          <w:szCs w:val="24"/>
        </w:rPr>
      </w:pPr>
    </w:p>
    <w:sectPr w:rsidR="000A1CC9" w:rsidRPr="001A54FF" w:rsidSect="007167C0">
      <w:head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4B4F" w:rsidRDefault="000A1CC9" w:rsidP="00623CB9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A1"/>
    <w:rsid w:val="00016618"/>
    <w:rsid w:val="000A1CC9"/>
    <w:rsid w:val="001B561B"/>
    <w:rsid w:val="00237114"/>
    <w:rsid w:val="002D4631"/>
    <w:rsid w:val="005C1A8A"/>
    <w:rsid w:val="005F365D"/>
    <w:rsid w:val="0068241E"/>
    <w:rsid w:val="006A50A1"/>
    <w:rsid w:val="00750F62"/>
    <w:rsid w:val="007E4AA0"/>
    <w:rsid w:val="00882692"/>
    <w:rsid w:val="00930789"/>
    <w:rsid w:val="00A43C07"/>
    <w:rsid w:val="00A73ECC"/>
    <w:rsid w:val="00AA1815"/>
    <w:rsid w:val="00B02141"/>
    <w:rsid w:val="00BA4D47"/>
    <w:rsid w:val="00BA52A5"/>
    <w:rsid w:val="00BB5E4C"/>
    <w:rsid w:val="00CA038F"/>
    <w:rsid w:val="00CD5963"/>
    <w:rsid w:val="00E5568B"/>
    <w:rsid w:val="00F9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698E-DA75-40A3-B243-4AC7B941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50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50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01661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5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A5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A50A1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rsid w:val="00A4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仿宋_GB2312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43C07"/>
    <w:rPr>
      <w:rFonts w:ascii="Times New Roman" w:eastAsia="仿宋_GB2312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16618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016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166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6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9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2019-03-22T10:11:00Z</dcterms:created>
  <dcterms:modified xsi:type="dcterms:W3CDTF">2019-03-22T10:11:00Z</dcterms:modified>
</cp:coreProperties>
</file>