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7EE" w:rsidRDefault="002527EE">
      <w:pPr>
        <w:ind w:firstLineChars="2850" w:firstLine="5985"/>
        <w:rPr>
          <w:szCs w:val="21"/>
          <w:u w:val="single"/>
        </w:rPr>
      </w:pPr>
      <w:r>
        <w:rPr>
          <w:rFonts w:hAnsi="宋体"/>
          <w:szCs w:val="21"/>
        </w:rPr>
        <w:t>合同编号：</w:t>
      </w:r>
      <w:r>
        <w:rPr>
          <w:szCs w:val="21"/>
          <w:u w:val="single"/>
        </w:rPr>
        <w:t xml:space="preserve">       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 </w:t>
      </w:r>
    </w:p>
    <w:p w:rsidR="002527EE" w:rsidRDefault="002527EE">
      <w:pPr>
        <w:ind w:firstLineChars="2850" w:firstLine="5985"/>
        <w:rPr>
          <w:szCs w:val="21"/>
          <w:u w:val="single"/>
        </w:rPr>
      </w:pPr>
      <w:r>
        <w:rPr>
          <w:rFonts w:hAnsi="宋体"/>
          <w:szCs w:val="21"/>
        </w:rPr>
        <w:t>签订地点：</w:t>
      </w:r>
      <w:r>
        <w:rPr>
          <w:szCs w:val="21"/>
          <w:u w:val="single"/>
        </w:rPr>
        <w:t xml:space="preserve">       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 </w:t>
      </w:r>
    </w:p>
    <w:p w:rsidR="002527EE" w:rsidRDefault="002527EE">
      <w:pPr>
        <w:ind w:firstLineChars="2850" w:firstLine="5985"/>
        <w:rPr>
          <w:szCs w:val="21"/>
          <w:u w:val="single"/>
        </w:rPr>
      </w:pPr>
      <w:r>
        <w:rPr>
          <w:rFonts w:hAnsi="宋体"/>
          <w:szCs w:val="21"/>
        </w:rPr>
        <w:t>签订时间：</w:t>
      </w:r>
      <w:r>
        <w:rPr>
          <w:szCs w:val="21"/>
          <w:u w:val="single"/>
        </w:rPr>
        <w:t xml:space="preserve">       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 </w:t>
      </w:r>
    </w:p>
    <w:p w:rsidR="002527EE" w:rsidRDefault="002527EE" w:rsidP="002527EE">
      <w:pPr>
        <w:pStyle w:val="aa"/>
      </w:pPr>
      <w:bookmarkStart w:id="0" w:name="_GoBack"/>
      <w:r>
        <w:rPr>
          <w:rFonts w:hint="eastAsia"/>
        </w:rPr>
        <w:t>电子办公用品/电器采购合同</w:t>
      </w:r>
    </w:p>
    <w:bookmarkEnd w:id="0"/>
    <w:p w:rsidR="002527EE" w:rsidRDefault="002527EE">
      <w:pPr>
        <w:ind w:leftChars="671" w:left="1417" w:right="1502" w:hangingChars="4" w:hanging="8"/>
        <w:jc w:val="center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（</w:t>
      </w:r>
      <w:r>
        <w:rPr>
          <w:rFonts w:ascii="华文楷体" w:eastAsia="华文楷体" w:hAnsi="华文楷体" w:hint="eastAsia"/>
        </w:rPr>
        <w:t>适用于电脑、打印机、相机、存储设备、录音设备、投影 设备等办公类电子产品的采购，和消毒柜、耳机、麦克、对讲机、充电器等小型电器的采购，不带安装</w:t>
      </w:r>
      <w:r>
        <w:rPr>
          <w:rFonts w:ascii="华文楷体" w:eastAsia="华文楷体" w:hAnsi="华文楷体"/>
        </w:rPr>
        <w:t>）</w:t>
      </w:r>
    </w:p>
    <w:p w:rsidR="002527EE" w:rsidRDefault="002527EE">
      <w:pPr>
        <w:spacing w:beforeLines="100" w:before="312" w:afterLines="100" w:after="312"/>
        <w:ind w:right="-58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甲方（需方）：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</w:t>
      </w:r>
    </w:p>
    <w:p w:rsidR="002527EE" w:rsidRDefault="002527EE">
      <w:pPr>
        <w:spacing w:beforeLines="100" w:before="312" w:afterLines="100" w:after="312"/>
        <w:ind w:right="-58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乙方（供方）：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</w:t>
      </w:r>
    </w:p>
    <w:p w:rsidR="002527EE" w:rsidRDefault="002527EE">
      <w:pPr>
        <w:spacing w:beforeLines="100" w:before="312" w:afterLines="100" w:after="312"/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甲乙双方根据《中华人民共和国合同法》，本着平等互利的原则，经友好协商签订本合同，承诺共同信守。</w:t>
      </w:r>
    </w:p>
    <w:p w:rsidR="002527EE" w:rsidRDefault="002527EE">
      <w:pPr>
        <w:spacing w:before="100" w:beforeAutospacing="1" w:after="100" w:afterAutospacing="1"/>
        <w:ind w:right="-58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第一条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标的、数量及价款</w:t>
      </w:r>
    </w:p>
    <w:p w:rsidR="002527EE" w:rsidRDefault="002527EE">
      <w:pPr>
        <w:ind w:right="-58" w:firstLine="472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单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位：人民币元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56"/>
        <w:gridCol w:w="1701"/>
        <w:gridCol w:w="1276"/>
        <w:gridCol w:w="1559"/>
        <w:gridCol w:w="567"/>
        <w:gridCol w:w="567"/>
        <w:gridCol w:w="567"/>
        <w:gridCol w:w="1517"/>
      </w:tblGrid>
      <w:tr w:rsidR="002527EE">
        <w:trPr>
          <w:trHeight w:val="340"/>
          <w:jc w:val="center"/>
        </w:trPr>
        <w:tc>
          <w:tcPr>
            <w:tcW w:w="65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序号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产品名称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商</w:t>
            </w:r>
            <w:r>
              <w:rPr>
                <w:rFonts w:ascii="Times New Roman" w:hAnsi="Times New Roman"/>
                <w:b/>
                <w:sz w:val="24"/>
              </w:rPr>
              <w:t xml:space="preserve">  </w:t>
            </w:r>
            <w:r>
              <w:rPr>
                <w:rFonts w:ascii="Times New Roman" w:hAnsi="Times New Roman"/>
                <w:b/>
                <w:sz w:val="24"/>
              </w:rPr>
              <w:t>标</w:t>
            </w:r>
          </w:p>
        </w:tc>
        <w:tc>
          <w:tcPr>
            <w:tcW w:w="1559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规格型号</w:t>
            </w:r>
          </w:p>
        </w:tc>
        <w:tc>
          <w:tcPr>
            <w:tcW w:w="56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单位</w:t>
            </w:r>
          </w:p>
        </w:tc>
        <w:tc>
          <w:tcPr>
            <w:tcW w:w="56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数量</w:t>
            </w:r>
          </w:p>
        </w:tc>
        <w:tc>
          <w:tcPr>
            <w:tcW w:w="56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单价</w:t>
            </w:r>
          </w:p>
        </w:tc>
        <w:tc>
          <w:tcPr>
            <w:tcW w:w="151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小</w:t>
            </w:r>
            <w:r>
              <w:rPr>
                <w:rFonts w:ascii="Times New Roman" w:hAnsi="Times New Roman"/>
                <w:b/>
                <w:sz w:val="24"/>
              </w:rPr>
              <w:t>计金额</w:t>
            </w:r>
          </w:p>
        </w:tc>
      </w:tr>
      <w:tr w:rsidR="002527EE">
        <w:trPr>
          <w:trHeight w:val="340"/>
          <w:jc w:val="center"/>
        </w:trPr>
        <w:tc>
          <w:tcPr>
            <w:tcW w:w="65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6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6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6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1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527EE">
        <w:trPr>
          <w:trHeight w:val="340"/>
          <w:jc w:val="center"/>
        </w:trPr>
        <w:tc>
          <w:tcPr>
            <w:tcW w:w="65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6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6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6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1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527EE">
        <w:trPr>
          <w:trHeight w:val="340"/>
          <w:jc w:val="center"/>
        </w:trPr>
        <w:tc>
          <w:tcPr>
            <w:tcW w:w="65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6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6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6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17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527EE">
        <w:trPr>
          <w:trHeight w:val="598"/>
          <w:jc w:val="center"/>
        </w:trPr>
        <w:tc>
          <w:tcPr>
            <w:tcW w:w="8410" w:type="dxa"/>
            <w:gridSpan w:val="8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合计金额</w:t>
            </w:r>
            <w:r>
              <w:rPr>
                <w:rFonts w:ascii="Times New Roman" w:hAnsi="Times New Roman" w:hint="eastAsia"/>
                <w:b/>
                <w:sz w:val="24"/>
              </w:rPr>
              <w:t>（</w:t>
            </w:r>
            <w:r>
              <w:rPr>
                <w:rFonts w:ascii="Times New Roman" w:hAnsi="Times New Roman"/>
                <w:b/>
                <w:sz w:val="24"/>
              </w:rPr>
              <w:t>人民币大写</w:t>
            </w:r>
            <w:r>
              <w:rPr>
                <w:rFonts w:ascii="Times New Roman" w:hAnsi="Times New Roman" w:hint="eastAsia"/>
                <w:b/>
                <w:sz w:val="24"/>
              </w:rPr>
              <w:t>）</w:t>
            </w:r>
            <w:r>
              <w:rPr>
                <w:rFonts w:ascii="Times New Roman" w:hAnsi="Times New Roman"/>
                <w:b/>
                <w:sz w:val="24"/>
              </w:rPr>
              <w:t>：</w:t>
            </w:r>
            <w:r>
              <w:rPr>
                <w:rFonts w:ascii="Times New Roman" w:hAnsi="Times New Roman"/>
                <w:b/>
                <w:sz w:val="24"/>
                <w:u w:val="single"/>
              </w:rPr>
              <w:t xml:space="preserve">　　　　　　</w:t>
            </w:r>
            <w:r>
              <w:rPr>
                <w:rFonts w:ascii="Times New Roman" w:hAnsi="Times New Roman"/>
                <w:b/>
                <w:sz w:val="24"/>
                <w:u w:val="single"/>
              </w:rPr>
              <w:t xml:space="preserve">               </w:t>
            </w:r>
            <w:r>
              <w:rPr>
                <w:rFonts w:ascii="Times New Roman" w:hAnsi="Times New Roman"/>
                <w:b/>
                <w:sz w:val="24"/>
              </w:rPr>
              <w:t>元整。（￥</w:t>
            </w:r>
            <w:r>
              <w:rPr>
                <w:rFonts w:ascii="Times New Roman" w:hAnsi="Times New Roman"/>
                <w:b/>
                <w:sz w:val="24"/>
                <w:u w:val="single"/>
              </w:rPr>
              <w:t xml:space="preserve">    </w:t>
            </w:r>
            <w:r>
              <w:rPr>
                <w:rFonts w:ascii="Times New Roman" w:hAnsi="Times New Roman"/>
                <w:b/>
                <w:sz w:val="24"/>
                <w:u w:val="single"/>
              </w:rPr>
              <w:t xml:space="preserve">　</w:t>
            </w:r>
            <w:r>
              <w:rPr>
                <w:rFonts w:ascii="Times New Roman" w:hAnsi="Times New Roman"/>
                <w:b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元）</w:t>
            </w:r>
          </w:p>
        </w:tc>
      </w:tr>
      <w:tr w:rsidR="002527EE">
        <w:trPr>
          <w:trHeight w:val="340"/>
          <w:jc w:val="center"/>
        </w:trPr>
        <w:tc>
          <w:tcPr>
            <w:tcW w:w="8410" w:type="dxa"/>
            <w:gridSpan w:val="8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备注条款：</w:t>
            </w:r>
          </w:p>
          <w:p w:rsidR="002527EE" w:rsidRDefault="002527EE">
            <w:pPr>
              <w:adjustRightInd w:val="0"/>
              <w:snapToGrid w:val="0"/>
              <w:ind w:leftChars="228" w:left="5759" w:right="-58" w:hangingChars="2200" w:hanging="52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以上产品单价为含税价；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2527EE" w:rsidRDefault="002527EE">
            <w:pPr>
              <w:widowControl/>
              <w:adjustRightInd w:val="0"/>
              <w:snapToGrid w:val="0"/>
              <w:ind w:right="-58" w:firstLineChars="200" w:firstLine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本合同内所有产品的价格</w:t>
            </w:r>
            <w:r>
              <w:rPr>
                <w:rFonts w:ascii="Times New Roman" w:hAnsi="Times New Roman" w:hint="eastAsia"/>
                <w:sz w:val="24"/>
              </w:rPr>
              <w:t>均</w:t>
            </w:r>
            <w:r>
              <w:rPr>
                <w:rFonts w:ascii="Times New Roman" w:hAnsi="Times New Roman"/>
                <w:sz w:val="24"/>
              </w:rPr>
              <w:t>含产品之包装费、保险费等，乙方不得再以任何理由收取其他费用；</w:t>
            </w:r>
          </w:p>
          <w:p w:rsidR="002527EE" w:rsidRDefault="002527EE">
            <w:pPr>
              <w:widowControl/>
              <w:adjustRightInd w:val="0"/>
              <w:snapToGrid w:val="0"/>
              <w:ind w:right="-58" w:firstLineChars="200" w:firstLine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3.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合同签订后，产品价格上涨则按照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本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合同定价执行，产品价格下跌则按照新的市场价格执行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；</w:t>
            </w:r>
          </w:p>
          <w:p w:rsidR="002527EE" w:rsidRDefault="002527EE">
            <w:pPr>
              <w:ind w:right="-58" w:firstLineChars="20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4.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后附产品</w:t>
            </w:r>
            <w:r>
              <w:rPr>
                <w:rFonts w:ascii="Times New Roman" w:hAnsi="Times New Roman" w:hint="eastAsia"/>
                <w:sz w:val="24"/>
              </w:rPr>
              <w:t>详细参数</w:t>
            </w:r>
            <w:r>
              <w:rPr>
                <w:rFonts w:ascii="Times New Roman" w:hAnsi="Times New Roman"/>
                <w:sz w:val="24"/>
                <w:szCs w:val="24"/>
              </w:rPr>
              <w:t>（详见附件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）</w:t>
            </w:r>
            <w:r>
              <w:rPr>
                <w:rFonts w:ascii="Times New Roman" w:hAnsi="Times New Roman"/>
                <w:sz w:val="24"/>
              </w:rPr>
              <w:t>。</w:t>
            </w:r>
          </w:p>
        </w:tc>
      </w:tr>
    </w:tbl>
    <w:p w:rsidR="002527EE" w:rsidRDefault="002527EE">
      <w:pPr>
        <w:spacing w:before="100" w:beforeAutospacing="1" w:after="100" w:afterAutospacing="1"/>
        <w:ind w:right="-58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第二条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产品质量</w:t>
      </w:r>
      <w:r>
        <w:rPr>
          <w:rFonts w:ascii="Times New Roman" w:hAnsi="Times New Roman" w:hint="eastAsia"/>
          <w:b/>
          <w:sz w:val="24"/>
          <w:szCs w:val="24"/>
        </w:rPr>
        <w:t>和技术标准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乙方交付给甲方的产品质量和技术标准</w:t>
      </w:r>
      <w:r>
        <w:rPr>
          <w:rFonts w:ascii="Times New Roman" w:hAnsi="宋体"/>
          <w:sz w:val="24"/>
        </w:rPr>
        <w:t>按下列第</w:t>
      </w:r>
      <w:r>
        <w:rPr>
          <w:rFonts w:ascii="Times New Roman" w:hAnsi="Times New Roman"/>
          <w:sz w:val="24"/>
          <w:u w:val="single"/>
        </w:rPr>
        <w:t xml:space="preserve">     </w:t>
      </w:r>
      <w:r>
        <w:rPr>
          <w:rFonts w:ascii="Times New Roman" w:hAnsi="宋体"/>
          <w:sz w:val="24"/>
        </w:rPr>
        <w:t>项执行</w:t>
      </w:r>
      <w:r>
        <w:rPr>
          <w:rFonts w:ascii="Times New Roman" w:hAnsi="宋体"/>
          <w:sz w:val="24"/>
          <w:szCs w:val="24"/>
        </w:rPr>
        <w:t>：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．国家标准；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．行业标准；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．制造商企业标准；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．双方约定的质量和技术标准：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>。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 </w:t>
      </w:r>
      <w:r>
        <w:rPr>
          <w:rFonts w:ascii="Times New Roman" w:hAnsi="Times New Roman"/>
          <w:sz w:val="24"/>
          <w:szCs w:val="24"/>
        </w:rPr>
        <w:t>乙方保证其是合法的经销商，所售产品为有权在中国大陆地区销售的全新正品。</w:t>
      </w:r>
    </w:p>
    <w:p w:rsidR="002527EE" w:rsidRDefault="002527EE">
      <w:pPr>
        <w:spacing w:before="100" w:beforeAutospacing="1" w:after="100" w:afterAutospacing="1"/>
        <w:ind w:right="-58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第三条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包装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乙方提供产品的包装为原厂标准包装，包装物完整、密封完好，包装材料应使用环保材料，包装应保证产品在运输过程中不受损伤，由于包装不当造成产品在运输过程中有任何损坏，由乙方负责。</w:t>
      </w:r>
    </w:p>
    <w:p w:rsidR="002527EE" w:rsidRDefault="002527EE">
      <w:pPr>
        <w:spacing w:before="100" w:beforeAutospacing="1" w:after="100" w:afterAutospacing="1"/>
        <w:ind w:right="-58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第四条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交付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交付方式</w:t>
      </w:r>
      <w:r>
        <w:rPr>
          <w:rFonts w:ascii="宋体" w:hAnsi="宋体" w:hint="eastAsia"/>
          <w:sz w:val="24"/>
        </w:rPr>
        <w:t>按下列第</w:t>
      </w:r>
      <w:r>
        <w:rPr>
          <w:rFonts w:ascii="宋体" w:hAnsi="宋体"/>
          <w:sz w:val="24"/>
          <w:u w:val="single"/>
        </w:rPr>
        <w:t xml:space="preserve">     </w:t>
      </w:r>
      <w:r>
        <w:rPr>
          <w:rFonts w:ascii="宋体" w:hAnsi="宋体" w:hint="eastAsia"/>
          <w:sz w:val="24"/>
        </w:rPr>
        <w:t>项执行</w:t>
      </w:r>
      <w:r>
        <w:rPr>
          <w:rFonts w:ascii="Times New Roman" w:hAnsi="Times New Roman"/>
          <w:sz w:val="24"/>
          <w:szCs w:val="24"/>
        </w:rPr>
        <w:t>：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．甲方自提；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．乙方送货。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4.2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交货地点：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       </w:t>
      </w:r>
      <w:r>
        <w:rPr>
          <w:rFonts w:ascii="Times New Roman" w:hAnsi="Times New Roman"/>
          <w:sz w:val="24"/>
          <w:szCs w:val="24"/>
        </w:rPr>
        <w:t>。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交货时间：</w:t>
      </w:r>
      <w:r>
        <w:rPr>
          <w:rFonts w:ascii="Times New Roman" w:hAnsi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/>
          <w:sz w:val="24"/>
          <w:szCs w:val="24"/>
        </w:rPr>
        <w:t>年</w:t>
      </w:r>
      <w:r>
        <w:rPr>
          <w:rFonts w:ascii="Times New Roman" w:hAnsi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sz w:val="24"/>
          <w:szCs w:val="24"/>
        </w:rPr>
        <w:t>月</w:t>
      </w:r>
      <w:r>
        <w:rPr>
          <w:rFonts w:ascii="Times New Roman" w:hAnsi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sz w:val="24"/>
          <w:szCs w:val="24"/>
        </w:rPr>
        <w:t>日前。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4.4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乙方交付产品时应一并向甲方交付如下随机必备品：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</w:t>
      </w:r>
      <w:r>
        <w:rPr>
          <w:rFonts w:ascii="Times New Roman" w:hAnsi="Times New Roman"/>
          <w:sz w:val="24"/>
          <w:szCs w:val="24"/>
        </w:rPr>
        <w:t>．产品配件；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．产品使用说明书；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．产品合格证、质保卡；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．产品保修单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三包服务凭单；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．供货清单；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．其他：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</w:t>
      </w:r>
      <w:r>
        <w:rPr>
          <w:rFonts w:ascii="Times New Roman" w:hAnsi="Times New Roman"/>
          <w:sz w:val="24"/>
          <w:szCs w:val="24"/>
        </w:rPr>
        <w:t>。</w:t>
      </w:r>
    </w:p>
    <w:p w:rsidR="002527EE" w:rsidRDefault="002527EE">
      <w:pPr>
        <w:widowControl/>
        <w:ind w:right="-58"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4.5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运费和装卸费用负担：</w:t>
      </w:r>
      <w:r>
        <w:rPr>
          <w:rFonts w:ascii="Times New Roman" w:hAnsi="Times New Roman"/>
          <w:sz w:val="24"/>
        </w:rPr>
        <w:t>由</w:t>
      </w:r>
      <w:r>
        <w:rPr>
          <w:rFonts w:ascii="Times New Roman" w:hAnsi="Times New Roman"/>
          <w:sz w:val="24"/>
          <w:u w:val="single"/>
        </w:rPr>
        <w:t xml:space="preserve">   </w:t>
      </w:r>
      <w:r>
        <w:rPr>
          <w:rFonts w:ascii="Times New Roman" w:hAnsi="Times New Roman"/>
          <w:sz w:val="24"/>
        </w:rPr>
        <w:t>方负担。</w:t>
      </w:r>
    </w:p>
    <w:p w:rsidR="002527EE" w:rsidRDefault="002527EE">
      <w:pPr>
        <w:spacing w:before="100" w:beforeAutospacing="1" w:after="100" w:afterAutospacing="1"/>
        <w:ind w:right="-58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第五条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验收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5.1 </w:t>
      </w:r>
      <w:r>
        <w:rPr>
          <w:rFonts w:ascii="Times New Roman" w:hAnsi="Times New Roman"/>
          <w:sz w:val="24"/>
          <w:szCs w:val="24"/>
        </w:rPr>
        <w:t>验收标准：所售产品达到产品说明书和产品生产厂家</w:t>
      </w:r>
      <w:r>
        <w:rPr>
          <w:rFonts w:ascii="Times New Roman" w:hAnsi="Times New Roman" w:hint="eastAsia"/>
          <w:sz w:val="24"/>
          <w:szCs w:val="24"/>
        </w:rPr>
        <w:t>对外宣传和</w:t>
      </w:r>
      <w:r>
        <w:rPr>
          <w:rFonts w:ascii="Times New Roman" w:hAnsi="Times New Roman"/>
          <w:sz w:val="24"/>
          <w:szCs w:val="24"/>
        </w:rPr>
        <w:t>承诺的质量和性能。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5.2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</w:rPr>
        <w:t>甲方验收代表</w:t>
      </w:r>
      <w:r>
        <w:rPr>
          <w:rFonts w:ascii="Times New Roman" w:hAnsi="Times New Roman"/>
          <w:sz w:val="24"/>
          <w:u w:val="single"/>
        </w:rPr>
        <w:t xml:space="preserve">          </w:t>
      </w:r>
      <w:r>
        <w:rPr>
          <w:rFonts w:ascii="Times New Roman" w:hAnsi="Times New Roman"/>
          <w:sz w:val="24"/>
        </w:rPr>
        <w:t>。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5.3</w:t>
      </w:r>
      <w:r>
        <w:rPr>
          <w:rFonts w:ascii="Times New Roman" w:hAnsi="Times New Roman" w:hint="eastAsia"/>
          <w:sz w:val="24"/>
          <w:szCs w:val="24"/>
        </w:rPr>
        <w:t>验收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</w:rPr>
        <w:t>乙方必须当场拆封合同项下所有产品包装，甲方验收代表现场就产品品种、数量、规格等进行</w:t>
      </w:r>
      <w:r>
        <w:rPr>
          <w:rFonts w:ascii="Times New Roman" w:hAnsi="Times New Roman" w:hint="eastAsia"/>
          <w:sz w:val="24"/>
        </w:rPr>
        <w:t>检验</w:t>
      </w:r>
      <w:r>
        <w:rPr>
          <w:rFonts w:ascii="Times New Roman" w:hAnsi="Times New Roman"/>
          <w:sz w:val="24"/>
        </w:rPr>
        <w:t>，</w:t>
      </w:r>
      <w:r>
        <w:rPr>
          <w:rFonts w:ascii="Times New Roman" w:hAnsi="Times New Roman" w:hint="eastAsia"/>
          <w:sz w:val="24"/>
        </w:rPr>
        <w:t>检验</w:t>
      </w:r>
      <w:r>
        <w:rPr>
          <w:rFonts w:ascii="Times New Roman" w:hAnsi="Times New Roman"/>
          <w:sz w:val="24"/>
        </w:rPr>
        <w:t>合格</w:t>
      </w:r>
      <w:r>
        <w:rPr>
          <w:rFonts w:ascii="Times New Roman" w:hAnsi="Times New Roman" w:hint="eastAsia"/>
          <w:sz w:val="24"/>
        </w:rPr>
        <w:t>并</w:t>
      </w:r>
      <w:r>
        <w:rPr>
          <w:rFonts w:ascii="Times New Roman" w:hAnsi="Times New Roman"/>
          <w:sz w:val="24"/>
        </w:rPr>
        <w:t>签字确认后作为付款之依据；如</w:t>
      </w:r>
      <w:r>
        <w:rPr>
          <w:rFonts w:ascii="Times New Roman" w:hAnsi="Times New Roman" w:hint="eastAsia"/>
          <w:sz w:val="24"/>
          <w:szCs w:val="24"/>
        </w:rPr>
        <w:t>检验</w:t>
      </w:r>
      <w:r>
        <w:rPr>
          <w:rFonts w:ascii="Times New Roman" w:hAnsi="Times New Roman"/>
          <w:sz w:val="24"/>
          <w:szCs w:val="24"/>
        </w:rPr>
        <w:t>结果与合同约定不符，甲方有权拒收或要求更换。</w:t>
      </w:r>
    </w:p>
    <w:p w:rsidR="002527EE" w:rsidRDefault="002527EE">
      <w:pPr>
        <w:pStyle w:val="a6"/>
        <w:widowControl/>
        <w:ind w:right="-58" w:firstLineChars="200" w:firstLine="480"/>
        <w:jc w:val="both"/>
        <w:rPr>
          <w:spacing w:val="-4"/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产品交付后，甲方保留对产品进一步检验的权利。</w:t>
      </w:r>
    </w:p>
    <w:p w:rsidR="002527EE" w:rsidRDefault="002527EE">
      <w:pPr>
        <w:spacing w:before="100" w:beforeAutospacing="1" w:after="100" w:afterAutospacing="1"/>
        <w:ind w:right="-58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第六条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付款</w:t>
      </w:r>
    </w:p>
    <w:p w:rsidR="002527EE" w:rsidRDefault="002527EE">
      <w:pPr>
        <w:pStyle w:val="a6"/>
        <w:widowControl/>
        <w:ind w:leftChars="228" w:left="479" w:right="-58"/>
        <w:jc w:val="both"/>
        <w:rPr>
          <w:spacing w:val="-4"/>
          <w:sz w:val="24"/>
          <w:szCs w:val="24"/>
        </w:rPr>
      </w:pPr>
      <w:r>
        <w:rPr>
          <w:sz w:val="24"/>
          <w:szCs w:val="24"/>
        </w:rPr>
        <w:t>6.1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付款时间及比例：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3"/>
        <w:gridCol w:w="1643"/>
        <w:gridCol w:w="1701"/>
        <w:gridCol w:w="3885"/>
      </w:tblGrid>
      <w:tr w:rsidR="002527EE">
        <w:trPr>
          <w:jc w:val="center"/>
        </w:trPr>
        <w:tc>
          <w:tcPr>
            <w:tcW w:w="1193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付款次序</w:t>
            </w:r>
          </w:p>
        </w:tc>
        <w:tc>
          <w:tcPr>
            <w:tcW w:w="1643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付款比</w:t>
            </w:r>
            <w:r>
              <w:rPr>
                <w:rFonts w:ascii="Times New Roman" w:hAnsi="Times New Roman" w:hint="eastAsia"/>
                <w:b/>
                <w:sz w:val="24"/>
              </w:rPr>
              <w:t>例</w:t>
            </w:r>
            <w:r>
              <w:rPr>
                <w:rFonts w:ascii="Times New Roman" w:hAnsi="Times New Roman"/>
                <w:b/>
                <w:sz w:val="24"/>
              </w:rPr>
              <w:t>（</w:t>
            </w:r>
            <w:r>
              <w:rPr>
                <w:rFonts w:ascii="Times New Roman" w:hAnsi="Times New Roman"/>
                <w:b/>
                <w:sz w:val="24"/>
              </w:rPr>
              <w:t>%</w:t>
            </w:r>
            <w:r>
              <w:rPr>
                <w:rFonts w:ascii="Times New Roman" w:hAnsi="Times New Roman"/>
                <w:b/>
                <w:sz w:val="24"/>
              </w:rPr>
              <w:t>）</w:t>
            </w:r>
          </w:p>
        </w:tc>
        <w:tc>
          <w:tcPr>
            <w:tcW w:w="1701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付款金额（元）</w:t>
            </w:r>
          </w:p>
        </w:tc>
        <w:tc>
          <w:tcPr>
            <w:tcW w:w="3885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付款条件</w:t>
            </w:r>
          </w:p>
        </w:tc>
      </w:tr>
      <w:tr w:rsidR="002527EE">
        <w:trPr>
          <w:jc w:val="center"/>
        </w:trPr>
        <w:tc>
          <w:tcPr>
            <w:tcW w:w="1193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第一次</w:t>
            </w:r>
          </w:p>
        </w:tc>
        <w:tc>
          <w:tcPr>
            <w:tcW w:w="1643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85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合同签订后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</w:t>
            </w:r>
            <w:r>
              <w:rPr>
                <w:rFonts w:ascii="Times New Roman" w:hAnsi="Times New Roman"/>
                <w:sz w:val="24"/>
              </w:rPr>
              <w:t>工作日内支付预付款</w:t>
            </w:r>
          </w:p>
        </w:tc>
      </w:tr>
      <w:tr w:rsidR="002527EE">
        <w:trPr>
          <w:jc w:val="center"/>
        </w:trPr>
        <w:tc>
          <w:tcPr>
            <w:tcW w:w="1193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第二次</w:t>
            </w:r>
          </w:p>
        </w:tc>
        <w:tc>
          <w:tcPr>
            <w:tcW w:w="1643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85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货到</w:t>
            </w:r>
            <w:r>
              <w:rPr>
                <w:rFonts w:ascii="Times New Roman" w:hAnsi="Times New Roman" w:hint="eastAsia"/>
                <w:sz w:val="24"/>
              </w:rPr>
              <w:t>检验</w:t>
            </w:r>
            <w:r>
              <w:rPr>
                <w:rFonts w:ascii="Times New Roman" w:hAnsi="Times New Roman"/>
                <w:sz w:val="24"/>
              </w:rPr>
              <w:t>合格后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</w:t>
            </w:r>
            <w:r>
              <w:rPr>
                <w:rFonts w:ascii="Times New Roman" w:hAnsi="Times New Roman"/>
                <w:sz w:val="24"/>
              </w:rPr>
              <w:t>工作日内</w:t>
            </w:r>
          </w:p>
        </w:tc>
      </w:tr>
      <w:tr w:rsidR="002527EE">
        <w:trPr>
          <w:jc w:val="center"/>
        </w:trPr>
        <w:tc>
          <w:tcPr>
            <w:tcW w:w="1193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第</w:t>
            </w:r>
            <w:r>
              <w:rPr>
                <w:rFonts w:ascii="Times New Roman" w:hAnsi="Times New Roman" w:hint="eastAsia"/>
                <w:sz w:val="24"/>
              </w:rPr>
              <w:t>三</w:t>
            </w:r>
            <w:r>
              <w:rPr>
                <w:rFonts w:ascii="Times New Roman" w:hAnsi="Times New Roman"/>
                <w:sz w:val="24"/>
              </w:rPr>
              <w:t>次</w:t>
            </w:r>
          </w:p>
        </w:tc>
        <w:tc>
          <w:tcPr>
            <w:tcW w:w="1643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85" w:type="dxa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质保期满后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</w:t>
            </w:r>
            <w:r>
              <w:rPr>
                <w:rFonts w:ascii="Times New Roman" w:hAnsi="Times New Roman"/>
                <w:sz w:val="24"/>
              </w:rPr>
              <w:t>工作日内</w:t>
            </w:r>
          </w:p>
        </w:tc>
      </w:tr>
      <w:tr w:rsidR="002527EE">
        <w:trPr>
          <w:jc w:val="center"/>
        </w:trPr>
        <w:tc>
          <w:tcPr>
            <w:tcW w:w="8422" w:type="dxa"/>
            <w:gridSpan w:val="4"/>
            <w:vAlign w:val="bottom"/>
          </w:tcPr>
          <w:p w:rsidR="002527EE" w:rsidRDefault="002527EE">
            <w:pPr>
              <w:adjustRightInd w:val="0"/>
              <w:snapToGrid w:val="0"/>
              <w:spacing w:line="600" w:lineRule="exact"/>
              <w:ind w:right="-5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备注：乙方提供正规税务发票作为甲方付款的前提条件</w:t>
            </w:r>
          </w:p>
        </w:tc>
      </w:tr>
    </w:tbl>
    <w:p w:rsidR="002527EE" w:rsidRDefault="002527EE">
      <w:pPr>
        <w:ind w:right="-58"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6.2</w:t>
      </w:r>
      <w:r>
        <w:rPr>
          <w:rFonts w:ascii="Times New Roman" w:hAnsi="Times New Roman"/>
          <w:sz w:val="24"/>
        </w:rPr>
        <w:t>付款方式：</w:t>
      </w:r>
      <w:r>
        <w:rPr>
          <w:rFonts w:ascii="Times New Roman" w:hAnsi="Times New Roman"/>
          <w:sz w:val="24"/>
          <w:u w:val="single"/>
        </w:rPr>
        <w:t xml:space="preserve">                              </w:t>
      </w:r>
      <w:r>
        <w:rPr>
          <w:rFonts w:ascii="Times New Roman" w:hAnsi="Times New Roman"/>
          <w:sz w:val="24"/>
        </w:rPr>
        <w:t>。</w:t>
      </w:r>
    </w:p>
    <w:p w:rsidR="002527EE" w:rsidRDefault="002527EE">
      <w:pPr>
        <w:spacing w:before="100" w:beforeAutospacing="1" w:after="100" w:afterAutospacing="1"/>
        <w:ind w:right="-58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第七条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售后服务和质量保证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7.1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产品</w:t>
      </w:r>
      <w:r>
        <w:rPr>
          <w:rFonts w:ascii="Times New Roman" w:hAnsi="Times New Roman"/>
          <w:sz w:val="24"/>
        </w:rPr>
        <w:t>质量保证期和售后服务期</w:t>
      </w:r>
      <w:r>
        <w:rPr>
          <w:rFonts w:ascii="Times New Roman" w:hAnsi="Times New Roman" w:hint="eastAsia"/>
          <w:sz w:val="24"/>
        </w:rPr>
        <w:t>：</w:t>
      </w:r>
      <w:r>
        <w:rPr>
          <w:rFonts w:ascii="Times New Roman" w:hAnsi="Times New Roman"/>
          <w:sz w:val="24"/>
        </w:rPr>
        <w:t>从验收合格之日起</w:t>
      </w:r>
      <w:r>
        <w:rPr>
          <w:rFonts w:ascii="Times New Roman" w:hAnsi="Times New Roman"/>
          <w:sz w:val="24"/>
          <w:u w:val="single"/>
        </w:rPr>
        <w:t xml:space="preserve">     </w:t>
      </w:r>
      <w:proofErr w:type="gramStart"/>
      <w:r>
        <w:rPr>
          <w:rFonts w:ascii="Times New Roman" w:hAnsi="Times New Roman"/>
          <w:sz w:val="24"/>
        </w:rPr>
        <w:t>个</w:t>
      </w:r>
      <w:proofErr w:type="gramEnd"/>
      <w:r>
        <w:rPr>
          <w:rFonts w:ascii="Times New Roman" w:hAnsi="Times New Roman"/>
          <w:sz w:val="24"/>
        </w:rPr>
        <w:t>月。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7.2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售后服务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7.2.1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甲方享有产品生产厂家的一切品牌售后服务；</w:t>
      </w:r>
    </w:p>
    <w:p w:rsidR="002527EE" w:rsidRDefault="002527EE">
      <w:pPr>
        <w:ind w:right="-58" w:firstLineChars="200" w:firstLine="480"/>
        <w:rPr>
          <w:rFonts w:ascii="Times New Roman" w:hAnsi="Times New Roman"/>
          <w:spacing w:val="-4"/>
          <w:sz w:val="24"/>
        </w:rPr>
      </w:pPr>
      <w:r>
        <w:rPr>
          <w:rFonts w:ascii="Times New Roman" w:hAnsi="Times New Roman"/>
          <w:sz w:val="24"/>
        </w:rPr>
        <w:t>7.2.2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乙方为售出产品</w:t>
      </w:r>
      <w:r>
        <w:rPr>
          <w:rFonts w:ascii="Times New Roman" w:hAnsi="Times New Roman"/>
          <w:sz w:val="24"/>
          <w:szCs w:val="24"/>
        </w:rPr>
        <w:t>免费提供终身软件服务</w:t>
      </w:r>
      <w:r>
        <w:rPr>
          <w:rFonts w:ascii="Times New Roman" w:hAnsi="宋体"/>
          <w:spacing w:val="-4"/>
          <w:sz w:val="24"/>
        </w:rPr>
        <w:t>；</w:t>
      </w:r>
    </w:p>
    <w:p w:rsidR="002527EE" w:rsidRDefault="002527EE">
      <w:pPr>
        <w:ind w:right="-58" w:firstLineChars="200" w:firstLine="46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7.2.</w:t>
      </w:r>
      <w:r>
        <w:rPr>
          <w:rFonts w:ascii="Times New Roman" w:hAnsi="Times New Roman" w:hint="eastAsia"/>
          <w:spacing w:val="-4"/>
          <w:sz w:val="24"/>
        </w:rPr>
        <w:t xml:space="preserve">3 </w:t>
      </w:r>
      <w:r>
        <w:rPr>
          <w:rFonts w:ascii="Times New Roman" w:hAnsi="宋体"/>
          <w:spacing w:val="-4"/>
          <w:sz w:val="24"/>
        </w:rPr>
        <w:t>乙方应在</w:t>
      </w:r>
      <w:r>
        <w:rPr>
          <w:rFonts w:ascii="Times New Roman" w:hAnsi="Times New Roman" w:hint="eastAsia"/>
          <w:sz w:val="24"/>
          <w:szCs w:val="24"/>
        </w:rPr>
        <w:t>售后服务内容保证书</w:t>
      </w:r>
      <w:r>
        <w:rPr>
          <w:rFonts w:ascii="Times New Roman" w:hAnsi="Times New Roman"/>
          <w:sz w:val="24"/>
          <w:szCs w:val="24"/>
        </w:rPr>
        <w:t>（详见附件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）</w:t>
      </w:r>
      <w:r>
        <w:rPr>
          <w:rFonts w:ascii="Times New Roman" w:hAnsi="宋体"/>
          <w:spacing w:val="-4"/>
          <w:sz w:val="24"/>
        </w:rPr>
        <w:t>中明确售后服务内容、响应时间、范围、方式、收费标准等，并进行其他售后服务工作</w:t>
      </w:r>
      <w:r>
        <w:rPr>
          <w:rFonts w:ascii="Times New Roman" w:hAnsi="Times New Roman"/>
          <w:sz w:val="24"/>
          <w:szCs w:val="24"/>
        </w:rPr>
        <w:t>。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7.3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质量保证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7.3.1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</w:rPr>
        <w:t>乙方同意将货款总额的</w:t>
      </w:r>
      <w:r>
        <w:rPr>
          <w:rFonts w:ascii="Times New Roman" w:hAnsi="Times New Roman" w:hint="eastAsia"/>
          <w:sz w:val="24"/>
          <w:u w:val="single"/>
        </w:rPr>
        <w:t xml:space="preserve">   </w:t>
      </w:r>
      <w:r>
        <w:rPr>
          <w:rFonts w:ascii="Times New Roman" w:hAnsi="Times New Roman"/>
          <w:sz w:val="24"/>
        </w:rPr>
        <w:t>%</w:t>
      </w:r>
      <w:r>
        <w:rPr>
          <w:rFonts w:ascii="Times New Roman" w:hAnsi="Times New Roman"/>
          <w:sz w:val="24"/>
        </w:rPr>
        <w:t>，即人民币（大写）</w:t>
      </w:r>
      <w:r>
        <w:rPr>
          <w:rFonts w:ascii="Times New Roman" w:hAnsi="Times New Roman"/>
          <w:sz w:val="24"/>
          <w:u w:val="single"/>
        </w:rPr>
        <w:t xml:space="preserve">              </w:t>
      </w:r>
      <w:r>
        <w:rPr>
          <w:rFonts w:ascii="Times New Roman" w:hAnsi="Times New Roman"/>
          <w:sz w:val="24"/>
        </w:rPr>
        <w:t>元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￥</w:t>
      </w:r>
      <w:r>
        <w:rPr>
          <w:rFonts w:ascii="Times New Roman" w:hAnsi="Times New Roman"/>
          <w:sz w:val="24"/>
          <w:u w:val="single"/>
        </w:rPr>
        <w:t xml:space="preserve">       </w:t>
      </w:r>
      <w:r>
        <w:rPr>
          <w:rFonts w:ascii="Times New Roman" w:hAnsi="Times New Roman"/>
          <w:sz w:val="24"/>
        </w:rPr>
        <w:t>元</w:t>
      </w:r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>作为质量保证金</w:t>
      </w:r>
      <w:r>
        <w:rPr>
          <w:rFonts w:ascii="Times New Roman" w:hAnsi="Times New Roman" w:hint="eastAsia"/>
          <w:sz w:val="24"/>
        </w:rPr>
        <w:t>；</w:t>
      </w:r>
      <w:r>
        <w:rPr>
          <w:rFonts w:ascii="Times New Roman" w:hAnsi="Times New Roman"/>
          <w:sz w:val="24"/>
        </w:rPr>
        <w:t xml:space="preserve"> </w:t>
      </w:r>
    </w:p>
    <w:p w:rsidR="002527EE" w:rsidRDefault="002527EE">
      <w:pPr>
        <w:pStyle w:val="a6"/>
        <w:widowControl/>
        <w:ind w:right="-58" w:firstLineChars="200" w:firstLine="480"/>
        <w:jc w:val="both"/>
        <w:rPr>
          <w:sz w:val="24"/>
          <w:szCs w:val="24"/>
        </w:rPr>
      </w:pPr>
      <w:r>
        <w:rPr>
          <w:sz w:val="24"/>
          <w:szCs w:val="24"/>
        </w:rPr>
        <w:t>7.3.2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</w:rPr>
        <w:t>质量保证期内，</w:t>
      </w:r>
      <w:r>
        <w:rPr>
          <w:sz w:val="24"/>
          <w:szCs w:val="24"/>
        </w:rPr>
        <w:t>非人为原因造成的产品故障由乙方免费保修。乙方在接到甲方的维修通知后</w:t>
      </w:r>
      <w:r>
        <w:rPr>
          <w:sz w:val="24"/>
          <w:szCs w:val="24"/>
          <w:u w:val="single"/>
        </w:rPr>
        <w:t xml:space="preserve"> 24</w:t>
      </w:r>
      <w:r>
        <w:rPr>
          <w:sz w:val="24"/>
          <w:szCs w:val="24"/>
        </w:rPr>
        <w:t>小时内上门为甲方提供免费维修服务。如</w:t>
      </w:r>
      <w:r>
        <w:rPr>
          <w:spacing w:val="-4"/>
          <w:sz w:val="24"/>
        </w:rPr>
        <w:t>乙方未及时处理，甲方可另行选择第三方处理，相关费用甲方可直接从</w:t>
      </w:r>
      <w:r>
        <w:rPr>
          <w:sz w:val="24"/>
        </w:rPr>
        <w:t>质量保证金</w:t>
      </w:r>
      <w:r>
        <w:rPr>
          <w:spacing w:val="-4"/>
          <w:sz w:val="24"/>
        </w:rPr>
        <w:t>中双倍扣除</w:t>
      </w:r>
      <w:r>
        <w:rPr>
          <w:rFonts w:hint="eastAsia"/>
          <w:spacing w:val="-4"/>
          <w:sz w:val="24"/>
        </w:rPr>
        <w:t>；</w:t>
      </w:r>
    </w:p>
    <w:p w:rsidR="002527EE" w:rsidRDefault="002527EE">
      <w:pPr>
        <w:ind w:right="-58" w:firstLineChars="200" w:firstLine="4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7.3.3</w:t>
      </w:r>
      <w:r>
        <w:rPr>
          <w:rFonts w:ascii="Times New Roman" w:hAnsi="Times New Roman" w:hint="eastAsia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质量保证期内，</w:t>
      </w:r>
      <w:r>
        <w:rPr>
          <w:rFonts w:ascii="Times New Roman" w:hAnsi="Times New Roman"/>
          <w:sz w:val="24"/>
          <w:szCs w:val="24"/>
        </w:rPr>
        <w:t>乙方无法修复非人为原因造成的产品故障或经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次修理，</w:t>
      </w:r>
      <w:r>
        <w:rPr>
          <w:rFonts w:ascii="Times New Roman" w:hAnsi="Times New Roman" w:hint="eastAsia"/>
          <w:sz w:val="24"/>
          <w:szCs w:val="24"/>
        </w:rPr>
        <w:t>产品</w:t>
      </w:r>
      <w:r>
        <w:rPr>
          <w:rFonts w:ascii="Times New Roman" w:hAnsi="Times New Roman"/>
          <w:sz w:val="24"/>
          <w:szCs w:val="24"/>
        </w:rPr>
        <w:t>仍然无法</w:t>
      </w:r>
      <w:r>
        <w:rPr>
          <w:rFonts w:ascii="Times New Roman" w:hAnsi="Times New Roman" w:hint="eastAsia"/>
          <w:sz w:val="24"/>
          <w:szCs w:val="24"/>
        </w:rPr>
        <w:t>正常使用</w:t>
      </w:r>
      <w:r>
        <w:rPr>
          <w:rFonts w:ascii="Times New Roman" w:hAnsi="Times New Roman"/>
          <w:sz w:val="24"/>
          <w:szCs w:val="24"/>
        </w:rPr>
        <w:t>，甲方可选择让乙方更换或退货，且</w:t>
      </w:r>
      <w:r>
        <w:rPr>
          <w:rFonts w:ascii="Times New Roman" w:hAnsi="Times New Roman"/>
          <w:sz w:val="24"/>
        </w:rPr>
        <w:t>不再</w:t>
      </w:r>
      <w:r>
        <w:rPr>
          <w:rFonts w:ascii="Times New Roman" w:hAnsi="Times New Roman" w:hint="eastAsia"/>
          <w:sz w:val="24"/>
        </w:rPr>
        <w:t>退</w:t>
      </w:r>
      <w:r>
        <w:rPr>
          <w:rFonts w:ascii="Times New Roman" w:hAnsi="Times New Roman"/>
          <w:sz w:val="24"/>
        </w:rPr>
        <w:t>还质量保证金。</w:t>
      </w:r>
    </w:p>
    <w:p w:rsidR="002527EE" w:rsidRDefault="002527EE">
      <w:pPr>
        <w:spacing w:before="100" w:beforeAutospacing="1" w:after="100" w:afterAutospacing="1"/>
        <w:ind w:right="-58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第八条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违约责任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8.1</w:t>
      </w:r>
      <w:r>
        <w:rPr>
          <w:rFonts w:ascii="Times New Roman" w:hAnsi="Times New Roman"/>
          <w:sz w:val="24"/>
          <w:szCs w:val="24"/>
        </w:rPr>
        <w:t>甲方应按照合同约定的时间和比例向乙方支付货款。甲方</w:t>
      </w:r>
      <w:r>
        <w:rPr>
          <w:rFonts w:ascii="Times New Roman"/>
          <w:sz w:val="24"/>
        </w:rPr>
        <w:t>逾期付款</w:t>
      </w:r>
      <w:r>
        <w:rPr>
          <w:rFonts w:ascii="Times New Roman" w:hint="eastAsia"/>
          <w:sz w:val="24"/>
        </w:rPr>
        <w:t>的</w:t>
      </w:r>
      <w:r>
        <w:rPr>
          <w:rFonts w:ascii="Times New Roman"/>
          <w:sz w:val="24"/>
        </w:rPr>
        <w:t>，应按照逾期未支付货款金额的同期银行贷款利率向乙方支付违约金。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8.2</w:t>
      </w:r>
      <w:r>
        <w:rPr>
          <w:rFonts w:ascii="Times New Roman" w:hAnsi="Times New Roman"/>
          <w:sz w:val="24"/>
          <w:szCs w:val="24"/>
        </w:rPr>
        <w:t>乙方交付的产品不符合约定</w:t>
      </w:r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，甲方有权拒收</w:t>
      </w:r>
      <w:r>
        <w:rPr>
          <w:rFonts w:ascii="Times New Roman" w:hAnsi="Times New Roman" w:hint="eastAsia"/>
          <w:sz w:val="24"/>
          <w:szCs w:val="24"/>
        </w:rPr>
        <w:t>或退货</w:t>
      </w:r>
      <w:r>
        <w:rPr>
          <w:rFonts w:ascii="Times New Roman" w:hAnsi="Times New Roman"/>
          <w:sz w:val="24"/>
          <w:szCs w:val="24"/>
        </w:rPr>
        <w:t>并解除合同，</w:t>
      </w:r>
      <w:r>
        <w:rPr>
          <w:rFonts w:ascii="Times New Roman"/>
          <w:sz w:val="24"/>
          <w:szCs w:val="24"/>
        </w:rPr>
        <w:t>并要求乙方按照合同总价款的</w:t>
      </w:r>
      <w:r>
        <w:rPr>
          <w:rFonts w:ascii="Times New Roman" w:hAnsi="Times New Roman"/>
          <w:sz w:val="24"/>
          <w:szCs w:val="24"/>
          <w:u w:val="single"/>
        </w:rPr>
        <w:t xml:space="preserve"> 20 </w:t>
      </w:r>
      <w:r>
        <w:rPr>
          <w:rFonts w:ascii="Times New Roman" w:hAnsi="Times New Roman"/>
          <w:sz w:val="24"/>
          <w:szCs w:val="24"/>
        </w:rPr>
        <w:t>%</w:t>
      </w:r>
      <w:r>
        <w:rPr>
          <w:rFonts w:ascii="Times New Roman"/>
          <w:sz w:val="24"/>
          <w:szCs w:val="24"/>
        </w:rPr>
        <w:t>支付违约金。</w:t>
      </w:r>
      <w:r>
        <w:rPr>
          <w:rFonts w:ascii="Times New Roman" w:hAnsi="Times New Roman"/>
          <w:sz w:val="24"/>
          <w:szCs w:val="24"/>
        </w:rPr>
        <w:t>由此给甲方造成损失的，乙方还应当赔偿损失。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8.3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乙方逾期交付货物</w:t>
      </w:r>
      <w:r>
        <w:rPr>
          <w:rFonts w:ascii="Times New Roman" w:hint="eastAsia"/>
          <w:sz w:val="24"/>
          <w:szCs w:val="24"/>
        </w:rPr>
        <w:t>的</w:t>
      </w:r>
      <w:r>
        <w:rPr>
          <w:rFonts w:ascii="Times New Roman"/>
          <w:sz w:val="24"/>
          <w:szCs w:val="24"/>
        </w:rPr>
        <w:t>，每逾期一日按合同总价款的</w:t>
      </w:r>
      <w:r>
        <w:rPr>
          <w:rFonts w:ascii="Times New Roman" w:hAnsi="Times New Roman"/>
          <w:sz w:val="24"/>
          <w:szCs w:val="24"/>
          <w:u w:val="single"/>
        </w:rPr>
        <w:t xml:space="preserve"> 3 </w:t>
      </w:r>
      <w:r>
        <w:rPr>
          <w:rFonts w:ascii="Times New Roman" w:hAnsi="Times New Roman"/>
          <w:sz w:val="24"/>
          <w:szCs w:val="24"/>
        </w:rPr>
        <w:t>‰</w:t>
      </w:r>
      <w:r>
        <w:rPr>
          <w:rFonts w:ascii="Times New Roman"/>
          <w:sz w:val="24"/>
          <w:szCs w:val="24"/>
        </w:rPr>
        <w:t>向甲方支付违约金。逾期达</w:t>
      </w:r>
      <w:r>
        <w:rPr>
          <w:rFonts w:ascii="Times New Roman" w:hAnsi="Times New Roman"/>
          <w:sz w:val="24"/>
          <w:szCs w:val="24"/>
          <w:u w:val="single"/>
        </w:rPr>
        <w:t xml:space="preserve"> 5</w:t>
      </w:r>
      <w:r>
        <w:rPr>
          <w:rFonts w:ascii="Times New Roman"/>
          <w:sz w:val="24"/>
          <w:szCs w:val="24"/>
        </w:rPr>
        <w:t>日，甲方有权解除合同，并要求乙方按照合同总价款的</w:t>
      </w:r>
      <w:r>
        <w:rPr>
          <w:rFonts w:ascii="Times New Roman" w:hAnsi="Times New Roman"/>
          <w:sz w:val="24"/>
          <w:szCs w:val="24"/>
          <w:u w:val="single"/>
        </w:rPr>
        <w:t xml:space="preserve"> 20 </w:t>
      </w:r>
      <w:r>
        <w:rPr>
          <w:rFonts w:ascii="Times New Roman" w:hAnsi="Times New Roman"/>
          <w:sz w:val="24"/>
          <w:szCs w:val="24"/>
        </w:rPr>
        <w:t>%</w:t>
      </w:r>
      <w:r>
        <w:rPr>
          <w:rFonts w:ascii="Times New Roman"/>
          <w:sz w:val="24"/>
          <w:szCs w:val="24"/>
        </w:rPr>
        <w:t>支付违约金。</w:t>
      </w:r>
      <w:r>
        <w:rPr>
          <w:rFonts w:ascii="Times New Roman" w:hAnsi="Times New Roman"/>
          <w:sz w:val="24"/>
          <w:szCs w:val="24"/>
        </w:rPr>
        <w:t>由此给甲方造成损失的，乙方还应当赔偿损失。</w:t>
      </w:r>
    </w:p>
    <w:p w:rsidR="002527EE" w:rsidRDefault="002527EE">
      <w:pPr>
        <w:spacing w:before="100" w:beforeAutospacing="1" w:after="100" w:afterAutospacing="1"/>
        <w:ind w:right="-58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第九条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不可抗力</w:t>
      </w:r>
    </w:p>
    <w:p w:rsidR="002527EE" w:rsidRDefault="002527E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由于不可抗力致使本合同不能履行或者不能完全履行时，遇到不可抗力事件的一方，应立即书面通知合同相对方，并应在不可抗力事件发生后十五天内，向合同相对方提供相关证明文件。由合同双方按照事件对履行合同影响的程度协商决定</w:t>
      </w:r>
      <w:r>
        <w:rPr>
          <w:sz w:val="24"/>
        </w:rPr>
        <w:t>是否</w:t>
      </w:r>
      <w:r>
        <w:rPr>
          <w:rFonts w:hint="eastAsia"/>
          <w:sz w:val="24"/>
        </w:rPr>
        <w:t>变更或</w:t>
      </w:r>
      <w:r>
        <w:rPr>
          <w:sz w:val="24"/>
        </w:rPr>
        <w:t>解除合同</w:t>
      </w:r>
      <w:r>
        <w:rPr>
          <w:rFonts w:hint="eastAsia"/>
          <w:sz w:val="24"/>
        </w:rPr>
        <w:t>。遭受不可抗力的一方未履行上述义务的，不能免除其违约责任。</w:t>
      </w:r>
    </w:p>
    <w:p w:rsidR="002527EE" w:rsidRDefault="002527EE">
      <w:pPr>
        <w:spacing w:before="100" w:beforeAutospacing="1" w:after="100" w:afterAutospacing="1"/>
        <w:ind w:right="-58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第十条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争议解决方式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甲乙双方如因本合同产生纠纷，可由双方协商解决，协商未果，按以下第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</w:rPr>
        <w:t>种方式解决：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527EE" w:rsidRDefault="002527EE">
      <w:pPr>
        <w:pStyle w:val="a6"/>
        <w:widowControl/>
        <w:ind w:firstLineChars="200" w:firstLine="480"/>
        <w:jc w:val="both"/>
        <w:rPr>
          <w:sz w:val="24"/>
        </w:rPr>
      </w:pPr>
      <w:r>
        <w:rPr>
          <w:sz w:val="24"/>
        </w:rPr>
        <w:t xml:space="preserve">A. </w:t>
      </w:r>
      <w:r>
        <w:rPr>
          <w:sz w:val="24"/>
        </w:rPr>
        <w:t>提交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</w:t>
      </w:r>
      <w:r>
        <w:rPr>
          <w:sz w:val="24"/>
        </w:rPr>
        <w:t>人民法院管辖；</w:t>
      </w:r>
    </w:p>
    <w:p w:rsidR="002527EE" w:rsidRDefault="002527EE">
      <w:pPr>
        <w:widowControl/>
        <w:autoSpaceDN w:val="0"/>
        <w:ind w:firstLineChars="200" w:firstLine="4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B. </w:t>
      </w:r>
      <w:r>
        <w:rPr>
          <w:rFonts w:ascii="Times New Roman"/>
          <w:sz w:val="24"/>
        </w:rPr>
        <w:t>提交</w:t>
      </w:r>
      <w:r>
        <w:rPr>
          <w:rFonts w:ascii="Times New Roman" w:hint="eastAsia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 xml:space="preserve">         </w:t>
      </w:r>
      <w:r>
        <w:rPr>
          <w:rFonts w:ascii="Times New Roman"/>
          <w:sz w:val="24"/>
        </w:rPr>
        <w:t>仲裁。</w:t>
      </w:r>
      <w:r>
        <w:rPr>
          <w:rFonts w:ascii="Times New Roman" w:hAnsi="Times New Roman"/>
          <w:sz w:val="24"/>
        </w:rPr>
        <w:t xml:space="preserve"> </w:t>
      </w:r>
    </w:p>
    <w:p w:rsidR="002527EE" w:rsidRDefault="002527EE">
      <w:pPr>
        <w:spacing w:before="100" w:beforeAutospacing="1" w:after="100" w:afterAutospacing="1"/>
        <w:ind w:right="-58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第十一条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合同效力及其它</w:t>
      </w:r>
    </w:p>
    <w:p w:rsidR="002527EE" w:rsidRDefault="002527EE">
      <w:pPr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11.1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合同附件及补充协议是合同组成部分，具有与本合同同等的法律效力。如附件与本文不一致，以本文为准；如补充协议与本文不一致，以补充协议为准。</w:t>
      </w:r>
    </w:p>
    <w:p w:rsidR="002527EE" w:rsidRDefault="002527EE" w:rsidP="000D3490">
      <w:pPr>
        <w:spacing w:afterLines="100" w:after="312"/>
        <w:ind w:right="-57"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11.2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</w:rPr>
        <w:t>本合同经甲、乙双方签字盖章后生效，合同一式</w:t>
      </w:r>
      <w:r>
        <w:rPr>
          <w:rFonts w:ascii="Times New Roman" w:hAnsi="Times New Roman"/>
          <w:sz w:val="24"/>
          <w:u w:val="single"/>
        </w:rPr>
        <w:t xml:space="preserve">  </w:t>
      </w:r>
      <w:r>
        <w:rPr>
          <w:rFonts w:ascii="Times New Roman" w:hAnsi="Times New Roman"/>
          <w:sz w:val="24"/>
        </w:rPr>
        <w:t>份，甲、乙双方各执</w:t>
      </w:r>
      <w:r>
        <w:rPr>
          <w:rFonts w:ascii="Times New Roman" w:hAnsi="Times New Roman"/>
          <w:sz w:val="24"/>
          <w:u w:val="single"/>
        </w:rPr>
        <w:t xml:space="preserve">  </w:t>
      </w:r>
      <w:r>
        <w:rPr>
          <w:rFonts w:ascii="Times New Roman" w:hAnsi="Times New Roman"/>
          <w:sz w:val="24"/>
        </w:rPr>
        <w:t>份。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2527EE" w:rsidTr="000D3490">
        <w:trPr>
          <w:trHeight w:val="729"/>
          <w:jc w:val="center"/>
        </w:trPr>
        <w:tc>
          <w:tcPr>
            <w:tcW w:w="4261" w:type="dxa"/>
            <w:vAlign w:val="center"/>
          </w:tcPr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甲方（法人公章）</w:t>
            </w:r>
          </w:p>
        </w:tc>
        <w:tc>
          <w:tcPr>
            <w:tcW w:w="4261" w:type="dxa"/>
            <w:vAlign w:val="center"/>
          </w:tcPr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乙方（法人公章）</w:t>
            </w:r>
          </w:p>
        </w:tc>
      </w:tr>
      <w:tr w:rsidR="002527EE" w:rsidTr="000D3490">
        <w:trPr>
          <w:trHeight w:val="2719"/>
          <w:jc w:val="center"/>
        </w:trPr>
        <w:tc>
          <w:tcPr>
            <w:tcW w:w="4261" w:type="dxa"/>
          </w:tcPr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住所地：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法人代表：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授权代表：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电话：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开户行：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账号：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税号：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日期：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4261" w:type="dxa"/>
          </w:tcPr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住所地：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法人代表：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授权代表：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电话：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开户行：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账号：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税号：</w:t>
            </w:r>
          </w:p>
          <w:p w:rsidR="002527EE" w:rsidRDefault="002527EE">
            <w:pPr>
              <w:tabs>
                <w:tab w:val="left" w:pos="3060"/>
              </w:tabs>
              <w:spacing w:before="100" w:beforeAutospacing="1" w:after="100" w:afterAutospacing="1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日期：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</w:tbl>
    <w:p w:rsidR="002527EE" w:rsidRDefault="002527EE">
      <w:pPr>
        <w:spacing w:before="100" w:beforeAutospacing="1" w:after="100" w:afterAutospacing="1"/>
        <w:ind w:right="-58"/>
        <w:rPr>
          <w:rFonts w:ascii="Times New Roman" w:hAnsi="Times New Roman"/>
          <w:b/>
          <w:sz w:val="24"/>
          <w:szCs w:val="24"/>
        </w:rPr>
        <w:sectPr w:rsidR="002527EE" w:rsidSect="000960C2">
          <w:headerReference w:type="default" r:id="rId4"/>
          <w:footerReference w:type="default" r:id="rId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527EE" w:rsidRDefault="002527EE">
      <w:pPr>
        <w:spacing w:before="100" w:beforeAutospacing="1" w:after="100" w:afterAutospacing="1"/>
        <w:ind w:right="-5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附件</w:t>
      </w: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：</w:t>
      </w:r>
    </w:p>
    <w:p w:rsidR="002527EE" w:rsidRDefault="002527EE">
      <w:pPr>
        <w:spacing w:before="100" w:beforeAutospacing="1" w:after="100" w:afterAutospacing="1"/>
        <w:ind w:right="-57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产品</w:t>
      </w:r>
      <w:r>
        <w:rPr>
          <w:rFonts w:ascii="Times New Roman" w:hAnsi="Times New Roman" w:hint="eastAsia"/>
          <w:b/>
          <w:sz w:val="32"/>
          <w:szCs w:val="32"/>
        </w:rPr>
        <w:t>详细参数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62"/>
        <w:gridCol w:w="1482"/>
        <w:gridCol w:w="851"/>
        <w:gridCol w:w="1276"/>
        <w:gridCol w:w="1134"/>
        <w:gridCol w:w="1134"/>
        <w:gridCol w:w="1406"/>
      </w:tblGrid>
      <w:tr w:rsidR="002527EE">
        <w:trPr>
          <w:trHeight w:val="340"/>
          <w:jc w:val="center"/>
        </w:trPr>
        <w:tc>
          <w:tcPr>
            <w:tcW w:w="962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宋体"/>
                <w:b/>
                <w:sz w:val="24"/>
              </w:rPr>
              <w:t>序号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宋体"/>
                <w:b/>
                <w:sz w:val="24"/>
              </w:rPr>
              <w:t>产品名称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宋体"/>
                <w:b/>
                <w:sz w:val="24"/>
              </w:rPr>
              <w:t>商标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宋体"/>
                <w:b/>
                <w:sz w:val="24"/>
              </w:rPr>
              <w:t>规格型号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宋体"/>
                <w:b/>
                <w:sz w:val="24"/>
              </w:rPr>
              <w:t>生产厂家</w:t>
            </w:r>
          </w:p>
        </w:tc>
        <w:tc>
          <w:tcPr>
            <w:tcW w:w="1134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宋体"/>
                <w:b/>
                <w:sz w:val="24"/>
              </w:rPr>
              <w:t>出厂日期</w:t>
            </w:r>
          </w:p>
        </w:tc>
        <w:tc>
          <w:tcPr>
            <w:tcW w:w="140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宋体"/>
                <w:b/>
                <w:sz w:val="24"/>
              </w:rPr>
              <w:t>详细参数</w:t>
            </w:r>
          </w:p>
        </w:tc>
      </w:tr>
      <w:tr w:rsidR="002527EE">
        <w:trPr>
          <w:trHeight w:val="340"/>
          <w:jc w:val="center"/>
        </w:trPr>
        <w:tc>
          <w:tcPr>
            <w:tcW w:w="962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0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527EE">
        <w:trPr>
          <w:trHeight w:val="340"/>
          <w:jc w:val="center"/>
        </w:trPr>
        <w:tc>
          <w:tcPr>
            <w:tcW w:w="962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0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527EE">
        <w:trPr>
          <w:trHeight w:val="340"/>
          <w:jc w:val="center"/>
        </w:trPr>
        <w:tc>
          <w:tcPr>
            <w:tcW w:w="962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3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0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527EE">
        <w:trPr>
          <w:trHeight w:val="340"/>
          <w:jc w:val="center"/>
        </w:trPr>
        <w:tc>
          <w:tcPr>
            <w:tcW w:w="962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0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527EE">
        <w:trPr>
          <w:trHeight w:val="340"/>
          <w:jc w:val="center"/>
        </w:trPr>
        <w:tc>
          <w:tcPr>
            <w:tcW w:w="962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0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527EE">
        <w:trPr>
          <w:trHeight w:val="340"/>
          <w:jc w:val="center"/>
        </w:trPr>
        <w:tc>
          <w:tcPr>
            <w:tcW w:w="962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0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527EE">
        <w:trPr>
          <w:trHeight w:val="340"/>
          <w:jc w:val="center"/>
        </w:trPr>
        <w:tc>
          <w:tcPr>
            <w:tcW w:w="962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7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0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527EE">
        <w:trPr>
          <w:trHeight w:val="340"/>
          <w:jc w:val="center"/>
        </w:trPr>
        <w:tc>
          <w:tcPr>
            <w:tcW w:w="962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8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06" w:type="dxa"/>
            <w:vAlign w:val="bottom"/>
          </w:tcPr>
          <w:p w:rsidR="002527EE" w:rsidRDefault="002527EE">
            <w:pPr>
              <w:adjustRightInd w:val="0"/>
              <w:snapToGrid w:val="0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2527EE" w:rsidRDefault="002527EE">
      <w:pPr>
        <w:tabs>
          <w:tab w:val="left" w:pos="3060"/>
        </w:tabs>
        <w:spacing w:before="100" w:beforeAutospacing="1" w:after="100" w:afterAutospacing="1"/>
        <w:ind w:right="-58"/>
        <w:rPr>
          <w:rFonts w:ascii="Times New Roman" w:hAnsi="Times New Roman"/>
          <w:b/>
          <w:sz w:val="24"/>
          <w:szCs w:val="24"/>
        </w:rPr>
      </w:pPr>
    </w:p>
    <w:p w:rsidR="002527EE" w:rsidRDefault="002527EE">
      <w:pPr>
        <w:tabs>
          <w:tab w:val="left" w:pos="3060"/>
        </w:tabs>
        <w:spacing w:before="100" w:beforeAutospacing="1" w:after="100" w:afterAutospacing="1"/>
        <w:ind w:right="-5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附件</w:t>
      </w:r>
      <w:r>
        <w:rPr>
          <w:rFonts w:ascii="Times New Roman" w:hAnsi="Times New Roman" w:hint="eastAsia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：</w:t>
      </w:r>
    </w:p>
    <w:p w:rsidR="002527EE" w:rsidRDefault="002527EE">
      <w:pPr>
        <w:tabs>
          <w:tab w:val="left" w:pos="3060"/>
        </w:tabs>
        <w:spacing w:before="100" w:beforeAutospacing="1" w:after="100" w:afterAutospacing="1"/>
        <w:ind w:right="-58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宋体"/>
          <w:b/>
          <w:sz w:val="32"/>
          <w:szCs w:val="32"/>
        </w:rPr>
        <w:t>售后服务内容保证书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923"/>
        <w:gridCol w:w="1420"/>
        <w:gridCol w:w="1420"/>
        <w:gridCol w:w="1232"/>
        <w:gridCol w:w="1418"/>
      </w:tblGrid>
      <w:tr w:rsidR="002527EE">
        <w:trPr>
          <w:jc w:val="center"/>
        </w:trPr>
        <w:tc>
          <w:tcPr>
            <w:tcW w:w="809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1923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服务内容</w:t>
            </w: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响应时间</w:t>
            </w: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范围</w:t>
            </w:r>
          </w:p>
        </w:tc>
        <w:tc>
          <w:tcPr>
            <w:tcW w:w="1232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方式</w:t>
            </w:r>
          </w:p>
        </w:tc>
        <w:tc>
          <w:tcPr>
            <w:tcW w:w="1418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收费标准</w:t>
            </w:r>
          </w:p>
        </w:tc>
      </w:tr>
      <w:tr w:rsidR="002527EE">
        <w:trPr>
          <w:jc w:val="center"/>
        </w:trPr>
        <w:tc>
          <w:tcPr>
            <w:tcW w:w="809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23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27EE">
        <w:trPr>
          <w:jc w:val="center"/>
        </w:trPr>
        <w:tc>
          <w:tcPr>
            <w:tcW w:w="809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23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27EE">
        <w:trPr>
          <w:jc w:val="center"/>
        </w:trPr>
        <w:tc>
          <w:tcPr>
            <w:tcW w:w="809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23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27EE">
        <w:trPr>
          <w:jc w:val="center"/>
        </w:trPr>
        <w:tc>
          <w:tcPr>
            <w:tcW w:w="809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23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27EE">
        <w:trPr>
          <w:jc w:val="center"/>
        </w:trPr>
        <w:tc>
          <w:tcPr>
            <w:tcW w:w="809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23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27EE">
        <w:trPr>
          <w:jc w:val="center"/>
        </w:trPr>
        <w:tc>
          <w:tcPr>
            <w:tcW w:w="809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23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27EE">
        <w:trPr>
          <w:jc w:val="center"/>
        </w:trPr>
        <w:tc>
          <w:tcPr>
            <w:tcW w:w="809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23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27EE">
        <w:trPr>
          <w:jc w:val="center"/>
        </w:trPr>
        <w:tc>
          <w:tcPr>
            <w:tcW w:w="809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23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2527EE" w:rsidRDefault="002527EE">
            <w:pPr>
              <w:ind w:leftChars="12" w:left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527EE" w:rsidRDefault="002527EE">
      <w:pPr>
        <w:rPr>
          <w:szCs w:val="24"/>
        </w:rPr>
      </w:pPr>
    </w:p>
    <w:sectPr w:rsidR="002527EE">
      <w:pgSz w:w="11906" w:h="16838"/>
      <w:pgMar w:top="1440" w:right="1800" w:bottom="1440" w:left="1800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028" w:rsidRDefault="002527EE">
    <w:pPr>
      <w:pStyle w:val="a8"/>
      <w:spacing w:line="240" w:lineRule="auto"/>
      <w:rPr>
        <w:rStyle w:val="a3"/>
        <w:u w:val="single"/>
      </w:rPr>
    </w:pPr>
    <w:r>
      <w:rPr>
        <w:rStyle w:val="a3"/>
        <w:rFonts w:hint="eastAsia"/>
        <w:u w:val="single"/>
      </w:rPr>
      <w:t xml:space="preserve">                                                                                               </w:t>
    </w:r>
  </w:p>
  <w:p w:rsidR="00AF0028" w:rsidRDefault="002527EE">
    <w:pPr>
      <w:pStyle w:val="a8"/>
      <w:spacing w:beforeLines="50" w:before="120"/>
      <w:jc w:val="center"/>
      <w:rPr>
        <w:rFonts w:ascii="Times New Roman" w:hAnsi="Times New Roman"/>
      </w:rPr>
    </w:pPr>
    <w:r>
      <w:rPr>
        <w:rFonts w:ascii="Times New Roman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  <w:lang w:val="zh-CN"/>
      </w:rPr>
      <w:t>(</w:t>
    </w:r>
    <w:r>
      <w:rPr>
        <w:rFonts w:ascii="Times New Roman"/>
        <w:lang w:val="zh-CN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028" w:rsidRDefault="002527EE">
    <w:pPr>
      <w:pStyle w:val="a4"/>
    </w:pPr>
    <w:r>
      <w:rPr>
        <w:lang w:val="zh-CN"/>
      </w:rPr>
      <w:t>[</w:t>
    </w:r>
    <w:r>
      <w:rPr>
        <w:lang w:val="zh-CN"/>
      </w:rPr>
      <w:t>在此处键入</w:t>
    </w:r>
    <w:r>
      <w:rPr>
        <w:lang w:val="zh-CN"/>
      </w:rPr>
      <w:t>]</w:t>
    </w:r>
  </w:p>
  <w:p w:rsidR="00AF0028" w:rsidRDefault="002527EE">
    <w:pPr>
      <w:pStyle w:val="a4"/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EE"/>
    <w:rsid w:val="0025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52E5C-8EEB-4910-9911-D67144BF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527EE"/>
  </w:style>
  <w:style w:type="character" w:customStyle="1" w:styleId="1">
    <w:name w:val="页眉 字符1"/>
    <w:link w:val="a4"/>
    <w:uiPriority w:val="99"/>
    <w:rsid w:val="002527EE"/>
    <w:rPr>
      <w:sz w:val="18"/>
      <w:szCs w:val="18"/>
    </w:rPr>
  </w:style>
  <w:style w:type="character" w:customStyle="1" w:styleId="a5">
    <w:name w:val="批注文字 字符"/>
    <w:link w:val="a6"/>
    <w:rsid w:val="002527EE"/>
    <w:rPr>
      <w:rFonts w:ascii="Times New Roman" w:hAnsi="Times New Roman"/>
    </w:rPr>
  </w:style>
  <w:style w:type="character" w:customStyle="1" w:styleId="a7">
    <w:name w:val="页脚 字符"/>
    <w:link w:val="a8"/>
    <w:uiPriority w:val="99"/>
    <w:rsid w:val="002527EE"/>
    <w:rPr>
      <w:sz w:val="18"/>
      <w:szCs w:val="18"/>
    </w:rPr>
  </w:style>
  <w:style w:type="paragraph" w:styleId="a8">
    <w:name w:val="footer"/>
    <w:basedOn w:val="a"/>
    <w:link w:val="a7"/>
    <w:uiPriority w:val="99"/>
    <w:unhideWhenUsed/>
    <w:rsid w:val="002527EE"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character" w:customStyle="1" w:styleId="10">
    <w:name w:val="页脚 字符1"/>
    <w:basedOn w:val="a0"/>
    <w:uiPriority w:val="99"/>
    <w:semiHidden/>
    <w:rsid w:val="002527EE"/>
    <w:rPr>
      <w:sz w:val="18"/>
      <w:szCs w:val="18"/>
    </w:rPr>
  </w:style>
  <w:style w:type="paragraph" w:styleId="a6">
    <w:name w:val="annotation text"/>
    <w:basedOn w:val="a"/>
    <w:link w:val="a5"/>
    <w:rsid w:val="002527EE"/>
    <w:pPr>
      <w:spacing w:line="360" w:lineRule="auto"/>
      <w:jc w:val="left"/>
    </w:pPr>
    <w:rPr>
      <w:rFonts w:ascii="Times New Roman" w:hAnsi="Times New Roman"/>
    </w:rPr>
  </w:style>
  <w:style w:type="character" w:customStyle="1" w:styleId="11">
    <w:name w:val="批注文字 字符1"/>
    <w:basedOn w:val="a0"/>
    <w:uiPriority w:val="99"/>
    <w:semiHidden/>
    <w:rsid w:val="002527EE"/>
  </w:style>
  <w:style w:type="paragraph" w:styleId="a4">
    <w:name w:val="header"/>
    <w:basedOn w:val="a"/>
    <w:link w:val="1"/>
    <w:uiPriority w:val="99"/>
    <w:unhideWhenUsed/>
    <w:rsid w:val="00252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uiPriority w:val="99"/>
    <w:semiHidden/>
    <w:rsid w:val="002527EE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2527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527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1</cp:revision>
  <dcterms:created xsi:type="dcterms:W3CDTF">2019-03-04T07:42:00Z</dcterms:created>
  <dcterms:modified xsi:type="dcterms:W3CDTF">2019-03-04T07:44:00Z</dcterms:modified>
</cp:coreProperties>
</file>