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电脑特技制作合同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1.甲方是依法注册成立并取得合法从事电影／电视剧制作资格的法人单位。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2.甲方委托乙方承制电影／电视剧《</w:t>
      </w:r>
      <w:r>
        <w:rPr>
          <w:rFonts w:hint="eastAsia" w:ascii="宋体" w:hAnsi="宋体" w:eastAsia="宋体" w:cs="宋体"/>
          <w:sz w:val="24"/>
          <w:szCs w:val="24"/>
          <w:u w:val="single"/>
        </w:rPr>
        <w:t>        </w:t>
      </w:r>
      <w:r>
        <w:rPr>
          <w:rFonts w:hint="eastAsia" w:ascii="宋体" w:hAnsi="宋体" w:eastAsia="宋体" w:cs="宋体"/>
          <w:sz w:val="24"/>
          <w:szCs w:val="24"/>
        </w:rPr>
        <w:t>》（以下简称“该片／该剧”）的电脑特技工作。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依据《中华人民共和国合同法》、《中华人民共和国著作权》）、《中华人民共和国著作权法实施条例》等法律、法规的规定以及平等自愿、诚实信用、等价有偿的原则，经友好协商，达成以下协议，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委托事项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甲方委托乙方为该片／该剧提供专业的电脑特技制作工作，根据剧情需要，制作电脑三维动画、临时布景、现场背景等电脑特技效果。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甲方应在本合同生效之日起</w:t>
      </w:r>
      <w:r>
        <w:rPr>
          <w:rFonts w:hint="eastAsia" w:ascii="宋体" w:hAnsi="宋体" w:eastAsia="宋体" w:cs="宋体"/>
          <w:sz w:val="24"/>
          <w:szCs w:val="24"/>
          <w:u w:val="single"/>
        </w:rPr>
        <w:t>    </w:t>
      </w:r>
      <w:r>
        <w:rPr>
          <w:rFonts w:hint="eastAsia" w:ascii="宋体" w:hAnsi="宋体" w:eastAsia="宋体" w:cs="宋体"/>
          <w:sz w:val="24"/>
          <w:szCs w:val="24"/>
        </w:rPr>
        <w:t>日内向乙方提供该片／该剧的文学剧本、特技效果草图、特技效果的书面要求等必备资料；乙方应根据甲方提供的资料及要求，于接到甲方相关资料之日起</w:t>
      </w:r>
      <w:r>
        <w:rPr>
          <w:rFonts w:hint="eastAsia" w:ascii="宋体" w:hAnsi="宋体" w:eastAsia="宋体" w:cs="宋体"/>
          <w:sz w:val="24"/>
          <w:szCs w:val="24"/>
          <w:u w:val="single"/>
        </w:rPr>
        <w:t>    </w:t>
      </w:r>
      <w:r>
        <w:rPr>
          <w:rFonts w:hint="eastAsia" w:ascii="宋体" w:hAnsi="宋体" w:eastAsia="宋体" w:cs="宋体"/>
          <w:sz w:val="24"/>
          <w:szCs w:val="24"/>
        </w:rPr>
        <w:t>日内制定特技效果的文字描述及制作计划并向甲方提交。甲方应及时审核特技效果的文字描述及制作计划并向乙方提出相应修改意见。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特技效果的文字描述及制作计划经甲方确定后，非经甲乙双方一致同意，任何一方不得擅自修改。确定后的特技效果文字描述及制作计划为本合同附件。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乙方工作周期：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费用及支付方式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该片／该剧电脑特技制作费总金额为人民币：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第一次支付人民币：</w:t>
      </w:r>
      <w:r>
        <w:rPr>
          <w:rFonts w:hint="eastAsia" w:ascii="宋体" w:hAnsi="宋体" w:eastAsia="宋体" w:cs="宋体"/>
          <w:sz w:val="24"/>
          <w:szCs w:val="24"/>
          <w:u w:val="single"/>
        </w:rPr>
        <w:t>    </w:t>
      </w:r>
      <w:r>
        <w:rPr>
          <w:rFonts w:hint="eastAsia" w:ascii="宋体" w:hAnsi="宋体" w:eastAsia="宋体" w:cs="宋体"/>
          <w:sz w:val="24"/>
          <w:szCs w:val="24"/>
        </w:rPr>
        <w:t>元整；支付时间为：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第二次支付人民币：</w:t>
      </w:r>
      <w:r>
        <w:rPr>
          <w:rFonts w:hint="eastAsia" w:ascii="宋体" w:hAnsi="宋体" w:eastAsia="宋体" w:cs="宋体"/>
          <w:sz w:val="24"/>
          <w:szCs w:val="24"/>
          <w:u w:val="single"/>
        </w:rPr>
        <w:t>    </w:t>
      </w:r>
      <w:r>
        <w:rPr>
          <w:rFonts w:hint="eastAsia" w:ascii="宋体" w:hAnsi="宋体" w:eastAsia="宋体" w:cs="宋体"/>
          <w:sz w:val="24"/>
          <w:szCs w:val="24"/>
        </w:rPr>
        <w:t>元整；支付时间为：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甲方有权随时审查特技效果的制作进度等制作情况，但不得妨碍乙方的正常工作，乙方应予以配合。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甲方可以根据该片／该剧的文学剧本及本电影（电视剧）的实际拍摄需要对特技效果提出合理改进建议，乙方应尽其所能满足甲方的改进要求。由此所支出的费用由甲方承担。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特技效果制作完成后，甲方有权自行决定是否在该片／该剧采用乙方制作的特技效果乙方不得干涉。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若甲方对乙方所制作的特技效果不满意，甲方有权另行聘请他人重新制作特技效果，乙方不得提出异议。但甲方应向乙方支付相应的制作成本费用。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在特技效果的制作过程中，乙方应接受甲方的指导和管理，但甲方的指导和管理行为不得干涉乙方的正常工作或违反行业惯例。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因特技效果的制作而支出的一切费用由乙方承担，包括但不限于购买材料、工具、设备的费用以及乙方工作人员的酬金、办理相关保险的费用。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乙方应勤勉、尽责、高效地进行特技效果的制作。甲方应当对乙方的制作工作予以配合，为乙方提供制作过程中所需要的相关资料。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著作权及相关权利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该片／该剧的著作权由甲方享有；若乙方制作的特技效果被甲方使用在该片／该剧中，乙方享有在该片／该剧片头、片尾字幕、宣传画册、海报中出现公司名称及标识的权利。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乙方制作的特技效果著作权除署名权外，由甲方享有。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甲、乙双方任何一方违反本合同约定给另一方造成损失的，违约方应赔偿守约方全部经济损失。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乙方未按本合同约定按时足额向甲方支付制作费用，每逾期1日，应向甲方支付应付款项的</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甲方未按本合同约定按时按质将本合同第一条约定的委托事项交付乙方，应向乙方支付</w:t>
      </w:r>
      <w:r>
        <w:rPr>
          <w:rFonts w:hint="eastAsia" w:ascii="宋体" w:hAnsi="宋体" w:eastAsia="宋体" w:cs="宋体"/>
          <w:sz w:val="24"/>
          <w:szCs w:val="24"/>
          <w:u w:val="single"/>
        </w:rPr>
        <w:t>    </w:t>
      </w:r>
      <w:r>
        <w:rPr>
          <w:rFonts w:hint="eastAsia" w:ascii="宋体" w:hAnsi="宋体" w:eastAsia="宋体" w:cs="宋体"/>
          <w:sz w:val="24"/>
          <w:szCs w:val="24"/>
        </w:rPr>
        <w:t>元违约金。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天内）签订书面变更协议，该协议将成为合同不可分割的部分。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在本合同履行过程中发生下列情形之一，甲方可以通过书面形式通知乙方解除本合同：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乙方未能按本合同的规定完成本合同委托事项，经甲方催告后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日内仍未完成并交付；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乙方部分或完全丧失履约能力致使其不能继续履行本合同；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在本合同履行过程中发生下列情形之一，乙方可以通过书面形式通知甲方而解除本合同：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甲方拖欠应付乙方特技效果制作费的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甲方破产、解散或被依法吊销企业法人营业执照且无权利、义务承受人的。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除本合同规定的情形之外，甲乙双方皆不得擅自解除本合同。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乙双方保证对其在讨论、签订、执行本协议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如果本合同任何一方因受不可抗力事件影响而未能履行其在本合同下的全部或部分义务，该义务的履行在不可抗力事件妨碍其履行期间应予中止。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304E477A"/>
    <w:rsid w:val="31586C1C"/>
    <w:rsid w:val="3DD15C1F"/>
    <w:rsid w:val="538F476D"/>
    <w:rsid w:val="63287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2019-09-03T01:45:57Z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