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短信平台使用合同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广告法》及国家有关法律、法规规定，甲、乙双方在平等、自愿、等价有偿、公平、诚实信用的基础上，经友好协商，就甲方委托乙方为甲方提供短信平台使用事宜达成一致意见，特签订本合同，以资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甲方委托乙方以合法方式为甲方提供短信平台接入服务；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由乙方提供短信通道业务，甲方自行通过乙方提供二次开发端口接入乙方短信通道，甲方自行安排人员按照计划进行短信投放。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投放内容、时间、数据由甲方自行安排。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本合同履行期限为</w:t>
      </w:r>
      <w:r>
        <w:rPr>
          <w:rFonts w:hint="eastAsia" w:ascii="宋体" w:hAnsi="宋体" w:eastAsia="宋体" w:cs="宋体"/>
          <w:sz w:val="24"/>
          <w:szCs w:val="24"/>
          <w:u w:val="single"/>
        </w:rPr>
        <w:t>    </w:t>
      </w: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本合同到期后，经双方另签补充协议，可延长本合同的服务期限。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（1）确保短信内容和数据的真实性、合法性；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（2）了解短信平台的使用方法和技术要求，并保守乙方行业机密；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（3）按议定方式和额度付给乙方费用。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（1）甲方有权要求乙方在本合同履行期内确保通道的短信发布正常，确保短信到达率不低于</w:t>
      </w:r>
      <w:r>
        <w:rPr>
          <w:rFonts w:hint="eastAsia" w:ascii="宋体" w:hAnsi="宋体" w:eastAsia="宋体" w:cs="宋体"/>
          <w:sz w:val="24"/>
          <w:szCs w:val="24"/>
          <w:u w:val="single"/>
        </w:rPr>
        <w:t>    </w:t>
      </w:r>
      <w:r>
        <w:rPr>
          <w:rFonts w:hint="eastAsia" w:ascii="宋体" w:hAnsi="宋体" w:eastAsia="宋体" w:cs="宋体"/>
          <w:sz w:val="24"/>
          <w:szCs w:val="24"/>
        </w:rPr>
        <w:t xml:space="preserve">%，如达不到甲方要求，未能到达的短信不确认已使用，甲方可根据实际情况要求乙方在能予以及时补救的时间内予以补发，如补发不能挽回甲方损失的，甲方有权要求乙方承担 </w:t>
      </w:r>
      <w:r>
        <w:rPr>
          <w:rFonts w:hint="eastAsia" w:ascii="宋体" w:hAnsi="宋体" w:eastAsia="宋体" w:cs="宋体"/>
          <w:sz w:val="24"/>
          <w:szCs w:val="24"/>
          <w:u w:val="single"/>
        </w:rPr>
        <w:t>    </w:t>
      </w:r>
      <w:r>
        <w:rPr>
          <w:rFonts w:hint="eastAsia" w:ascii="宋体" w:hAnsi="宋体" w:eastAsia="宋体" w:cs="宋体"/>
          <w:sz w:val="24"/>
          <w:szCs w:val="24"/>
        </w:rPr>
        <w:t>元/条的违约金。如在甲方开盘期或宣传期，短信到达率不到</w:t>
      </w:r>
      <w:r>
        <w:rPr>
          <w:rFonts w:hint="eastAsia" w:ascii="宋体" w:hAnsi="宋体" w:eastAsia="宋体" w:cs="宋体"/>
          <w:sz w:val="24"/>
          <w:szCs w:val="24"/>
          <w:u w:val="single"/>
        </w:rPr>
        <w:t>    </w:t>
      </w:r>
      <w:r>
        <w:rPr>
          <w:rFonts w:hint="eastAsia" w:ascii="宋体" w:hAnsi="宋体" w:eastAsia="宋体" w:cs="宋体"/>
          <w:sz w:val="24"/>
          <w:szCs w:val="24"/>
        </w:rPr>
        <w:t>%，已严重影响到甲方的使用目的，甲方有权要求乙方返还已充值的全部费用，乙方并应承担上述费用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（2）甲方有权拒绝乙方本合同规定以外的任何待遇要求。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乙方义务和权利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（1）按合同约定，乙方需要确保短信使用通道的正常通畅，能够在甲方使用过程中提供技术支持和客服服务，协助甲方完成相应短信投放计划；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尊重甲方知识产权，保守甲方行业秘密和商业秘密，禁止将甲方提供的任何信息擅自修改、复制、向第三人转让、披露或用于本合同外的事项或者让第三方知晓甲方行业秘密或商业秘密，否则甲方有权追究乙方上述行为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（3）乙方保证，通道的短信到达率不低于</w:t>
      </w:r>
      <w:r>
        <w:rPr>
          <w:rFonts w:hint="eastAsia" w:ascii="宋体" w:hAnsi="宋体" w:eastAsia="宋体" w:cs="宋体"/>
          <w:sz w:val="24"/>
          <w:szCs w:val="24"/>
          <w:u w:val="single"/>
        </w:rPr>
        <w:t>    </w:t>
      </w:r>
      <w:r>
        <w:rPr>
          <w:rFonts w:hint="eastAsia" w:ascii="宋体" w:hAnsi="宋体" w:eastAsia="宋体" w:cs="宋体"/>
          <w:sz w:val="24"/>
          <w:szCs w:val="24"/>
        </w:rPr>
        <w:t>%（甲方操作不当除外），否则，乙方需要按照约定，进行相应的补偿和及时安排做出补发安排。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（1）有权了解短信投放所需的客观真实情况；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（2）有权拒绝本合同规定以外的其他要求；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（3）有权获得议定费用。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（1）短信平台的付费，以预付费的方式执行，每次充值数量不低于</w:t>
      </w:r>
      <w:r>
        <w:rPr>
          <w:rFonts w:hint="eastAsia" w:ascii="宋体" w:hAnsi="宋体" w:eastAsia="宋体" w:cs="宋体"/>
          <w:sz w:val="24"/>
          <w:szCs w:val="24"/>
          <w:u w:val="single"/>
        </w:rPr>
        <w:t>    </w:t>
      </w:r>
      <w:r>
        <w:rPr>
          <w:rFonts w:hint="eastAsia" w:ascii="宋体" w:hAnsi="宋体" w:eastAsia="宋体" w:cs="宋体"/>
          <w:sz w:val="24"/>
          <w:szCs w:val="24"/>
        </w:rPr>
        <w:t>万条。甲方如在平台余量不足的情况下需要充值时，提前向乙方付款，乙方应在收到相应款项后的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个工作日内，向甲方短信平台账户充值甲方付费所对应的短信数量。届时甲方账户中未获取相应的短信数量的，甲方有权要求乙方立即向甲方账户充值相应短信数量，并有权要求乙方承担甲方本次充值金额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短信投放费用单价为</w:t>
      </w:r>
      <w:r>
        <w:rPr>
          <w:rFonts w:hint="eastAsia" w:ascii="宋体" w:hAnsi="宋体" w:eastAsia="宋体" w:cs="宋体"/>
          <w:sz w:val="24"/>
          <w:szCs w:val="24"/>
          <w:u w:val="single"/>
        </w:rPr>
        <w:t>    </w:t>
      </w:r>
      <w:r>
        <w:rPr>
          <w:rFonts w:hint="eastAsia" w:ascii="宋体" w:hAnsi="宋体" w:eastAsia="宋体" w:cs="宋体"/>
          <w:sz w:val="24"/>
          <w:szCs w:val="24"/>
        </w:rPr>
        <w:t>元/条。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（2）乙方提供甲方等额正式增值税发票后（为甲方开具发票的标准名称是：</w:t>
      </w:r>
      <w:r>
        <w:rPr>
          <w:rFonts w:hint="eastAsia" w:ascii="宋体" w:hAnsi="宋体" w:eastAsia="宋体" w:cs="宋体"/>
          <w:sz w:val="24"/>
          <w:szCs w:val="24"/>
          <w:u w:val="single"/>
        </w:rPr>
        <w:t>        </w:t>
      </w:r>
      <w:r>
        <w:rPr>
          <w:rFonts w:hint="eastAsia" w:ascii="宋体" w:hAnsi="宋体" w:eastAsia="宋体" w:cs="宋体"/>
          <w:sz w:val="24"/>
          <w:szCs w:val="24"/>
        </w:rPr>
        <w:t>），短信投放费用一次性以支票付清。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1.与以上条款相抵触的行为视为违约；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2.如乙方在本合同生效后想要终止合同，乙方应将甲方已经充值到短信使用平台的费用全部返还，并支付上述费用之</w:t>
      </w:r>
      <w:r>
        <w:rPr>
          <w:rFonts w:hint="eastAsia" w:ascii="宋体" w:hAnsi="宋体" w:eastAsia="宋体" w:cs="宋体"/>
          <w:sz w:val="24"/>
          <w:szCs w:val="24"/>
          <w:u w:val="single"/>
        </w:rPr>
        <w:t>    </w:t>
      </w:r>
      <w:r>
        <w:rPr>
          <w:rFonts w:hint="eastAsia" w:ascii="宋体" w:hAnsi="宋体" w:eastAsia="宋体" w:cs="宋体"/>
          <w:sz w:val="24"/>
          <w:szCs w:val="24"/>
        </w:rPr>
        <w:t>%作为违约金给甲方，如不足以弥补甲方损失的，乙方还应赔偿甲方损失。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3.甲乙双方保留诉讼权利。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    年    月    日共同签署：</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tc>
        <w:tc>
          <w:tcPr>
            <w:tcW w:w="45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11676F5C"/>
    <w:rsid w:val="24B74820"/>
    <w:rsid w:val="2B5356D4"/>
    <w:rsid w:val="2FA60C04"/>
    <w:rsid w:val="2FAA41B1"/>
    <w:rsid w:val="386C1EB2"/>
    <w:rsid w:val="3E087E39"/>
    <w:rsid w:val="40E135B8"/>
    <w:rsid w:val="4A2E0723"/>
    <w:rsid w:val="4E322C4E"/>
    <w:rsid w:val="52AE4F6E"/>
    <w:rsid w:val="55E21B29"/>
    <w:rsid w:val="56724B8D"/>
    <w:rsid w:val="63431A07"/>
    <w:rsid w:val="6D2531C7"/>
    <w:rsid w:val="792F14BB"/>
    <w:rsid w:val="79C5768C"/>
    <w:rsid w:val="7DC22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2019-09-10T07:04:00Z</dcterms:created>
  <dc:creator>Administrator</dc:creator>
  <cp:lastModifiedBy>Administrator</cp:lastModifiedBy>
  <dcterms:modified xsi:type="dcterms:W3CDTF">2019-09-10T07:22:33Z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