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公司(迪拜)</w:t>
      </w:r>
      <w:r>
        <w:rPr>
          <w:rStyle w:val="8"/>
          <w:rFonts w:hint="eastAsia" w:ascii="宋体" w:hAnsi="宋体" w:eastAsia="宋体" w:cs="宋体"/>
          <w:b/>
          <w:sz w:val="32"/>
          <w:szCs w:val="32"/>
        </w:rPr>
        <w:t>注册委托合同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乙方（受托人）：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r>
        <w:rPr>
          <w:rFonts w:hint="eastAsia" w:ascii="宋体" w:hAnsi="宋体" w:eastAsia="宋体" w:cs="宋体"/>
          <w:sz w:val="24"/>
          <w:szCs w:val="24"/>
        </w:rPr>
        <w:t>乙方接受委托，处理以下事务：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迪拜公司注册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r>
        <w:rPr>
          <w:rFonts w:hint="eastAsia" w:ascii="宋体" w:hAnsi="宋体" w:eastAsia="宋体" w:cs="宋体"/>
          <w:sz w:val="24"/>
          <w:szCs w:val="24"/>
        </w:rPr>
        <w:t>甲方应及时协助乙方完成各项准备工作，包括提交如下文件：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1.全体股东身份证及护照复印件；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2.全体董事身份证及护照复印件；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4.联系电话及电子邮箱；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5.客户通信地址；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6.其他应提交材料。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w:t>
      </w:r>
      <w:r>
        <w:rPr>
          <w:rFonts w:hint="eastAsia" w:ascii="宋体" w:hAnsi="宋体" w:eastAsia="宋体" w:cs="宋体"/>
          <w:sz w:val="24"/>
          <w:szCs w:val="24"/>
        </w:rPr>
        <w:t>甲方应根据乙方的要求及时、准确、真实、完整地提供办理委托事务所需的各种材料。因甲方的原因或其他非乙方的原因而导致的委托事务的延误，其责任不应由乙方承担。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w:t>
      </w:r>
      <w:r>
        <w:rPr>
          <w:rFonts w:hint="eastAsia" w:ascii="宋体" w:hAnsi="宋体" w:eastAsia="宋体" w:cs="宋体"/>
          <w:sz w:val="24"/>
          <w:szCs w:val="24"/>
        </w:rPr>
        <w:t>乙方将于材料准备齐全之日起20个工作日内完成全部事项。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w:t>
      </w:r>
      <w:r>
        <w:rPr>
          <w:rFonts w:hint="eastAsia" w:ascii="宋体" w:hAnsi="宋体" w:eastAsia="宋体" w:cs="宋体"/>
          <w:sz w:val="24"/>
          <w:szCs w:val="24"/>
        </w:rPr>
        <w:t>乙方有将委托事务处理情况及时向甲方报告的义务。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w:t>
      </w:r>
      <w:r>
        <w:rPr>
          <w:rFonts w:hint="eastAsia" w:ascii="宋体" w:hAnsi="宋体" w:eastAsia="宋体" w:cs="宋体"/>
          <w:sz w:val="24"/>
          <w:szCs w:val="24"/>
        </w:rPr>
        <w:t>甲乙双方确定的费用总额为人民币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1.甲方应于签定本委托合同之日向乙方支付定金及预付款为人民币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2.甲方应于乙方完成全部委托事项之日向乙方支付剩余款项人民币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违反以上条款迟延支付当期费用，则乙方在尽到催告义务后有权中止委托事务直至甲方补交当期费用。如果甲方在接到催告后两个月内仍拒不支付当期费用，则乙方有权扣留并处理已办理完成的证件和文件。因此而造成的委托事务的延误或终止，其责任不应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1.如因甲方的原因导致本合同不能继续履行，则甲方应支付乙方已完成的各项事务所应支付的成本费用及服务费用；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2.如因乙方的原因导致本合同不能继续履行，则乙方应在两个工作日内全额退还甲方先期支付的费用，且不得收取其它任何费用。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3.由于人力不可抗拒因素，如自然灾害或者政府强制措施、政府政策变更等原因而影响本协议的执行，合同双方均不负违约责任，根据事故影响的时间可将协议履行时间相应延长。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w:t>
      </w:r>
      <w:bookmarkStart w:id="0" w:name="_GoBack"/>
      <w:r>
        <w:rPr>
          <w:rFonts w:hint="eastAsia" w:ascii="宋体" w:hAnsi="宋体" w:eastAsia="宋体" w:cs="宋体"/>
          <w:b/>
          <w:bCs/>
          <w:sz w:val="24"/>
          <w:szCs w:val="24"/>
        </w:rPr>
        <w:t>保密条款</w:t>
      </w:r>
      <w:bookmarkEnd w:id="0"/>
      <w:r>
        <w:rPr>
          <w:rFonts w:hint="eastAsia" w:ascii="宋体" w:hAnsi="宋体" w:eastAsia="宋体" w:cs="宋体"/>
          <w:sz w:val="24"/>
          <w:szCs w:val="24"/>
        </w:rPr>
        <w:t>：乙方郑重承诺，对于在办理委托事务过程中知悉的甲方一切商业和技术秘密严格保密。如因乙方原因导致甲方任何技术和商业秘密的泄露，本事务所将承担一切赔偿责任。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 xml:space="preserve">（地点）的 </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w:t>
      </w:r>
      <w:r>
        <w:rPr>
          <w:rFonts w:hint="eastAsia" w:ascii="宋体" w:hAnsi="宋体" w:eastAsia="宋体" w:cs="宋体"/>
          <w:sz w:val="24"/>
          <w:szCs w:val="24"/>
        </w:rPr>
        <w:t xml:space="preserve"> 本合同未作规定的，按《中华人民共和国合同法》的规定执行。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w:t>
      </w:r>
      <w:r>
        <w:rPr>
          <w:rFonts w:hint="eastAsia" w:ascii="宋体" w:hAnsi="宋体" w:eastAsia="宋体" w:cs="宋体"/>
          <w:sz w:val="24"/>
          <w:szCs w:val="24"/>
        </w:rPr>
        <w:t>本合同一式两份，甲乙双方各执一份，自签订之日起生效。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w:t>
      </w:r>
      <w:r>
        <w:rPr>
          <w:rFonts w:hint="eastAsia" w:ascii="宋体" w:hAnsi="宋体" w:eastAsia="宋体" w:cs="宋体"/>
          <w:sz w:val="24"/>
          <w:szCs w:val="24"/>
        </w:rPr>
        <w:t>本合同签字盖章后的传真或扫描件与合同原件具有同等法律效力。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迪拜公司注册完成后所得文件：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1.公司注册证书；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2.公司组织章程大纲及章程细则；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3.公司股票本；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4.公司股东、董事名册；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5.钢印及公司原子印章（方形）各一枚；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6.董事会议记录书；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1C1342"/>
    <w:rsid w:val="002A3FB6"/>
    <w:rsid w:val="00D52B4A"/>
    <w:rsid w:val="00EE33B7"/>
    <w:rsid w:val="02EB2589"/>
    <w:rsid w:val="0332670C"/>
    <w:rsid w:val="04222B3C"/>
    <w:rsid w:val="0470219C"/>
    <w:rsid w:val="04951EC3"/>
    <w:rsid w:val="059A4D66"/>
    <w:rsid w:val="05C93073"/>
    <w:rsid w:val="06037647"/>
    <w:rsid w:val="066038E2"/>
    <w:rsid w:val="075526F3"/>
    <w:rsid w:val="075D658B"/>
    <w:rsid w:val="08C65D05"/>
    <w:rsid w:val="09171751"/>
    <w:rsid w:val="09301E22"/>
    <w:rsid w:val="096353A1"/>
    <w:rsid w:val="099F17A6"/>
    <w:rsid w:val="09B532A7"/>
    <w:rsid w:val="0A71681A"/>
    <w:rsid w:val="0B17236B"/>
    <w:rsid w:val="0B28321B"/>
    <w:rsid w:val="0BE301B5"/>
    <w:rsid w:val="0CAE2D84"/>
    <w:rsid w:val="0CD77D2B"/>
    <w:rsid w:val="0D1A2723"/>
    <w:rsid w:val="0D555C88"/>
    <w:rsid w:val="0D8072E0"/>
    <w:rsid w:val="0EA32526"/>
    <w:rsid w:val="108B57B6"/>
    <w:rsid w:val="109C6822"/>
    <w:rsid w:val="10BC3690"/>
    <w:rsid w:val="10C519A1"/>
    <w:rsid w:val="10CC72F4"/>
    <w:rsid w:val="112D17A4"/>
    <w:rsid w:val="12051A92"/>
    <w:rsid w:val="12DE5B3D"/>
    <w:rsid w:val="133C04A3"/>
    <w:rsid w:val="13B847E2"/>
    <w:rsid w:val="13DC0F8E"/>
    <w:rsid w:val="1552429B"/>
    <w:rsid w:val="162C5A0B"/>
    <w:rsid w:val="1645555D"/>
    <w:rsid w:val="16B033C1"/>
    <w:rsid w:val="172A203E"/>
    <w:rsid w:val="17CC77CD"/>
    <w:rsid w:val="181518A2"/>
    <w:rsid w:val="186F3B5B"/>
    <w:rsid w:val="190D4FE4"/>
    <w:rsid w:val="19432555"/>
    <w:rsid w:val="196B12A8"/>
    <w:rsid w:val="1999478A"/>
    <w:rsid w:val="1A212FB9"/>
    <w:rsid w:val="1A382D78"/>
    <w:rsid w:val="1AC143F3"/>
    <w:rsid w:val="1B5866B7"/>
    <w:rsid w:val="1C80404A"/>
    <w:rsid w:val="1CC123E0"/>
    <w:rsid w:val="1D447D37"/>
    <w:rsid w:val="1DAD2F12"/>
    <w:rsid w:val="1DCA19C4"/>
    <w:rsid w:val="1E8A2B58"/>
    <w:rsid w:val="1EDC5E41"/>
    <w:rsid w:val="1F384609"/>
    <w:rsid w:val="1F44706D"/>
    <w:rsid w:val="20275582"/>
    <w:rsid w:val="20654F6D"/>
    <w:rsid w:val="209E5B28"/>
    <w:rsid w:val="20A97CFD"/>
    <w:rsid w:val="21044076"/>
    <w:rsid w:val="217E5274"/>
    <w:rsid w:val="2244341E"/>
    <w:rsid w:val="229A5C7F"/>
    <w:rsid w:val="22B64991"/>
    <w:rsid w:val="23335149"/>
    <w:rsid w:val="234D0637"/>
    <w:rsid w:val="23594F79"/>
    <w:rsid w:val="245F39CB"/>
    <w:rsid w:val="249A7C3A"/>
    <w:rsid w:val="25B13474"/>
    <w:rsid w:val="260E2B67"/>
    <w:rsid w:val="267F3995"/>
    <w:rsid w:val="26CB112C"/>
    <w:rsid w:val="271117FA"/>
    <w:rsid w:val="27AE14F2"/>
    <w:rsid w:val="284B18B0"/>
    <w:rsid w:val="29D61083"/>
    <w:rsid w:val="2A597364"/>
    <w:rsid w:val="2ABE6A70"/>
    <w:rsid w:val="2B5E3239"/>
    <w:rsid w:val="2BE27A4C"/>
    <w:rsid w:val="2C1474D3"/>
    <w:rsid w:val="2C934A98"/>
    <w:rsid w:val="2CCE6B70"/>
    <w:rsid w:val="2D102D41"/>
    <w:rsid w:val="2D510F45"/>
    <w:rsid w:val="2D7F4B97"/>
    <w:rsid w:val="2DAA7BEC"/>
    <w:rsid w:val="2DD651C3"/>
    <w:rsid w:val="2DFC35A8"/>
    <w:rsid w:val="2E04081F"/>
    <w:rsid w:val="2E4E0B64"/>
    <w:rsid w:val="2E512D66"/>
    <w:rsid w:val="2F1E7ABF"/>
    <w:rsid w:val="2F8425A8"/>
    <w:rsid w:val="30A50FDA"/>
    <w:rsid w:val="30B55BF3"/>
    <w:rsid w:val="324B517A"/>
    <w:rsid w:val="32640FCE"/>
    <w:rsid w:val="32FA1AEF"/>
    <w:rsid w:val="332D2034"/>
    <w:rsid w:val="336D166E"/>
    <w:rsid w:val="338312C9"/>
    <w:rsid w:val="33DB529D"/>
    <w:rsid w:val="345652BB"/>
    <w:rsid w:val="35C234B3"/>
    <w:rsid w:val="36D92F6E"/>
    <w:rsid w:val="36EF0DF7"/>
    <w:rsid w:val="37A94630"/>
    <w:rsid w:val="38507E15"/>
    <w:rsid w:val="38537D7F"/>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BF44A9"/>
    <w:rsid w:val="3EF344EA"/>
    <w:rsid w:val="3F1679C2"/>
    <w:rsid w:val="3F295729"/>
    <w:rsid w:val="3F9A1509"/>
    <w:rsid w:val="404868A7"/>
    <w:rsid w:val="40CB65F2"/>
    <w:rsid w:val="41200CA2"/>
    <w:rsid w:val="41917083"/>
    <w:rsid w:val="419964F9"/>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A450C0E"/>
    <w:rsid w:val="4B575BD5"/>
    <w:rsid w:val="4B943597"/>
    <w:rsid w:val="4C0D1F5F"/>
    <w:rsid w:val="4C2E27D6"/>
    <w:rsid w:val="4C5C7ACC"/>
    <w:rsid w:val="4CEE7774"/>
    <w:rsid w:val="4CFD106A"/>
    <w:rsid w:val="4D6205BB"/>
    <w:rsid w:val="4D745FEA"/>
    <w:rsid w:val="4D8631F5"/>
    <w:rsid w:val="4D8D0BA4"/>
    <w:rsid w:val="4DA80C82"/>
    <w:rsid w:val="4E1320A0"/>
    <w:rsid w:val="4F2C520B"/>
    <w:rsid w:val="4F662618"/>
    <w:rsid w:val="50205FB0"/>
    <w:rsid w:val="50383733"/>
    <w:rsid w:val="50673816"/>
    <w:rsid w:val="50AA3021"/>
    <w:rsid w:val="50CC477D"/>
    <w:rsid w:val="50DA215D"/>
    <w:rsid w:val="51153B1A"/>
    <w:rsid w:val="518A0B3B"/>
    <w:rsid w:val="52B66E13"/>
    <w:rsid w:val="52B8793B"/>
    <w:rsid w:val="5311558C"/>
    <w:rsid w:val="539527A2"/>
    <w:rsid w:val="53FB20D5"/>
    <w:rsid w:val="5490749F"/>
    <w:rsid w:val="55144713"/>
    <w:rsid w:val="551A27DB"/>
    <w:rsid w:val="560205B8"/>
    <w:rsid w:val="564D393B"/>
    <w:rsid w:val="56E32FFE"/>
    <w:rsid w:val="57702151"/>
    <w:rsid w:val="57DEF61D"/>
    <w:rsid w:val="58895B51"/>
    <w:rsid w:val="594B3199"/>
    <w:rsid w:val="59781220"/>
    <w:rsid w:val="597C5A64"/>
    <w:rsid w:val="59D23490"/>
    <w:rsid w:val="5A9C6DAD"/>
    <w:rsid w:val="5AE90BA6"/>
    <w:rsid w:val="5C1A7A66"/>
    <w:rsid w:val="5C750867"/>
    <w:rsid w:val="5CAC3384"/>
    <w:rsid w:val="5D3B2F89"/>
    <w:rsid w:val="5D7A58C1"/>
    <w:rsid w:val="5E106FC4"/>
    <w:rsid w:val="5E5F7152"/>
    <w:rsid w:val="5E62350F"/>
    <w:rsid w:val="5F790642"/>
    <w:rsid w:val="5F7F5D5C"/>
    <w:rsid w:val="60B84DFE"/>
    <w:rsid w:val="616D6EA7"/>
    <w:rsid w:val="62D46B79"/>
    <w:rsid w:val="63673486"/>
    <w:rsid w:val="63B91BA8"/>
    <w:rsid w:val="647C6A17"/>
    <w:rsid w:val="64C3259B"/>
    <w:rsid w:val="64C3716F"/>
    <w:rsid w:val="667913A2"/>
    <w:rsid w:val="6685039F"/>
    <w:rsid w:val="66B74552"/>
    <w:rsid w:val="67617EDA"/>
    <w:rsid w:val="68627D37"/>
    <w:rsid w:val="68E46B3D"/>
    <w:rsid w:val="6919727F"/>
    <w:rsid w:val="697C2143"/>
    <w:rsid w:val="698A4A87"/>
    <w:rsid w:val="6A965C9F"/>
    <w:rsid w:val="6A9C12B1"/>
    <w:rsid w:val="6B6C5B65"/>
    <w:rsid w:val="6B8B1981"/>
    <w:rsid w:val="6BD5638C"/>
    <w:rsid w:val="6BDD0278"/>
    <w:rsid w:val="6BF02980"/>
    <w:rsid w:val="6C263F6A"/>
    <w:rsid w:val="6C525631"/>
    <w:rsid w:val="6C5E47CE"/>
    <w:rsid w:val="6C8A3039"/>
    <w:rsid w:val="6CA85A57"/>
    <w:rsid w:val="6DB00017"/>
    <w:rsid w:val="6DB51EC1"/>
    <w:rsid w:val="6E855336"/>
    <w:rsid w:val="6EB75A01"/>
    <w:rsid w:val="6F30122A"/>
    <w:rsid w:val="6F644BC6"/>
    <w:rsid w:val="6FC9022C"/>
    <w:rsid w:val="706304B9"/>
    <w:rsid w:val="711B26BD"/>
    <w:rsid w:val="722930B7"/>
    <w:rsid w:val="724E0FEC"/>
    <w:rsid w:val="72586FD9"/>
    <w:rsid w:val="73796D2F"/>
    <w:rsid w:val="73FA43F4"/>
    <w:rsid w:val="74231997"/>
    <w:rsid w:val="744455AB"/>
    <w:rsid w:val="74512252"/>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B6F49A8"/>
    <w:rsid w:val="7C0119EC"/>
    <w:rsid w:val="7C3A63FE"/>
    <w:rsid w:val="7CAB3884"/>
    <w:rsid w:val="7CBC13E6"/>
    <w:rsid w:val="7D0C7A33"/>
    <w:rsid w:val="7D5C22DC"/>
    <w:rsid w:val="7DF8034B"/>
    <w:rsid w:val="7E0D5873"/>
    <w:rsid w:val="7E2B3051"/>
    <w:rsid w:val="7E5F5455"/>
    <w:rsid w:val="7EA05A30"/>
    <w:rsid w:val="7F1C16CA"/>
    <w:rsid w:val="7F65063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2020-04-10T15:30:09Z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