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902" w:rsidRPr="00F12A37" w:rsidRDefault="004E6902" w:rsidP="004E6902">
      <w:pPr>
        <w:pStyle w:val="3"/>
      </w:pPr>
      <w:bookmarkStart w:id="0" w:name="_GoBack"/>
      <w:r w:rsidRPr="00F12A37">
        <w:rPr>
          <w:rFonts w:hint="eastAsia"/>
        </w:rPr>
        <w:t>化肥购销合同范本</w:t>
      </w:r>
    </w:p>
    <w:bookmarkEnd w:id="0"/>
    <w:p w:rsidR="004E6902" w:rsidRPr="00F12A37" w:rsidRDefault="004E6902" w:rsidP="00F12A37">
      <w:pPr>
        <w:widowControl/>
        <w:spacing w:line="360" w:lineRule="auto"/>
        <w:ind w:firstLineChars="100" w:firstLine="210"/>
        <w:jc w:val="righ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hint="eastAsia"/>
          <w:color w:val="000000" w:themeColor="text1"/>
        </w:rPr>
        <w:t>合同编号：______________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甲方：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乙方：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                         </w:t>
      </w:r>
    </w:p>
    <w:p w:rsidR="004E6902" w:rsidRPr="00F12A37" w:rsidRDefault="004E6902" w:rsidP="00F12A37">
      <w:pPr>
        <w:widowControl/>
        <w:spacing w:beforeLines="100" w:before="312"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根据《中华人民共和国</w:t>
      </w:r>
      <w:hyperlink r:id="rId5" w:tgtFrame="_blank" w:tooltip="合同法" w:history="1">
        <w:r w:rsidRPr="00F12A37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合同法</w:t>
        </w:r>
      </w:hyperlink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》、《中华人民共和国消费者权益保护法》及其他有关</w:t>
      </w:r>
      <w:hyperlink r:id="rId6" w:tgtFrame="_blank" w:tooltip="法律" w:history="1">
        <w:r w:rsidRPr="00F12A37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法律</w:t>
        </w:r>
      </w:hyperlink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、</w:t>
      </w:r>
      <w:hyperlink r:id="rId7" w:tgtFrame="_blank" w:tooltip="行政法" w:history="1">
        <w:r w:rsidRPr="00F12A37">
          <w:rPr>
            <w:rFonts w:ascii="宋体" w:eastAsia="宋体" w:hAnsi="宋体" w:cs="宋体" w:hint="eastAsia"/>
            <w:color w:val="000000" w:themeColor="text1"/>
            <w:kern w:val="0"/>
            <w:sz w:val="24"/>
            <w:szCs w:val="24"/>
          </w:rPr>
          <w:t>行政法</w:t>
        </w:r>
      </w:hyperlink>
      <w:proofErr w:type="gramStart"/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规</w:t>
      </w:r>
      <w:proofErr w:type="gramEnd"/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的规定，双方当事人在平等、自愿、公开、诚实信用的基础上就化肥购销事宜达成协议如下：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　第一条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 所购化肥购销基本情况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型号：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规格：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数量：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单价（大写）：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  <w:r w:rsidRPr="00E14C3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（￥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 </w:t>
      </w:r>
      <w:r w:rsidRPr="00E14C3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元）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合计（大写）：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  <w:r w:rsidRPr="00E14C3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（￥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 </w:t>
      </w:r>
      <w:r w:rsidRPr="00E14C34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元）</w:t>
      </w:r>
    </w:p>
    <w:p w:rsidR="004E6902" w:rsidRPr="00F12A37" w:rsidRDefault="004E6902" w:rsidP="00F12A37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单位：元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第二条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 质量标准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甲方应保证乙方所销售的产品质量符合国家标准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。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第三条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 交货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交货方式为（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甲方送货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/□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乙方取货）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交货地点：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交货时间：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第四条 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验收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对于化肥的规格、数量等与约定不符或有其他质量问题的，乙方异议期为甲方交货后20日内，异议经核实，甲方应无条件退货或换货。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　第五条 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付款方式及时间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（一）签订合同时，买受人支付（□定金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预付款）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万元（定金不得超过价款20%），货到验收后一次性支付余款；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（二）款项打入专用卡号：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                         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lastRenderedPageBreak/>
        <w:t xml:space="preserve">　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第六条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</w:t>
      </w:r>
      <w:r w:rsidRPr="00F12A3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违约责任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（一）甲方违约责任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1、化肥经专业机构检测不符合国家标准或合同约定质量标准的，甲方应无条件换、退货，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并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赔偿乙方由此受到的损失。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2、甲方迟延交货的，每日应向买受人支付迟延部分价款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%的违约金；迟延交货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日的，除支付违约金外，乙方还有权解除合同，甲方已收取定金、预付款或价款应全部返还，但乙方在不收取违约金的情况下，有权要求甲方双倍返还定金。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（二）乙方违约责任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1、乙方迟延提货的，每日应向甲方支付迟延部分价款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%的违约金；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2、乙方无正当理由单方解除合同的，应赔偿由此给甲方造成的损失，已支付定金的无权要求返还。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第七条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对本合同的变更或补充不合理地减轻或免除出卖人应承担的责任，仍以本合同为准。</w:t>
      </w:r>
    </w:p>
    <w:p w:rsidR="004E6902" w:rsidRPr="00F12A37" w:rsidRDefault="004E6902" w:rsidP="00F12A37">
      <w:pPr>
        <w:widowControl/>
        <w:spacing w:line="360" w:lineRule="auto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　　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第八条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本合同未定事项，双方可协商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签订补充协议。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第九条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</w:t>
      </w: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>争议解决</w:t>
      </w:r>
    </w:p>
    <w:p w:rsidR="004E6902" w:rsidRPr="00F12A37" w:rsidRDefault="004E6902" w:rsidP="007D77DF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若争议经协商仍无法解决的，按下列第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种方式处理解决。</w:t>
      </w:r>
    </w:p>
    <w:p w:rsidR="004E6902" w:rsidRPr="00F12A37" w:rsidRDefault="004E6902" w:rsidP="007D77DF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1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.提交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  <w:u w:val="single"/>
        </w:rPr>
        <w:t xml:space="preserve">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  <w:u w:val="single"/>
        </w:rPr>
        <w:t xml:space="preserve">    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仲裁委员会，按照申请仲裁时该委员会有效的仲裁规则进行仲裁。仲裁裁决是终局的，对双方均有约束力。</w:t>
      </w:r>
    </w:p>
    <w:p w:rsidR="004E6902" w:rsidRPr="00F12A37" w:rsidRDefault="004E6902" w:rsidP="00F12A37">
      <w:pPr>
        <w:widowControl/>
        <w:spacing w:line="360" w:lineRule="auto"/>
        <w:ind w:firstLine="4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.向买方所在地人民法院提起诉讼。</w:t>
      </w:r>
    </w:p>
    <w:p w:rsidR="004E6902" w:rsidRPr="00F12A37" w:rsidRDefault="004E6902" w:rsidP="00F12A37">
      <w:pPr>
        <w:widowControl/>
        <w:spacing w:afterLines="100" w:after="312" w:line="360" w:lineRule="auto"/>
        <w:ind w:firstLine="482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F12A37">
        <w:rPr>
          <w:rFonts w:ascii="宋体" w:eastAsia="宋体" w:hAnsi="宋体" w:cs="宋体" w:hint="eastAsia"/>
          <w:b/>
          <w:color w:val="000000" w:themeColor="text1"/>
          <w:kern w:val="0"/>
          <w:sz w:val="24"/>
          <w:szCs w:val="24"/>
        </w:rPr>
        <w:t xml:space="preserve">第十条  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本合同</w:t>
      </w:r>
      <w:r w:rsidRPr="00F12A3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一式两份</w:t>
      </w:r>
      <w:r w:rsidRPr="00F12A3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，双方各持壹份，具有同等法律效力。本合同自双方签字之日起生效。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E6902" w:rsidRPr="00F12A37" w:rsidTr="00F12A37"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甲方：</w:t>
            </w:r>
          </w:p>
        </w:tc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乙方：</w:t>
            </w:r>
          </w:p>
        </w:tc>
      </w:tr>
      <w:tr w:rsidR="004E6902" w:rsidRPr="00F12A37" w:rsidTr="0011519D">
        <w:tc>
          <w:tcPr>
            <w:tcW w:w="4148" w:type="dxa"/>
          </w:tcPr>
          <w:p w:rsidR="004E6902" w:rsidRPr="00F12A37" w:rsidRDefault="004E6902" w:rsidP="00F8606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证件号码：</w:t>
            </w:r>
          </w:p>
        </w:tc>
        <w:tc>
          <w:tcPr>
            <w:tcW w:w="4148" w:type="dxa"/>
          </w:tcPr>
          <w:p w:rsidR="004E6902" w:rsidRPr="00F12A37" w:rsidRDefault="004E6902" w:rsidP="00F8606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证件号码：</w:t>
            </w:r>
          </w:p>
        </w:tc>
      </w:tr>
      <w:tr w:rsidR="004E6902" w:rsidRPr="00F12A37" w:rsidTr="0011519D"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地址：</w:t>
            </w:r>
          </w:p>
        </w:tc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地址：</w:t>
            </w:r>
          </w:p>
        </w:tc>
      </w:tr>
      <w:tr w:rsidR="004E6902" w:rsidRPr="00F12A37" w:rsidTr="0011519D"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联系方式：</w:t>
            </w:r>
          </w:p>
        </w:tc>
        <w:tc>
          <w:tcPr>
            <w:tcW w:w="4148" w:type="dxa"/>
          </w:tcPr>
          <w:p w:rsidR="004E6902" w:rsidRPr="00F12A37" w:rsidRDefault="004E6902" w:rsidP="00F12A37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联系方式：</w:t>
            </w:r>
          </w:p>
        </w:tc>
      </w:tr>
      <w:tr w:rsidR="004E6902" w:rsidRPr="00F12A37" w:rsidTr="00F12A37">
        <w:tc>
          <w:tcPr>
            <w:tcW w:w="8296" w:type="dxa"/>
            <w:gridSpan w:val="2"/>
          </w:tcPr>
          <w:p w:rsidR="004E6902" w:rsidRPr="00F12A37" w:rsidRDefault="004E6902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</w:pP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 xml:space="preserve">　　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softHyphen/>
              <w:t xml:space="preserve">  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年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月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 xml:space="preserve">日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</w:rPr>
              <w:t xml:space="preserve">                 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年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月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F12A37">
              <w:rPr>
                <w:rFonts w:ascii="宋体" w:eastAsia="宋体" w:hAnsi="宋体" w:cs="宋体"/>
                <w:color w:val="000000" w:themeColor="text1"/>
                <w:sz w:val="24"/>
                <w:szCs w:val="24"/>
                <w:u w:val="single"/>
              </w:rPr>
              <w:t xml:space="preserve">  </w:t>
            </w:r>
            <w:r w:rsidRPr="00F12A37">
              <w:rPr>
                <w:rFonts w:ascii="宋体" w:eastAsia="宋体" w:hAnsi="宋体" w:cs="宋体" w:hint="eastAsia"/>
                <w:color w:val="000000" w:themeColor="text1"/>
                <w:sz w:val="24"/>
                <w:szCs w:val="24"/>
              </w:rPr>
              <w:t>日</w:t>
            </w:r>
          </w:p>
        </w:tc>
      </w:tr>
    </w:tbl>
    <w:p w:rsidR="004E6902" w:rsidRPr="00F12A37" w:rsidRDefault="004E6902">
      <w:pPr>
        <w:rPr>
          <w:color w:val="000000" w:themeColor="text1"/>
        </w:rPr>
      </w:pPr>
    </w:p>
    <w:sectPr w:rsidR="004E6902" w:rsidRPr="00F12A37" w:rsidSect="005D1BAB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4E6902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4E690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4E6902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4E6902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B36EF"/>
    <w:rsid w:val="000B5223"/>
    <w:rsid w:val="000D7242"/>
    <w:rsid w:val="001570B2"/>
    <w:rsid w:val="001B1FCD"/>
    <w:rsid w:val="001D25D0"/>
    <w:rsid w:val="001D5004"/>
    <w:rsid w:val="00212251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D754E"/>
    <w:rsid w:val="006F6C79"/>
    <w:rsid w:val="00734E53"/>
    <w:rsid w:val="007B0661"/>
    <w:rsid w:val="007F29A4"/>
    <w:rsid w:val="007F7C41"/>
    <w:rsid w:val="00812337"/>
    <w:rsid w:val="00846E08"/>
    <w:rsid w:val="00944C92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D5AD6"/>
    <w:rsid w:val="00ED7C59"/>
    <w:rsid w:val="00F03CCB"/>
    <w:rsid w:val="00F36ACE"/>
    <w:rsid w:val="00F60BDB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hinalawedu.com/sifakaoshi/ziliao/xingzhengf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alawedu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hinalawedu.com/sifakaoshi/ziliao/minfa/hetongf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2019-03-10T13:35:00Z</dcterms:created>
  <dcterms:modified xsi:type="dcterms:W3CDTF">2019-03-10T13:35:00Z</dcterms:modified>
</cp:coreProperties>
</file>