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橱柜定作合同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依照《中华人民共和国合同法》、《中华人民共和国产品质量法》以及其他有关法律法规的规定，甲、乙双方在遵循自愿、平等、公平、诚信的原则基础上，达成如下协议：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品名、数量、价款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橱柜产地：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甲方定制的橱柜及配套产品的数量单价详见附件《核价清单》。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1.执行以下质量标准：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2.质量保证期：1年内包修；超过保修期内的，终生维护，但收取材料费。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甲乙双方签字确认后，可选择下列第</w:t>
      </w:r>
      <w:r>
        <w:rPr>
          <w:rFonts w:hint="eastAsia" w:ascii="宋体" w:hAnsi="宋体" w:eastAsia="宋体" w:cs="宋体"/>
          <w:sz w:val="24"/>
          <w:szCs w:val="24"/>
          <w:u w:val="single"/>
        </w:rPr>
        <w:t>        </w:t>
      </w:r>
      <w:r>
        <w:rPr>
          <w:rFonts w:hint="eastAsia" w:ascii="宋体" w:hAnsi="宋体" w:eastAsia="宋体" w:cs="宋体"/>
          <w:sz w:val="24"/>
          <w:szCs w:val="24"/>
        </w:rPr>
        <w:t> 种方式付款：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w:t>
      </w:r>
      <w:r>
        <w:rPr>
          <w:rFonts w:hint="eastAsia" w:ascii="宋体" w:hAnsi="宋体" w:eastAsia="宋体" w:cs="宋体"/>
          <w:sz w:val="24"/>
          <w:szCs w:val="24"/>
          <w:u w:val="single"/>
        </w:rPr>
        <w:t>         </w:t>
      </w:r>
      <w:r>
        <w:rPr>
          <w:rFonts w:hint="eastAsia" w:ascii="宋体" w:hAnsi="宋体" w:eastAsia="宋体" w:cs="宋体"/>
          <w:sz w:val="24"/>
          <w:szCs w:val="24"/>
        </w:rPr>
        <w:t> 年</w:t>
      </w:r>
      <w:r>
        <w:rPr>
          <w:rFonts w:hint="eastAsia" w:ascii="宋体" w:hAnsi="宋体" w:eastAsia="宋体" w:cs="宋体"/>
          <w:sz w:val="24"/>
          <w:szCs w:val="24"/>
          <w:u w:val="single"/>
        </w:rPr>
        <w:t xml:space="preserve">        </w:t>
      </w:r>
      <w:r>
        <w:rPr>
          <w:rFonts w:hint="eastAsia" w:ascii="宋体" w:hAnsi="宋体" w:eastAsia="宋体" w:cs="宋体"/>
          <w:sz w:val="24"/>
          <w:szCs w:val="24"/>
        </w:rPr>
        <w:t> 月</w:t>
      </w:r>
      <w:r>
        <w:rPr>
          <w:rFonts w:hint="eastAsia" w:ascii="宋体" w:hAnsi="宋体" w:eastAsia="宋体" w:cs="宋体"/>
          <w:sz w:val="24"/>
          <w:szCs w:val="24"/>
          <w:u w:val="single"/>
        </w:rPr>
        <w:t xml:space="preserve">        </w:t>
      </w:r>
      <w:r>
        <w:rPr>
          <w:rFonts w:hint="eastAsia" w:ascii="宋体" w:hAnsi="宋体" w:eastAsia="宋体" w:cs="宋体"/>
          <w:sz w:val="24"/>
          <w:szCs w:val="24"/>
        </w:rPr>
        <w:t> 日前付清全部货款，计人民币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最后根据尺寸（见附件：材料结算清单）具实结算。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日前向乙方支付全部货款的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元；待乙方送货上门，甲方验收货物后，向乙方支付货款的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元；最后安装完工后，甲方按照双方签字确认的设计图进行验收，验收合格后，即付清货款的</w:t>
      </w:r>
      <w:r>
        <w:rPr>
          <w:rFonts w:hint="eastAsia" w:ascii="宋体" w:hAnsi="宋体" w:eastAsia="宋体" w:cs="宋体"/>
          <w:sz w:val="24"/>
          <w:szCs w:val="24"/>
          <w:u w:val="single"/>
        </w:rPr>
        <w:t>    </w:t>
      </w:r>
      <w:r>
        <w:rPr>
          <w:rFonts w:hint="eastAsia" w:ascii="宋体" w:hAnsi="宋体" w:eastAsia="宋体" w:cs="宋体"/>
          <w:sz w:val="24"/>
          <w:szCs w:val="24"/>
        </w:rPr>
        <w:t>%余额，计人民币</w:t>
      </w:r>
      <w:r>
        <w:rPr>
          <w:rFonts w:hint="eastAsia" w:ascii="宋体" w:hAnsi="宋体" w:eastAsia="宋体" w:cs="宋体"/>
          <w:sz w:val="24"/>
          <w:szCs w:val="24"/>
          <w:u w:val="single"/>
        </w:rPr>
        <w:t>    </w:t>
      </w:r>
      <w:r>
        <w:rPr>
          <w:rFonts w:hint="eastAsia" w:ascii="宋体" w:hAnsi="宋体" w:eastAsia="宋体" w:cs="宋体"/>
          <w:sz w:val="24"/>
          <w:szCs w:val="24"/>
        </w:rPr>
        <w:t>元（根据实际尺寸，并按附件《材料结算清单》据实结算）。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交付与安装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日前交货，交货地址为</w:t>
      </w:r>
      <w:r>
        <w:rPr>
          <w:rFonts w:hint="eastAsia" w:ascii="宋体" w:hAnsi="宋体" w:eastAsia="宋体" w:cs="宋体"/>
          <w:sz w:val="24"/>
          <w:szCs w:val="24"/>
          <w:u w:val="single"/>
        </w:rPr>
        <w:t>        </w:t>
      </w:r>
      <w:r>
        <w:rPr>
          <w:rFonts w:hint="eastAsia" w:ascii="宋体" w:hAnsi="宋体" w:eastAsia="宋体" w:cs="宋体"/>
          <w:sz w:val="24"/>
          <w:szCs w:val="24"/>
        </w:rPr>
        <w:t>，乙方送货安装必须提前</w:t>
      </w:r>
      <w:r>
        <w:rPr>
          <w:rFonts w:hint="eastAsia" w:ascii="宋体" w:hAnsi="宋体" w:eastAsia="宋体" w:cs="宋体"/>
          <w:sz w:val="24"/>
          <w:szCs w:val="24"/>
          <w:u w:val="single"/>
        </w:rPr>
        <w:t>    </w:t>
      </w:r>
      <w:r>
        <w:rPr>
          <w:rFonts w:hint="eastAsia" w:ascii="宋体" w:hAnsi="宋体" w:eastAsia="宋体" w:cs="宋体"/>
          <w:sz w:val="24"/>
          <w:szCs w:val="24"/>
        </w:rPr>
        <w:t>天通知甲方。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2.乙方应在橱柜柜体交货后</w:t>
      </w:r>
      <w:r>
        <w:rPr>
          <w:rFonts w:hint="eastAsia" w:ascii="宋体" w:hAnsi="宋体" w:eastAsia="宋体" w:cs="宋体"/>
          <w:sz w:val="24"/>
          <w:szCs w:val="24"/>
          <w:u w:val="single"/>
        </w:rPr>
        <w:t>    </w:t>
      </w:r>
      <w:r>
        <w:rPr>
          <w:rFonts w:hint="eastAsia" w:ascii="宋体" w:hAnsi="宋体" w:eastAsia="宋体" w:cs="宋体"/>
          <w:sz w:val="24"/>
          <w:szCs w:val="24"/>
        </w:rPr>
        <w:t>日内完成柜体的安装；橱柜柜体安装完毕后应在</w:t>
      </w:r>
      <w:r>
        <w:rPr>
          <w:rFonts w:hint="eastAsia" w:ascii="宋体" w:hAnsi="宋体" w:eastAsia="宋体" w:cs="宋体"/>
          <w:sz w:val="24"/>
          <w:szCs w:val="24"/>
          <w:u w:val="single"/>
        </w:rPr>
        <w:t>    </w:t>
      </w:r>
      <w:r>
        <w:rPr>
          <w:rFonts w:hint="eastAsia" w:ascii="宋体" w:hAnsi="宋体" w:eastAsia="宋体" w:cs="宋体"/>
          <w:sz w:val="24"/>
          <w:szCs w:val="24"/>
        </w:rPr>
        <w:t>日内进行台面安装；自本合同约定交货之日起至安装完工，期间不得超过</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1.甲方应于橱柜安装完毕后</w:t>
      </w:r>
      <w:r>
        <w:rPr>
          <w:rFonts w:hint="eastAsia" w:ascii="宋体" w:hAnsi="宋体" w:eastAsia="宋体" w:cs="宋体"/>
          <w:sz w:val="24"/>
          <w:szCs w:val="24"/>
          <w:u w:val="single"/>
        </w:rPr>
        <w:t>    </w:t>
      </w:r>
      <w:r>
        <w:rPr>
          <w:rFonts w:hint="eastAsia" w:ascii="宋体" w:hAnsi="宋体" w:eastAsia="宋体" w:cs="宋体"/>
          <w:sz w:val="24"/>
          <w:szCs w:val="24"/>
        </w:rPr>
        <w:t>日内会同乙方人员对所安装的橱柜进行验收。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2.有质量异议的，双方同意委托</w:t>
      </w:r>
      <w:r>
        <w:rPr>
          <w:rFonts w:hint="eastAsia" w:ascii="宋体" w:hAnsi="宋体" w:eastAsia="宋体" w:cs="宋体"/>
          <w:sz w:val="24"/>
          <w:szCs w:val="24"/>
          <w:u w:val="single"/>
        </w:rPr>
        <w:t>        </w:t>
      </w:r>
      <w:r>
        <w:rPr>
          <w:rFonts w:hint="eastAsia" w:ascii="宋体" w:hAnsi="宋体" w:eastAsia="宋体" w:cs="宋体"/>
          <w:sz w:val="24"/>
          <w:szCs w:val="24"/>
        </w:rPr>
        <w:t>进行鉴定。鉴定费用由鉴定结果对其不利的一方承担。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1.甲方厨房应具备如下安装条件（可附页）：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2.甲方应于橱柜安装前提供厨房的水电气安装线路图，并在墙上将墙内的暗线、暗管标示清楚。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3.甲方自购的与橱柜安装有关的厨房设备及功能件应在安装之前全部到场，以便乙方开展定位、挖孔等工作。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4.乙方在测量尺寸后</w:t>
      </w:r>
      <w:r>
        <w:rPr>
          <w:rFonts w:hint="eastAsia" w:ascii="宋体" w:hAnsi="宋体" w:eastAsia="宋体" w:cs="宋体"/>
          <w:sz w:val="24"/>
          <w:szCs w:val="24"/>
          <w:u w:val="single"/>
        </w:rPr>
        <w:t>        </w:t>
      </w:r>
      <w:r>
        <w:rPr>
          <w:rFonts w:hint="eastAsia" w:ascii="宋体" w:hAnsi="宋体" w:eastAsia="宋体" w:cs="宋体"/>
          <w:sz w:val="24"/>
          <w:szCs w:val="24"/>
        </w:rPr>
        <w:t> 天内提供设计图（如需出具效果图的，由双方当事人另行协商确定）。甲方根据乙方出具的设计图纸完成厨房基础工程（即天花、墙地砖、水电气布置）后，通知乙方复测并修改图纸。经甲乙双方签字确认的图纸为最后的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图纸确认后不得随意更改。如有一方需对已确定的设计图进行较大修改，必须征得另一方的同意并经双方签字确认，按实际情况增减费用，安装时间相应顺延。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5.甲方的协助义务包括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6.乙方提供厨房设备及功能件的，由乙方负责安装至图纸标示位置，但其电、气、水的接通由甲方负责。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（1）甲方支付定金后，乙方没有在约定时间内提供设计图，乙方应向甲方双倍退还定金。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（2）乙方应严格根据双方确定的设计图进行加工制造，如因乙方原因导致成品与合同约定不符的，责任由乙方承担。承担方式：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（3）乙方延迟交货的，每延期一天，应按货款总值的</w:t>
      </w:r>
      <w:r>
        <w:rPr>
          <w:rFonts w:hint="eastAsia" w:ascii="宋体" w:hAnsi="宋体" w:eastAsia="宋体" w:cs="宋体"/>
          <w:sz w:val="24"/>
          <w:szCs w:val="24"/>
          <w:u w:val="single"/>
        </w:rPr>
        <w:t>    </w:t>
      </w:r>
      <w:r>
        <w:rPr>
          <w:rFonts w:hint="eastAsia" w:ascii="宋体" w:hAnsi="宋体" w:eastAsia="宋体" w:cs="宋体"/>
          <w:sz w:val="24"/>
          <w:szCs w:val="24"/>
        </w:rPr>
        <w:t>%向甲方支付逾期交货的违约金。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橱柜产品质量不符合本合同约定，乙方应当无偿返工或更换，因返工或更换造成逾期完工的，乙方应承担违约责任。经乙方返工或更换后，仍未达到约定的质量标准的，甲方有权解除合同，并要求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（5）乙方提供的门板或台面材料、厨房设备或功能件，发生缺货情况的，乙方应及时通知甲方，甲方有权重新选择，乙方应以甲方重新选择部分价款的</w:t>
      </w:r>
      <w:r>
        <w:rPr>
          <w:rFonts w:hint="eastAsia" w:ascii="宋体" w:hAnsi="宋体" w:eastAsia="宋体" w:cs="宋体"/>
          <w:sz w:val="24"/>
          <w:szCs w:val="24"/>
          <w:u w:val="single"/>
        </w:rPr>
        <w:t>    </w:t>
      </w:r>
      <w:r>
        <w:rPr>
          <w:rFonts w:hint="eastAsia" w:ascii="宋体" w:hAnsi="宋体" w:eastAsia="宋体" w:cs="宋体"/>
          <w:sz w:val="24"/>
          <w:szCs w:val="24"/>
        </w:rPr>
        <w:t>%作补偿。其中门板或台面材料缺货，致使甲方无法实现合同目的，甲方有权解除合同，并要求乙方承担相应的赔偿责任。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（1）甲方应该自行规范完成厨房基础工程（即天花、墙地砖、水电气布置）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（2）如乙方提交设计图后，则不予退还定金。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（3）甲方付款后，乙方即开始生产，如甲方提出退货要求，则所付款不退，作为原材料的损耗。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（4）甲方逾期付款，每延期一天应按货款总额的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（5）因甲方原因造成乙方延期交货、安装的，交货、安装完工日顺延，由此造成乙方损失的，甲方应当赔偿。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1.本合同在执行期间，如有未尽事宜，由双方协商，另订附则于本合同之内，所有附则在法律上均与本合同有同等效力。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2.本合同自双方签字盖章之日生效，本合同一式</w:t>
      </w:r>
      <w:r>
        <w:rPr>
          <w:rFonts w:hint="eastAsia" w:ascii="宋体" w:hAnsi="宋体" w:eastAsia="宋体" w:cs="宋体"/>
          <w:sz w:val="24"/>
          <w:szCs w:val="24"/>
          <w:u w:val="single"/>
        </w:rPr>
        <w:t>    </w:t>
      </w:r>
      <w:r>
        <w:rPr>
          <w:rFonts w:hint="eastAsia" w:ascii="宋体" w:hAnsi="宋体" w:eastAsia="宋体" w:cs="宋体"/>
          <w:sz w:val="24"/>
          <w:szCs w:val="24"/>
        </w:rPr>
        <w:t>份，由甲、乙双方各执一份，副本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附件：核价清单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0"/>
        <w:gridCol w:w="2097"/>
        <w:gridCol w:w="2097"/>
        <w:gridCol w:w="869"/>
        <w:gridCol w:w="869"/>
        <w:gridCol w:w="869"/>
        <w:gridCol w:w="869"/>
        <w:gridCol w:w="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型号、材质</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 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 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 面</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异型柜</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 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眉 线</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 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他</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 槽</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 篮</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垃圾桶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 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 盘</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 手</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铰 链</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调味架</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轨 道</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 他</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计</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6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p>
        </w:tc>
        <w:tc>
          <w:tcPr>
            <w:tcW w:w="6443"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拾 万 千 百 拾 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CCE6B70"/>
    <w:rsid w:val="338312C9"/>
    <w:rsid w:val="3EB63146"/>
    <w:rsid w:val="41200CA2"/>
    <w:rsid w:val="4B943597"/>
    <w:rsid w:val="4C0D1F5F"/>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