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8FC" w:rsidRDefault="002148FC" w:rsidP="006338C6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6338C6">
        <w:rPr>
          <w:rFonts w:ascii="宋体" w:eastAsia="宋体" w:hAnsi="宋体" w:hint="eastAsia"/>
          <w:bCs/>
          <w:sz w:val="24"/>
        </w:rPr>
        <w:t>合同编号</w:t>
      </w:r>
      <w:r w:rsidRPr="006338C6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2148FC" w:rsidRPr="006338C6" w:rsidRDefault="002148FC" w:rsidP="002148FC">
      <w:pPr>
        <w:pStyle w:val="3"/>
      </w:pPr>
      <w:bookmarkStart w:id="0" w:name="_GoBack"/>
      <w:r w:rsidRPr="006338C6">
        <w:t>上海市有机肥</w:t>
      </w:r>
      <w:r w:rsidRPr="006338C6">
        <w:rPr>
          <w:rFonts w:hint="eastAsia"/>
        </w:rPr>
        <w:t>料</w:t>
      </w:r>
      <w:r w:rsidRPr="006338C6">
        <w:t>买卖合同</w:t>
      </w:r>
    </w:p>
    <w:bookmarkEnd w:id="0"/>
    <w:p w:rsidR="002148FC" w:rsidRPr="006338C6" w:rsidRDefault="002148FC" w:rsidP="006338C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卖</w:t>
      </w:r>
      <w:r w:rsidRPr="006338C6">
        <w:rPr>
          <w:rFonts w:ascii="宋体" w:eastAsia="宋体" w:hAnsi="宋体" w:hint="eastAsia"/>
          <w:sz w:val="24"/>
        </w:rPr>
        <w:t>方（甲方）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2148FC" w:rsidRDefault="002148FC" w:rsidP="006338C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买方（乙方）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2148FC" w:rsidRPr="006338C6" w:rsidRDefault="002148FC" w:rsidP="00604E64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根据《中华人民共和国合同法》、《肥料登记管理办法》及相关</w:t>
      </w:r>
      <w:r w:rsidRPr="006338C6">
        <w:rPr>
          <w:rFonts w:ascii="宋体" w:eastAsia="宋体" w:hAnsi="宋体" w:hint="eastAsia"/>
          <w:sz w:val="24"/>
        </w:rPr>
        <w:t>法律法规和规章</w:t>
      </w:r>
      <w:r w:rsidRPr="006338C6">
        <w:rPr>
          <w:rFonts w:ascii="宋体" w:eastAsia="宋体" w:hAnsi="宋体"/>
          <w:sz w:val="24"/>
        </w:rPr>
        <w:t>规定，</w:t>
      </w:r>
      <w:r w:rsidRPr="006338C6">
        <w:rPr>
          <w:rFonts w:ascii="宋体" w:eastAsia="宋体" w:hAnsi="宋体" w:hint="eastAsia"/>
          <w:sz w:val="24"/>
        </w:rPr>
        <w:t>甲乙</w:t>
      </w:r>
      <w:r w:rsidRPr="006338C6">
        <w:rPr>
          <w:rFonts w:ascii="宋体" w:eastAsia="宋体" w:hAnsi="宋体"/>
          <w:sz w:val="24"/>
        </w:rPr>
        <w:t>双方在平等、自愿、公平、诚实信用的基础上，就有机肥</w:t>
      </w:r>
      <w:r w:rsidRPr="006338C6">
        <w:rPr>
          <w:rFonts w:ascii="宋体" w:eastAsia="宋体" w:hAnsi="宋体" w:hint="eastAsia"/>
          <w:sz w:val="24"/>
        </w:rPr>
        <w:t>料</w:t>
      </w:r>
      <w:r w:rsidRPr="006338C6">
        <w:rPr>
          <w:rFonts w:ascii="宋体" w:eastAsia="宋体" w:hAnsi="宋体"/>
          <w:sz w:val="24"/>
        </w:rPr>
        <w:t>买卖的有关事宜达成协议如下：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第一条  标的、规格、数量、价格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29"/>
        <w:gridCol w:w="892"/>
        <w:gridCol w:w="1511"/>
        <w:gridCol w:w="892"/>
        <w:gridCol w:w="1164"/>
        <w:gridCol w:w="936"/>
        <w:gridCol w:w="936"/>
        <w:gridCol w:w="936"/>
      </w:tblGrid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品</w:t>
            </w:r>
            <w:r w:rsidRPr="006338C6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338C6">
              <w:rPr>
                <w:rFonts w:ascii="宋体" w:eastAsia="宋体" w:hAnsi="宋体"/>
                <w:sz w:val="24"/>
              </w:rPr>
              <w:t>名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牌号/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商标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登记证号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规</w:t>
            </w:r>
            <w:r w:rsidRPr="006338C6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338C6">
              <w:rPr>
                <w:rFonts w:ascii="宋体" w:eastAsia="宋体" w:hAnsi="宋体"/>
                <w:sz w:val="24"/>
              </w:rPr>
              <w:t>格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包装要求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数量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（吨）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单价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（元）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总价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（元）</w:t>
            </w: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合计人民币金额（大写）：                              ￥：</w:t>
            </w:r>
          </w:p>
        </w:tc>
      </w:tr>
    </w:tbl>
    <w:p w:rsidR="002148FC" w:rsidRPr="006338C6" w:rsidRDefault="002148FC" w:rsidP="006338C6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第二条  交付时间、数量及价款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2875"/>
        <w:gridCol w:w="2763"/>
        <w:gridCol w:w="1900"/>
      </w:tblGrid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交付次数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交 付 时 间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 xml:space="preserve">数  </w:t>
            </w:r>
            <w:r w:rsidRPr="006338C6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338C6">
              <w:rPr>
                <w:rFonts w:ascii="宋体" w:eastAsia="宋体" w:hAnsi="宋体"/>
                <w:sz w:val="24"/>
              </w:rPr>
              <w:t>量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 w:hint="eastAsia"/>
                <w:sz w:val="24"/>
              </w:rPr>
              <w:t>金  额</w:t>
            </w:r>
            <w:r w:rsidRPr="006338C6">
              <w:rPr>
                <w:rFonts w:ascii="宋体" w:eastAsia="宋体" w:hAnsi="宋体"/>
                <w:sz w:val="24"/>
              </w:rPr>
              <w:t>（元）</w:t>
            </w: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2148FC" w:rsidRPr="006338C6" w:rsidRDefault="002148FC" w:rsidP="006338C6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第三条  质量标准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leftChars="200" w:left="7966" w:hangingChars="3144" w:hanging="7546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项标准：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1</w:t>
      </w:r>
      <w:r w:rsidRPr="006338C6">
        <w:rPr>
          <w:rFonts w:ascii="宋体" w:eastAsia="宋体" w:hAnsi="宋体" w:hint="eastAsia"/>
          <w:sz w:val="24"/>
        </w:rPr>
        <w:t>．</w:t>
      </w:r>
      <w:r w:rsidRPr="006338C6">
        <w:rPr>
          <w:rFonts w:ascii="宋体" w:eastAsia="宋体" w:hAnsi="宋体"/>
          <w:sz w:val="24"/>
        </w:rPr>
        <w:t>国家标准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</w:t>
      </w:r>
      <w:r w:rsidRPr="006338C6">
        <w:rPr>
          <w:rFonts w:ascii="宋体" w:eastAsia="宋体" w:hAnsi="宋体"/>
          <w:sz w:val="24"/>
        </w:rPr>
        <w:t>行业标准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3．</w:t>
      </w:r>
      <w:r w:rsidRPr="006338C6">
        <w:rPr>
          <w:rFonts w:ascii="宋体" w:eastAsia="宋体" w:hAnsi="宋体"/>
          <w:sz w:val="24"/>
        </w:rPr>
        <w:t>企业标准</w:t>
      </w:r>
    </w:p>
    <w:p w:rsidR="002148FC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4．</w:t>
      </w:r>
      <w:r w:rsidRPr="006338C6">
        <w:rPr>
          <w:rFonts w:ascii="宋体" w:eastAsia="宋体" w:hAnsi="宋体"/>
          <w:sz w:val="24"/>
        </w:rPr>
        <w:t>协定标准</w:t>
      </w:r>
    </w:p>
    <w:p w:rsidR="002148FC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lastRenderedPageBreak/>
        <w:t>有机质</w:t>
      </w:r>
      <w:r w:rsidRPr="006338C6">
        <w:rPr>
          <w:rFonts w:ascii="宋体" w:eastAsia="宋体" w:hAnsi="宋体" w:hint="eastAsia"/>
          <w:sz w:val="24"/>
        </w:rPr>
        <w:t>≥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</w:t>
      </w:r>
      <w:r w:rsidRPr="006338C6">
        <w:rPr>
          <w:rFonts w:ascii="宋体" w:eastAsia="宋体" w:hAnsi="宋体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</w:rPr>
        <w:t>总养分</w:t>
      </w:r>
      <w:r w:rsidRPr="006338C6">
        <w:rPr>
          <w:rFonts w:ascii="宋体" w:eastAsia="宋体" w:hAnsi="宋体" w:hint="eastAsia"/>
          <w:sz w:val="24"/>
        </w:rPr>
        <w:t>≥</w:t>
      </w:r>
      <w:r w:rsidRPr="006338C6">
        <w:rPr>
          <w:rFonts w:ascii="宋体" w:eastAsia="宋体" w:hAnsi="宋体" w:hint="eastAsia"/>
          <w:sz w:val="24"/>
          <w:u w:val="single"/>
        </w:rPr>
        <w:t xml:space="preserve"> 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  </w:t>
      </w:r>
      <w:r w:rsidRPr="006338C6">
        <w:rPr>
          <w:rFonts w:ascii="宋体" w:eastAsia="宋体" w:hAnsi="宋体"/>
          <w:sz w:val="24"/>
        </w:rPr>
        <w:t>游离水分</w:t>
      </w:r>
      <w:r w:rsidRPr="006338C6">
        <w:rPr>
          <w:rFonts w:ascii="宋体" w:eastAsia="宋体" w:hAnsi="宋体" w:hint="eastAsia"/>
          <w:sz w:val="24"/>
        </w:rPr>
        <w:t>≤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</w:t>
      </w:r>
    </w:p>
    <w:p w:rsidR="002148FC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pH</w:t>
      </w:r>
      <w:r w:rsidRPr="006338C6">
        <w:rPr>
          <w:rFonts w:ascii="宋体" w:eastAsia="宋体" w:hAnsi="宋体"/>
          <w:sz w:val="24"/>
        </w:rPr>
        <w:t>值</w:t>
      </w:r>
      <w:r w:rsidRPr="006338C6">
        <w:rPr>
          <w:rFonts w:ascii="宋体" w:eastAsia="宋体" w:hAnsi="宋体" w:hint="eastAsia"/>
          <w:sz w:val="24"/>
          <w:u w:val="single"/>
        </w:rPr>
        <w:t xml:space="preserve">  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</w:rPr>
        <w:t>颗粒直径</w:t>
      </w:r>
      <w:r w:rsidRPr="006338C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</w:rPr>
        <w:t>长度</w:t>
      </w:r>
      <w:r w:rsidRPr="006338C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</w:rPr>
        <w:t>或粉状</w:t>
      </w:r>
      <w:r w:rsidRPr="006338C6">
        <w:rPr>
          <w:rFonts w:ascii="宋体" w:eastAsia="宋体" w:hAnsi="宋体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 </w:t>
      </w:r>
    </w:p>
    <w:p w:rsidR="002148FC" w:rsidRPr="006338C6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大肠杆菌及蛔虫死亡率等无害化指标执行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338C6">
        <w:rPr>
          <w:rFonts w:ascii="宋体" w:eastAsia="宋体" w:hAnsi="宋体"/>
          <w:sz w:val="24"/>
        </w:rPr>
        <w:t>标准。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第四条  交付方式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项方式：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送货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2．自</w:t>
      </w:r>
      <w:r w:rsidRPr="006338C6">
        <w:rPr>
          <w:rFonts w:ascii="宋体" w:eastAsia="宋体" w:hAnsi="宋体"/>
          <w:sz w:val="24"/>
        </w:rPr>
        <w:t>提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sz w:val="24"/>
        </w:rPr>
      </w:pPr>
      <w:r w:rsidRPr="006338C6">
        <w:rPr>
          <w:rFonts w:ascii="宋体" w:eastAsia="宋体" w:hAnsi="宋体" w:hint="eastAsia"/>
          <w:sz w:val="24"/>
        </w:rPr>
        <w:t>3．</w:t>
      </w:r>
      <w:r w:rsidRPr="006338C6">
        <w:rPr>
          <w:rFonts w:ascii="宋体" w:eastAsia="宋体" w:hAnsi="宋体"/>
          <w:sz w:val="24"/>
        </w:rPr>
        <w:t>其他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交付地点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运输费承担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338C6">
        <w:rPr>
          <w:rFonts w:ascii="宋体" w:eastAsia="宋体" w:hAnsi="宋体" w:hint="eastAsia"/>
          <w:sz w:val="24"/>
        </w:rPr>
        <w:t>。</w:t>
      </w:r>
      <w:r w:rsidRPr="006338C6">
        <w:rPr>
          <w:rFonts w:ascii="宋体" w:eastAsia="宋体" w:hAnsi="宋体"/>
          <w:sz w:val="24"/>
        </w:rPr>
        <w:t>装卸费承担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 w:hint="eastAsia"/>
          <w:b/>
          <w:sz w:val="24"/>
        </w:rPr>
        <w:t xml:space="preserve">第五条  </w:t>
      </w:r>
      <w:r w:rsidRPr="006338C6">
        <w:rPr>
          <w:rFonts w:ascii="宋体" w:eastAsia="宋体" w:hAnsi="宋体"/>
          <w:b/>
          <w:sz w:val="24"/>
        </w:rPr>
        <w:t>验收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项方式：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1．乙方在甲方交货时当场验收。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2．乙方在甲方交货后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</w:t>
      </w:r>
      <w:r w:rsidRPr="006338C6">
        <w:rPr>
          <w:rFonts w:ascii="宋体" w:eastAsia="宋体" w:hAnsi="宋体" w:hint="eastAsia"/>
          <w:sz w:val="24"/>
        </w:rPr>
        <w:t>天内验收。</w:t>
      </w:r>
    </w:p>
    <w:p w:rsidR="002148FC" w:rsidRPr="006338C6" w:rsidRDefault="002148FC" w:rsidP="006338C6">
      <w:pPr>
        <w:tabs>
          <w:tab w:val="left" w:pos="6946"/>
        </w:tabs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338C6">
        <w:rPr>
          <w:rFonts w:ascii="宋体" w:eastAsia="宋体" w:hAnsi="宋体" w:hint="eastAsia"/>
          <w:sz w:val="24"/>
        </w:rPr>
        <w:t>3．其他验收方式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 xml:space="preserve">对质量有异议双方可委托 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338C6">
        <w:rPr>
          <w:rFonts w:ascii="宋体" w:eastAsia="宋体" w:hAnsi="宋体" w:hint="eastAsia"/>
          <w:sz w:val="24"/>
        </w:rPr>
        <w:t>部门抽样检测。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 xml:space="preserve">第六条  </w:t>
      </w:r>
      <w:r w:rsidRPr="006338C6">
        <w:rPr>
          <w:rFonts w:ascii="宋体" w:eastAsia="宋体" w:hAnsi="宋体" w:hint="eastAsia"/>
          <w:b/>
          <w:sz w:val="24"/>
        </w:rPr>
        <w:t>价款支付</w:t>
      </w:r>
    </w:p>
    <w:p w:rsidR="002148FC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付款</w:t>
      </w:r>
      <w:r w:rsidRPr="006338C6">
        <w:rPr>
          <w:rFonts w:ascii="宋体" w:eastAsia="宋体" w:hAnsi="宋体" w:hint="eastAsia"/>
          <w:sz w:val="24"/>
        </w:rPr>
        <w:t>金额及</w:t>
      </w:r>
      <w:r w:rsidRPr="006338C6">
        <w:rPr>
          <w:rFonts w:ascii="宋体" w:eastAsia="宋体" w:hAnsi="宋体"/>
          <w:sz w:val="24"/>
        </w:rPr>
        <w:t>期限</w:t>
      </w:r>
    </w:p>
    <w:p w:rsidR="002148FC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第一期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；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第二期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；</w:t>
      </w:r>
    </w:p>
    <w:p w:rsidR="002148FC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第三期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；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第四期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2．结算方式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项方式：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（1）</w:t>
      </w:r>
      <w:r w:rsidRPr="006338C6">
        <w:rPr>
          <w:rFonts w:ascii="宋体" w:eastAsia="宋体" w:hAnsi="宋体"/>
          <w:sz w:val="24"/>
        </w:rPr>
        <w:t>现金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（2）</w:t>
      </w:r>
      <w:r w:rsidRPr="006338C6">
        <w:rPr>
          <w:rFonts w:ascii="宋体" w:eastAsia="宋体" w:hAnsi="宋体"/>
          <w:sz w:val="24"/>
        </w:rPr>
        <w:t>转账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（3）</w:t>
      </w:r>
      <w:r w:rsidRPr="006338C6">
        <w:rPr>
          <w:rFonts w:ascii="宋体" w:eastAsia="宋体" w:hAnsi="宋体"/>
          <w:sz w:val="24"/>
        </w:rPr>
        <w:t>支票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（4）</w:t>
      </w:r>
      <w:r w:rsidRPr="006338C6">
        <w:rPr>
          <w:rFonts w:ascii="宋体" w:eastAsia="宋体" w:hAnsi="宋体"/>
          <w:sz w:val="24"/>
        </w:rPr>
        <w:t>其他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第七条  违约责任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经验收数量不足乙方有权要求补足数量，</w:t>
      </w:r>
      <w:r w:rsidRPr="006338C6">
        <w:rPr>
          <w:rFonts w:ascii="宋体" w:eastAsia="宋体" w:hAnsi="宋体" w:hint="eastAsia"/>
          <w:sz w:val="24"/>
        </w:rPr>
        <w:t>由此造成损失的，甲方应予赔</w:t>
      </w:r>
      <w:r w:rsidRPr="006338C6">
        <w:rPr>
          <w:rFonts w:ascii="宋体" w:eastAsia="宋体" w:hAnsi="宋体" w:hint="eastAsia"/>
          <w:sz w:val="24"/>
        </w:rPr>
        <w:lastRenderedPageBreak/>
        <w:t>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</w:t>
      </w:r>
      <w:r w:rsidRPr="006338C6">
        <w:rPr>
          <w:rFonts w:ascii="宋体" w:eastAsia="宋体" w:hAnsi="宋体"/>
          <w:sz w:val="24"/>
        </w:rPr>
        <w:t>质量不符合</w:t>
      </w:r>
      <w:r w:rsidRPr="006338C6">
        <w:rPr>
          <w:rFonts w:ascii="宋体" w:eastAsia="宋体" w:hAnsi="宋体" w:hint="eastAsia"/>
          <w:sz w:val="24"/>
        </w:rPr>
        <w:t>同约定，</w:t>
      </w:r>
      <w:r w:rsidRPr="006338C6">
        <w:rPr>
          <w:rFonts w:ascii="宋体" w:eastAsia="宋体" w:hAnsi="宋体"/>
          <w:sz w:val="24"/>
        </w:rPr>
        <w:t>乙方有权要求换货、退货，</w:t>
      </w:r>
      <w:r w:rsidRPr="006338C6">
        <w:rPr>
          <w:rFonts w:ascii="宋体" w:eastAsia="宋体" w:hAnsi="宋体" w:hint="eastAsia"/>
          <w:sz w:val="24"/>
        </w:rPr>
        <w:t>由此</w:t>
      </w:r>
      <w:r w:rsidRPr="006338C6">
        <w:rPr>
          <w:rFonts w:ascii="宋体" w:eastAsia="宋体" w:hAnsi="宋体"/>
          <w:sz w:val="24"/>
        </w:rPr>
        <w:t>造成损失</w:t>
      </w:r>
      <w:r w:rsidRPr="006338C6">
        <w:rPr>
          <w:rFonts w:ascii="宋体" w:eastAsia="宋体" w:hAnsi="宋体" w:hint="eastAsia"/>
          <w:sz w:val="24"/>
        </w:rPr>
        <w:t>的，</w:t>
      </w:r>
      <w:r w:rsidRPr="006338C6">
        <w:rPr>
          <w:rFonts w:ascii="宋体" w:eastAsia="宋体" w:hAnsi="宋体"/>
          <w:sz w:val="24"/>
        </w:rPr>
        <w:t>乙方可要求损害赔偿。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3．迟延</w:t>
      </w:r>
      <w:r w:rsidRPr="006338C6">
        <w:rPr>
          <w:rFonts w:ascii="宋体" w:eastAsia="宋体" w:hAnsi="宋体"/>
          <w:sz w:val="24"/>
        </w:rPr>
        <w:t>交货的，</w:t>
      </w:r>
      <w:r w:rsidRPr="006338C6">
        <w:rPr>
          <w:rFonts w:ascii="宋体" w:eastAsia="宋体" w:hAnsi="宋体" w:hint="eastAsia"/>
          <w:sz w:val="24"/>
        </w:rPr>
        <w:t>甲方</w:t>
      </w:r>
      <w:r w:rsidRPr="006338C6">
        <w:rPr>
          <w:rFonts w:ascii="宋体" w:eastAsia="宋体" w:hAnsi="宋体"/>
          <w:sz w:val="24"/>
        </w:rPr>
        <w:t>每日按照</w:t>
      </w:r>
      <w:r w:rsidRPr="006338C6">
        <w:rPr>
          <w:rFonts w:ascii="宋体" w:eastAsia="宋体" w:hAnsi="宋体" w:hint="eastAsia"/>
          <w:sz w:val="24"/>
        </w:rPr>
        <w:t>迟延部分</w:t>
      </w:r>
      <w:r w:rsidRPr="006338C6">
        <w:rPr>
          <w:rFonts w:ascii="宋体" w:eastAsia="宋体" w:hAnsi="宋体"/>
          <w:sz w:val="24"/>
        </w:rPr>
        <w:t>价款</w:t>
      </w:r>
      <w:r w:rsidRPr="006338C6">
        <w:rPr>
          <w:rFonts w:ascii="宋体" w:eastAsia="宋体" w:hAnsi="宋体" w:hint="eastAsia"/>
          <w:sz w:val="24"/>
        </w:rPr>
        <w:t>的</w:t>
      </w:r>
      <w:r w:rsidRPr="006338C6">
        <w:rPr>
          <w:rFonts w:ascii="宋体" w:eastAsia="宋体" w:hAnsi="宋体"/>
          <w:sz w:val="24"/>
          <w:u w:val="single"/>
        </w:rPr>
        <w:t xml:space="preserve">     </w:t>
      </w:r>
      <w:r w:rsidRPr="006338C6">
        <w:rPr>
          <w:rFonts w:ascii="宋体" w:eastAsia="宋体" w:hAnsi="宋体"/>
          <w:sz w:val="24"/>
        </w:rPr>
        <w:t>%标准向</w:t>
      </w:r>
      <w:r w:rsidRPr="006338C6">
        <w:rPr>
          <w:rFonts w:ascii="宋体" w:eastAsia="宋体" w:hAnsi="宋体" w:hint="eastAsia"/>
          <w:sz w:val="24"/>
        </w:rPr>
        <w:t>已</w:t>
      </w:r>
      <w:r w:rsidRPr="006338C6">
        <w:rPr>
          <w:rFonts w:ascii="宋体" w:eastAsia="宋体" w:hAnsi="宋体"/>
          <w:sz w:val="24"/>
        </w:rPr>
        <w:t>方支付违约金，由此造成的损失乙方有权要求赔偿。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4．</w:t>
      </w:r>
      <w:r w:rsidRPr="006338C6">
        <w:rPr>
          <w:rFonts w:ascii="宋体" w:eastAsia="宋体" w:hAnsi="宋体"/>
          <w:sz w:val="24"/>
        </w:rPr>
        <w:t>迟延支付货款的，</w:t>
      </w:r>
      <w:r w:rsidRPr="006338C6">
        <w:rPr>
          <w:rFonts w:ascii="宋体" w:eastAsia="宋体" w:hAnsi="宋体" w:hint="eastAsia"/>
          <w:sz w:val="24"/>
        </w:rPr>
        <w:t>乙方</w:t>
      </w:r>
      <w:r w:rsidRPr="006338C6">
        <w:rPr>
          <w:rFonts w:ascii="宋体" w:eastAsia="宋体" w:hAnsi="宋体"/>
          <w:sz w:val="24"/>
        </w:rPr>
        <w:t>每日按照</w:t>
      </w:r>
      <w:r w:rsidRPr="006338C6">
        <w:rPr>
          <w:rFonts w:ascii="宋体" w:eastAsia="宋体" w:hAnsi="宋体" w:hint="eastAsia"/>
          <w:sz w:val="24"/>
        </w:rPr>
        <w:t>迟延部分</w:t>
      </w:r>
      <w:r w:rsidRPr="006338C6">
        <w:rPr>
          <w:rFonts w:ascii="宋体" w:eastAsia="宋体" w:hAnsi="宋体"/>
          <w:sz w:val="24"/>
        </w:rPr>
        <w:t>价款</w:t>
      </w:r>
      <w:r w:rsidRPr="006338C6">
        <w:rPr>
          <w:rFonts w:ascii="宋体" w:eastAsia="宋体" w:hAnsi="宋体" w:hint="eastAsia"/>
          <w:sz w:val="24"/>
        </w:rPr>
        <w:t>的</w:t>
      </w:r>
      <w:r w:rsidRPr="006338C6">
        <w:rPr>
          <w:rFonts w:ascii="宋体" w:eastAsia="宋体" w:hAnsi="宋体"/>
          <w:sz w:val="24"/>
          <w:u w:val="single"/>
        </w:rPr>
        <w:t xml:space="preserve">     </w:t>
      </w:r>
      <w:r w:rsidRPr="006338C6">
        <w:rPr>
          <w:rFonts w:ascii="宋体" w:eastAsia="宋体" w:hAnsi="宋体"/>
          <w:sz w:val="24"/>
        </w:rPr>
        <w:t>%标准向</w:t>
      </w:r>
      <w:r w:rsidRPr="006338C6">
        <w:rPr>
          <w:rFonts w:ascii="宋体" w:eastAsia="宋体" w:hAnsi="宋体" w:hint="eastAsia"/>
          <w:sz w:val="24"/>
        </w:rPr>
        <w:t>甲</w:t>
      </w:r>
      <w:r w:rsidRPr="006338C6">
        <w:rPr>
          <w:rFonts w:ascii="宋体" w:eastAsia="宋体" w:hAnsi="宋体"/>
          <w:sz w:val="24"/>
        </w:rPr>
        <w:t>方支付违约金</w:t>
      </w:r>
      <w:r w:rsidRPr="006338C6">
        <w:rPr>
          <w:rFonts w:ascii="宋体" w:eastAsia="宋体" w:hAnsi="宋体" w:hint="eastAsia"/>
          <w:sz w:val="24"/>
        </w:rPr>
        <w:t>，</w:t>
      </w:r>
      <w:r w:rsidRPr="006338C6">
        <w:rPr>
          <w:rFonts w:ascii="宋体" w:eastAsia="宋体" w:hAnsi="宋体"/>
          <w:sz w:val="24"/>
        </w:rPr>
        <w:t>由此造成的损失</w:t>
      </w:r>
      <w:r w:rsidRPr="006338C6">
        <w:rPr>
          <w:rFonts w:ascii="宋体" w:eastAsia="宋体" w:hAnsi="宋体" w:hint="eastAsia"/>
          <w:sz w:val="24"/>
        </w:rPr>
        <w:t>甲</w:t>
      </w:r>
      <w:r w:rsidRPr="006338C6">
        <w:rPr>
          <w:rFonts w:ascii="宋体" w:eastAsia="宋体" w:hAnsi="宋体"/>
          <w:sz w:val="24"/>
        </w:rPr>
        <w:t>方有权要求赔偿。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5．</w:t>
      </w:r>
      <w:r w:rsidRPr="006338C6">
        <w:rPr>
          <w:rFonts w:ascii="宋体" w:eastAsia="宋体" w:hAnsi="宋体"/>
          <w:sz w:val="24"/>
        </w:rPr>
        <w:t>其他</w:t>
      </w:r>
      <w:r w:rsidRPr="006338C6">
        <w:rPr>
          <w:rFonts w:ascii="宋体" w:eastAsia="宋体" w:hAnsi="宋体" w:hint="eastAsia"/>
          <w:sz w:val="24"/>
        </w:rPr>
        <w:t>违约责任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</w:t>
      </w:r>
      <w:r w:rsidRPr="006338C6">
        <w:rPr>
          <w:rFonts w:ascii="宋体" w:eastAsia="宋体" w:hAnsi="宋体" w:hint="eastAsia"/>
          <w:b/>
          <w:sz w:val="24"/>
        </w:rPr>
        <w:t>八</w:t>
      </w:r>
      <w:r w:rsidRPr="006338C6">
        <w:rPr>
          <w:rFonts w:ascii="宋体" w:eastAsia="宋体" w:hAnsi="宋体"/>
          <w:b/>
          <w:sz w:val="24"/>
        </w:rPr>
        <w:t xml:space="preserve">条 </w:t>
      </w:r>
      <w:r w:rsidRPr="006338C6">
        <w:rPr>
          <w:rFonts w:ascii="宋体" w:eastAsia="宋体" w:hAnsi="宋体" w:hint="eastAsia"/>
          <w:b/>
          <w:sz w:val="24"/>
        </w:rPr>
        <w:t xml:space="preserve"> </w:t>
      </w:r>
      <w:r w:rsidRPr="006338C6">
        <w:rPr>
          <w:rFonts w:ascii="宋体" w:eastAsia="宋体" w:hAnsi="宋体"/>
          <w:b/>
          <w:sz w:val="24"/>
        </w:rPr>
        <w:t>其他约定事项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Chars="205" w:firstLine="492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</w:t>
      </w:r>
      <w:r w:rsidRPr="006338C6">
        <w:rPr>
          <w:rFonts w:ascii="宋体" w:eastAsia="宋体" w:hAnsi="宋体" w:hint="eastAsia"/>
          <w:b/>
          <w:sz w:val="24"/>
        </w:rPr>
        <w:t>九</w:t>
      </w:r>
      <w:r w:rsidRPr="006338C6">
        <w:rPr>
          <w:rFonts w:ascii="宋体" w:eastAsia="宋体" w:hAnsi="宋体"/>
          <w:b/>
          <w:sz w:val="24"/>
        </w:rPr>
        <w:t>条</w:t>
      </w:r>
      <w:r w:rsidRPr="006338C6">
        <w:rPr>
          <w:rFonts w:ascii="宋体" w:eastAsia="宋体" w:hAnsi="宋体" w:hint="eastAsia"/>
          <w:b/>
          <w:sz w:val="24"/>
        </w:rPr>
        <w:t xml:space="preserve"> </w:t>
      </w:r>
      <w:r w:rsidRPr="006338C6">
        <w:rPr>
          <w:rFonts w:ascii="宋体" w:eastAsia="宋体" w:hAnsi="宋体"/>
          <w:b/>
          <w:sz w:val="24"/>
        </w:rPr>
        <w:t xml:space="preserve"> 合同争议解决方式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本合同</w:t>
      </w:r>
      <w:r w:rsidRPr="006338C6">
        <w:rPr>
          <w:rFonts w:ascii="宋体" w:eastAsia="宋体" w:hAnsi="宋体" w:hint="eastAsia"/>
          <w:sz w:val="24"/>
        </w:rPr>
        <w:t>签订后</w:t>
      </w:r>
      <w:r w:rsidRPr="006338C6">
        <w:rPr>
          <w:rFonts w:ascii="宋体" w:eastAsia="宋体" w:hAnsi="宋体"/>
          <w:sz w:val="24"/>
        </w:rPr>
        <w:t>发生的争议，由双方当事人协商解决；</w:t>
      </w:r>
      <w:r w:rsidRPr="006338C6">
        <w:rPr>
          <w:rFonts w:ascii="宋体" w:eastAsia="宋体" w:hAnsi="宋体" w:hint="eastAsia"/>
          <w:sz w:val="24"/>
        </w:rPr>
        <w:t>也可以要求调解，或</w:t>
      </w:r>
      <w:r w:rsidRPr="006338C6">
        <w:rPr>
          <w:rFonts w:ascii="宋体" w:eastAsia="宋体" w:hAnsi="宋体"/>
          <w:sz w:val="24"/>
        </w:rPr>
        <w:t>按下列第</w:t>
      </w:r>
      <w:r w:rsidRPr="006338C6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6338C6">
        <w:rPr>
          <w:rFonts w:ascii="宋体" w:eastAsia="宋体" w:hAnsi="宋体"/>
          <w:sz w:val="24"/>
        </w:rPr>
        <w:t>种方式解决：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提交上海仲裁委员会仲裁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</w:t>
      </w:r>
      <w:r w:rsidRPr="006338C6">
        <w:rPr>
          <w:rFonts w:ascii="宋体" w:eastAsia="宋体" w:hAnsi="宋体"/>
          <w:sz w:val="24"/>
        </w:rPr>
        <w:t>依法向人民法院提起诉讼。</w:t>
      </w:r>
    </w:p>
    <w:p w:rsidR="002148FC" w:rsidRPr="006338C6" w:rsidRDefault="002148FC" w:rsidP="00604E64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</w:t>
      </w:r>
      <w:r w:rsidRPr="006338C6">
        <w:rPr>
          <w:rFonts w:ascii="宋体" w:eastAsia="宋体" w:hAnsi="宋体" w:hint="eastAsia"/>
          <w:b/>
          <w:sz w:val="24"/>
        </w:rPr>
        <w:t>十</w:t>
      </w:r>
      <w:r w:rsidRPr="006338C6">
        <w:rPr>
          <w:rFonts w:ascii="宋体" w:eastAsia="宋体" w:hAnsi="宋体"/>
          <w:b/>
          <w:sz w:val="24"/>
        </w:rPr>
        <w:t xml:space="preserve">条 </w:t>
      </w:r>
      <w:r w:rsidRPr="006338C6">
        <w:rPr>
          <w:rFonts w:ascii="宋体" w:eastAsia="宋体" w:hAnsi="宋体" w:hint="eastAsia"/>
          <w:b/>
          <w:sz w:val="24"/>
        </w:rPr>
        <w:t xml:space="preserve"> </w:t>
      </w:r>
      <w:r w:rsidRPr="006338C6">
        <w:rPr>
          <w:rFonts w:ascii="宋体" w:eastAsia="宋体" w:hAnsi="宋体"/>
          <w:b/>
          <w:sz w:val="24"/>
        </w:rPr>
        <w:t>本合同自签字</w:t>
      </w:r>
      <w:r w:rsidRPr="006338C6">
        <w:rPr>
          <w:rFonts w:ascii="宋体" w:eastAsia="宋体" w:hAnsi="宋体" w:hint="eastAsia"/>
          <w:b/>
          <w:sz w:val="24"/>
        </w:rPr>
        <w:t>或</w:t>
      </w:r>
      <w:r w:rsidRPr="006338C6">
        <w:rPr>
          <w:rFonts w:ascii="宋体" w:eastAsia="宋体" w:hAnsi="宋体"/>
          <w:b/>
          <w:sz w:val="24"/>
        </w:rPr>
        <w:t>盖章之日起生效。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卖方（甲方）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买方</w:t>
            </w:r>
            <w:r w:rsidRPr="005173BD">
              <w:rPr>
                <w:rFonts w:ascii="宋体" w:eastAsia="宋体" w:hAnsi="宋体"/>
                <w:sz w:val="24"/>
              </w:rPr>
              <w:t>（乙方）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法定代表人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法定代表人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委托代理人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委托代理人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住    所</w:t>
            </w:r>
            <w:r w:rsidRPr="005173BD">
              <w:rPr>
                <w:rFonts w:ascii="宋体" w:eastAsia="宋体" w:hAnsi="宋体"/>
                <w:sz w:val="24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住    所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邮政编码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邮政编码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电    话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电    话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pacing w:val="68"/>
                <w:sz w:val="24"/>
              </w:rPr>
              <w:t>开户</w:t>
            </w:r>
            <w:r w:rsidRPr="005173BD">
              <w:rPr>
                <w:rFonts w:ascii="宋体" w:eastAsia="宋体" w:hAnsi="宋体" w:hint="eastAsia"/>
                <w:sz w:val="24"/>
              </w:rPr>
              <w:t>行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pacing w:val="68"/>
                <w:sz w:val="24"/>
              </w:rPr>
              <w:t>开户</w:t>
            </w:r>
            <w:r w:rsidRPr="005173BD">
              <w:rPr>
                <w:rFonts w:ascii="宋体" w:eastAsia="宋体" w:hAnsi="宋体" w:hint="eastAsia"/>
                <w:sz w:val="24"/>
              </w:rPr>
              <w:t>行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账    号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账    号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签约地点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签约地点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签约时间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</w:rPr>
              <w:t>月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签约时间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</w:rPr>
              <w:t>月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2148FC" w:rsidRPr="006338C6" w:rsidRDefault="002148FC" w:rsidP="006338C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2148FC" w:rsidRPr="006338C6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2148FC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8FC"/>
    <w:rsid w:val="002149F6"/>
    <w:rsid w:val="0022212D"/>
    <w:rsid w:val="00270A4B"/>
    <w:rsid w:val="002A47C3"/>
    <w:rsid w:val="002E3DEA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A3ED1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31648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2019-03-21T06:55:00Z</dcterms:created>
  <dcterms:modified xsi:type="dcterms:W3CDTF">2019-03-21T06:55:00Z</dcterms:modified>
</cp:coreProperties>
</file>