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退休返聘合同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甲方（用人单位）：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乙方（离退休人员）：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达到退休年龄，或者已经依法享受基本养老保险待遇（含国家规定的退休金和其他待遇）。根据乙方意愿，甲方同意返聘乙方到甲方工作。根据《中华人民共和国民法通则》、《中华人民共和国合同法》和有关规定，甲乙双方经平等协商一致，自愿签订本返聘协议，乙方返聘到甲方工作，共同遵守本协议所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一、返聘期限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本返聘协议于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1.乙方返聘期间从事的工作岗位为：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2.乙方应履行甲方确定的岗位职责、按时、按质、按量完成本职工作。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3.甲方可根据乙方的工作能力与健康状况等因素调整乙方工作岗位，乙方应服从甲方的安排。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三、工作纪律和规章制度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1.乙方应自觉遵守国家和本地的法律法规、以身作则、自觉维护甲方的声誉和利益。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2.返聘期间，乙方应严格遵守甲方制定和修改的各项规章制度和工作纪律。并同意将甲方制定的各项规章制度和工作纪律作为本协议的附件接受其约束。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四、工作时间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乙方工作时间具体根据甲方规定。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五、工作报酬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乙方的基本工资为每月人民币</w:t>
      </w:r>
      <w:r>
        <w:rPr>
          <w:rFonts w:hint="eastAsia" w:ascii="宋体" w:hAnsi="宋体" w:eastAsia="宋体" w:cs="宋体"/>
          <w:sz w:val="24"/>
          <w:szCs w:val="24"/>
          <w:u w:val="single"/>
        </w:rPr>
        <w:t>    </w:t>
      </w:r>
      <w:r>
        <w:rPr>
          <w:rFonts w:hint="eastAsia" w:ascii="宋体" w:hAnsi="宋体" w:eastAsia="宋体" w:cs="宋体"/>
          <w:sz w:val="24"/>
          <w:szCs w:val="24"/>
        </w:rPr>
        <w:t>元，岗位津贴和加班费等待遇与公司同岗在职人员同工同酬，每月</w:t>
      </w:r>
      <w:r>
        <w:rPr>
          <w:rFonts w:hint="eastAsia" w:ascii="宋体" w:hAnsi="宋体" w:eastAsia="宋体" w:cs="宋体"/>
          <w:sz w:val="24"/>
          <w:szCs w:val="24"/>
          <w:u w:val="single"/>
        </w:rPr>
        <w:t>    </w:t>
      </w:r>
      <w:r>
        <w:rPr>
          <w:rFonts w:hint="eastAsia" w:ascii="宋体" w:hAnsi="宋体" w:eastAsia="宋体" w:cs="宋体"/>
          <w:sz w:val="24"/>
          <w:szCs w:val="24"/>
        </w:rPr>
        <w:t>日前发放上月工资，乙方报酬应缴个人所得税由甲方代为扣除。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乙方负有保守甲方商业秘密或工作秘密的义务。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七、医疗及公伤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购买商业保险，发生的保险费用由甲方承担，乙方同意如乙方发生意外伤害，甲乙双方依据保险合同在保险公司处取得的赔偿，甲方可以用于冲抵按法律规定甲方应当支付给乙方的赔偿款项，并承诺在甲方冲抵该款项后，乙方放弃就该保险赔偿款项向甲方另行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2.返聘期间如果乙方患病或非因工负伤的，医疗费由乙方自行承担。甲方不支付乙方医疗期间的工资。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八、协议的变更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任何一方要求变更本协议的有关内容，都应以书面形式通知对方。双方经协商一致，可以变更本协议，并办理书面变更手续。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九、协议的终止和解除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1.返聘期满，本协议即行终止；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2.经双方协商一致，可以解除本协议；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3.甲乙双方任何一方提前30日以书面形式通知对方，即可解除本协议且不承担任何违约责任；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4.乙方有下列情形之一，甲方可以立即解除本协议且无需支付违约金，如果乙方的行为对甲方造成损害的，甲方可依法追究乙方的法律责任和经济责任：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（1）不符合甲方的返聘条件和要求的；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（2）不能胜任甲方安排的工作的，或经考核不合格的；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（3）患病或负伤，不能从事原工作或停工期限超过10天的；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（4）严重违反甲方的规章制度的；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（5）严重失职，营私舞弊，给甲方造成重大损害的；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（6）被依法追究刑事责任的；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（7）乙方被查实向甲方提供虚假的个人资料、相关证明的；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（8）向甲方隐瞒重大疾病史及其他重要信息的；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十、经济补偿、赔偿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1.本协议被终止或解除，甲方均无需向乙方支付任何经济补偿金。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2.如违反本协议造成对方经济损失的，违约方应承担违约责任并赔偿对方由此产生的直接经济损失。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1.本协议未尽事宜，双方可协商解决并另行约定。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0091B"/>
    <w:rsid w:val="0170091B"/>
    <w:rsid w:val="18AD4A03"/>
    <w:rsid w:val="2597172B"/>
    <w:rsid w:val="26FD7197"/>
    <w:rsid w:val="2A471F9F"/>
    <w:rsid w:val="3D3C7A0E"/>
    <w:rsid w:val="52091178"/>
    <w:rsid w:val="56A44669"/>
    <w:rsid w:val="583A19B2"/>
    <w:rsid w:val="66C4288F"/>
    <w:rsid w:val="73565975"/>
    <w:rsid w:val="74FC3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2019-05-28T05:55:00Z</dcterms:created>
  <dc:creator>Administrator</dc:creator>
  <cp:lastModifiedBy>Administrator</cp:lastModifiedBy>
  <dcterms:modified xsi:type="dcterms:W3CDTF">2019-05-28T07:10:48Z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