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038F" w:rsidRPr="005A4022" w:rsidRDefault="00CA038F" w:rsidP="00CA038F">
      <w:pPr>
        <w:pStyle w:val="3"/>
      </w:pPr>
      <w:bookmarkStart w:id="0" w:name="_GoBack"/>
      <w:r w:rsidRPr="005A4022">
        <w:t>重庆市前期物业服务合同</w:t>
      </w:r>
    </w:p>
    <w:bookmarkEnd w:id="0"/>
    <w:p w:rsidR="00CA038F" w:rsidRPr="005A4022" w:rsidRDefault="00CA038F" w:rsidP="00D51D7B">
      <w:pPr>
        <w:widowControl/>
        <w:shd w:val="clear" w:color="auto" w:fill="FFFFFF" w:themeFill="background1"/>
        <w:spacing w:afterLines="100" w:after="312" w:line="360" w:lineRule="auto"/>
        <w:jc w:val="right"/>
        <w:rPr>
          <w:rFonts w:ascii="宋体" w:eastAsia="宋体" w:hAnsi="宋体" w:cs="Helvetica"/>
          <w:color w:val="000000"/>
          <w:kern w:val="0"/>
          <w:sz w:val="24"/>
          <w:szCs w:val="24"/>
        </w:rPr>
      </w:pPr>
      <w:r w:rsidRPr="005A4022">
        <w:rPr>
          <w:rFonts w:ascii="宋体" w:eastAsia="宋体" w:hAnsi="宋体" w:cs="Helvetica" w:hint="eastAsia"/>
          <w:color w:val="000000"/>
          <w:kern w:val="0"/>
          <w:sz w:val="24"/>
          <w:szCs w:val="24"/>
        </w:rPr>
        <w:t>合同登记编号：</w:t>
      </w:r>
      <w:r>
        <w:rPr>
          <w:rFonts w:ascii="宋体" w:eastAsia="宋体" w:hAnsi="宋体" w:cs="Helvetica" w:hint="eastAsia"/>
          <w:color w:val="000000"/>
          <w:kern w:val="0"/>
          <w:sz w:val="24"/>
          <w:szCs w:val="24"/>
        </w:rPr>
        <w:t>___________</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甲方（建设单位）：___________________________________</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组织名称：___________________________________________</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法定代表人：_________________________________________</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地址：_______________________________________________</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联系电话：___________________________________________</w:t>
      </w:r>
    </w:p>
    <w:p w:rsidR="00CA038F" w:rsidRPr="00D51D7B" w:rsidRDefault="00CA038F" w:rsidP="00B070C9">
      <w:pPr>
        <w:widowControl/>
        <w:shd w:val="clear" w:color="auto" w:fill="FFFFFF" w:themeFill="background1"/>
        <w:spacing w:beforeLines="100" w:before="312"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乙方（物业管理企业）：_______________________________</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企业名称：___________________________________________</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法定代表人：_________________________________________</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地址：_______________________________________________</w:t>
      </w:r>
    </w:p>
    <w:p w:rsidR="00CA038F" w:rsidRPr="00D51D7B" w:rsidRDefault="00CA038F" w:rsidP="00D51D7B">
      <w:pPr>
        <w:widowControl/>
        <w:shd w:val="clear" w:color="auto" w:fill="FFFFFF" w:themeFill="background1"/>
        <w:spacing w:afterLines="100" w:after="312"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联系电话：___________________________________________</w:t>
      </w:r>
    </w:p>
    <w:p w:rsidR="00CA038F" w:rsidRPr="00D51D7B" w:rsidRDefault="00CA038F" w:rsidP="00E76A9C">
      <w:pPr>
        <w:widowControl/>
        <w:shd w:val="clear" w:color="auto" w:fill="FFFFFF" w:themeFill="background1"/>
        <w:spacing w:afterLines="100" w:after="312"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根据《中华人民共和国合同法》、《物业管理条例》、《重庆市物业管理条例》等有关法律、法规的规定和本物业区域《业主临时公约》的约定，在自愿、平等、协商一致的基础上，就甲方选聘乙方对（物业名称）实施前期物业管理服务的事宜，订立本合同。</w:t>
      </w:r>
    </w:p>
    <w:p w:rsidR="00CA038F" w:rsidRPr="00D51D7B" w:rsidRDefault="00CA038F" w:rsidP="00D51D7B">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D51D7B">
        <w:rPr>
          <w:rFonts w:ascii="宋体" w:eastAsia="宋体" w:hAnsi="宋体" w:cs="Helvetica" w:hint="eastAsia"/>
          <w:b/>
          <w:color w:val="000000"/>
          <w:kern w:val="0"/>
          <w:sz w:val="24"/>
          <w:szCs w:val="24"/>
        </w:rPr>
        <w:t>第一章　物业管理区域概况</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第一条　物业基本情况</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物业名称：__________________；物业类型：</w:t>
      </w:r>
      <w:r>
        <w:rPr>
          <w:rFonts w:ascii="宋体" w:eastAsia="宋体" w:hAnsi="宋体" w:cs="Helvetica" w:hint="eastAsia"/>
          <w:color w:val="000000"/>
          <w:kern w:val="0"/>
          <w:sz w:val="24"/>
          <w:szCs w:val="24"/>
        </w:rPr>
        <w:t>_</w:t>
      </w:r>
      <w:r w:rsidRPr="00D51D7B">
        <w:rPr>
          <w:rFonts w:ascii="宋体" w:eastAsia="宋体" w:hAnsi="宋体" w:cs="Helvetica" w:hint="eastAsia"/>
          <w:color w:val="000000"/>
          <w:kern w:val="0"/>
          <w:sz w:val="24"/>
          <w:szCs w:val="24"/>
        </w:rPr>
        <w:t>_________；座落位置：________________________________________；占地面积：_________平方米；建筑面积：_________平方米；</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四至：东至：________南至：________西至：________北至：________；</w:t>
      </w:r>
    </w:p>
    <w:p w:rsidR="00CA038F" w:rsidRPr="00D51D7B" w:rsidRDefault="00CA038F" w:rsidP="008E270F">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其他：____________________________</w:t>
      </w:r>
      <w:r>
        <w:rPr>
          <w:rFonts w:ascii="宋体" w:eastAsia="宋体" w:hAnsi="宋体" w:cs="Helvetica" w:hint="eastAsia"/>
          <w:color w:val="000000"/>
          <w:kern w:val="0"/>
          <w:sz w:val="24"/>
          <w:szCs w:val="24"/>
        </w:rPr>
        <w:t>_____________________________</w:t>
      </w:r>
      <w:r w:rsidRPr="00D51D7B">
        <w:rPr>
          <w:rFonts w:ascii="宋体" w:eastAsia="宋体" w:hAnsi="宋体" w:cs="Helvetica" w:hint="eastAsia"/>
          <w:color w:val="000000"/>
          <w:kern w:val="0"/>
          <w:sz w:val="24"/>
          <w:szCs w:val="24"/>
        </w:rPr>
        <w:t>。</w:t>
      </w:r>
    </w:p>
    <w:p w:rsidR="00CA038F" w:rsidRPr="00D51D7B" w:rsidRDefault="00CA038F" w:rsidP="008E270F">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第二条　具体物业构成明细及所配置的共用设备设施明细详见附件一和附件二。</w:t>
      </w:r>
    </w:p>
    <w:p w:rsidR="00CA038F" w:rsidRPr="00D51D7B" w:rsidRDefault="00CA038F" w:rsidP="00D51D7B">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D51D7B">
        <w:rPr>
          <w:rFonts w:ascii="宋体" w:eastAsia="宋体" w:hAnsi="宋体" w:cs="Helvetica" w:hint="eastAsia"/>
          <w:b/>
          <w:color w:val="000000"/>
          <w:kern w:val="0"/>
          <w:sz w:val="24"/>
          <w:szCs w:val="24"/>
        </w:rPr>
        <w:lastRenderedPageBreak/>
        <w:t>第二章　物业服务事项</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第三条　乙方提供的公共性物业服务的主要内容为</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1．物业共用部位的维修、养护和管理。物业共有部位具体包括：房屋的承重结构（包括：基础、承重墙体、梁柱、楼盖等），非承重结构的分户墙外墙面，屋盖、屋面、大堂、公共门厅、走廊、过道、楼梯间、电梯井、楼内化粪池、垃圾通道、污水管、雨水管、楼道灯、避雷装置。</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2．物业共用设施、设备的维修、养护、运行和管理。具体包括：共用的上下水管道、落水管、污水管、垃圾道、共用照明、天线、中央空调、高压水泵房、楼内消防设施设备、电梯、_________。</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3．市政共用设施和附属建筑物、构筑物的维修、养护和管理，包括道路、室外上下水管道、化粪池、沟渠、水池、井、停车场、路灯、_________。</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4．公用绿地、花木、建筑小品等的养护与管理。</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5．附属配套建筑和设施的维修、养护和管理，包括商业网点、文化体育娱乐场所、_________。</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6．公共场所、房屋共用部位的清洁卫生，垃圾的收集、清运，排水管道、污水管道的疏通。</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7．交通与车辆停放秩序的管理。</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8．公共秩序、安全、消防等事项的协助管理和服务，包括安全监控、巡视、门岗执勤。前款约定的事项不含业主、非业主使用人的人身、财产保险和财产保管责任。双方另行签订人身、财产保险和财产保管专项合同的，按合同约定执行。</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9．物业档案资料管理。</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10．物业专项维修资金的使用。</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11．装修管理。</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12．接受业主委托，对其物业的专有部分进行维修养护（服务价格由双方另行商定）。</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13．物业服务费和本合同规定的其他费用的收取。</w:t>
      </w:r>
    </w:p>
    <w:p w:rsidR="00CA038F" w:rsidRPr="00D51D7B" w:rsidRDefault="00CA038F" w:rsidP="00471FB8">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14．法律政策规定应由乙方管理服务的其它服务事项。</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第四条　在物业管理区域内，本合同特别约定的物业管理事项为</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1．______________________________________________________</w:t>
      </w:r>
      <w:r>
        <w:rPr>
          <w:rFonts w:ascii="宋体" w:eastAsia="宋体" w:hAnsi="宋体" w:cs="Helvetica" w:hint="eastAsia"/>
          <w:color w:val="000000"/>
          <w:kern w:val="0"/>
          <w:sz w:val="24"/>
          <w:szCs w:val="24"/>
        </w:rPr>
        <w:t>；</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2．______________________________________________________</w:t>
      </w:r>
      <w:r>
        <w:rPr>
          <w:rFonts w:ascii="宋体" w:eastAsia="宋体" w:hAnsi="宋体" w:cs="Helvetica" w:hint="eastAsia"/>
          <w:color w:val="000000"/>
          <w:kern w:val="0"/>
          <w:sz w:val="24"/>
          <w:szCs w:val="24"/>
        </w:rPr>
        <w:t>；</w:t>
      </w:r>
    </w:p>
    <w:p w:rsidR="00CA038F" w:rsidRPr="00D51D7B" w:rsidRDefault="00CA038F" w:rsidP="00471FB8">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lastRenderedPageBreak/>
        <w:t>3．______________________________________________________</w:t>
      </w:r>
      <w:r>
        <w:rPr>
          <w:rFonts w:ascii="宋体" w:eastAsia="宋体" w:hAnsi="宋体" w:cs="Helvetica" w:hint="eastAsia"/>
          <w:color w:val="000000"/>
          <w:kern w:val="0"/>
          <w:sz w:val="24"/>
          <w:szCs w:val="24"/>
        </w:rPr>
        <w:t>。</w:t>
      </w:r>
    </w:p>
    <w:p w:rsidR="00CA038F" w:rsidRPr="00D51D7B" w:rsidRDefault="00CA038F" w:rsidP="00D51D7B">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D51D7B">
        <w:rPr>
          <w:rFonts w:ascii="宋体" w:eastAsia="宋体" w:hAnsi="宋体" w:cs="Helvetica" w:hint="eastAsia"/>
          <w:b/>
          <w:color w:val="000000"/>
          <w:kern w:val="0"/>
          <w:sz w:val="24"/>
          <w:szCs w:val="24"/>
        </w:rPr>
        <w:t>第三章　物业服务质量</w:t>
      </w:r>
    </w:p>
    <w:p w:rsidR="00CA038F" w:rsidRPr="00D51D7B" w:rsidRDefault="00CA038F" w:rsidP="00471FB8">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第五条　乙方提供的物业管理服务应达到约定的标准（具体服务标准见附件三）。</w:t>
      </w:r>
    </w:p>
    <w:p w:rsidR="00CA038F" w:rsidRPr="00D51D7B" w:rsidRDefault="00CA038F" w:rsidP="00D51D7B">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D51D7B">
        <w:rPr>
          <w:rFonts w:ascii="宋体" w:eastAsia="宋体" w:hAnsi="宋体" w:cs="Helvetica" w:hint="eastAsia"/>
          <w:b/>
          <w:color w:val="000000"/>
          <w:kern w:val="0"/>
          <w:sz w:val="24"/>
          <w:szCs w:val="24"/>
        </w:rPr>
        <w:t>第四章　物业服务费用</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第六条　本物业管理区域的物业服务收费</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物业服务收费选择以下第_________种方式：</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1．包干制（物业服务费用的构成包括物业服务成本、法定税费和物业管理企业的利润）根据本物业管理区域物业服务收费指导价格，双方约定物业服务费用标准如下（按建筑面积计算）：</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（1）住宅：_____________元／月</w:t>
      </w:r>
      <w:r>
        <w:rPr>
          <w:rFonts w:ascii="宋体" w:eastAsia="宋体" w:hAnsi="宋体" w:cs="Helvetica" w:hint="eastAsia"/>
          <w:color w:val="000000"/>
          <w:kern w:val="0"/>
          <w:sz w:val="24"/>
          <w:szCs w:val="24"/>
        </w:rPr>
        <w:t>*</w:t>
      </w:r>
      <w:r w:rsidRPr="00D51D7B">
        <w:rPr>
          <w:rFonts w:ascii="宋体" w:eastAsia="宋体" w:hAnsi="宋体" w:cs="Helvetica" w:hint="eastAsia"/>
          <w:color w:val="000000"/>
          <w:kern w:val="0"/>
          <w:sz w:val="24"/>
          <w:szCs w:val="24"/>
        </w:rPr>
        <w:t>平方米</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（2）写字楼：___________元／月</w:t>
      </w:r>
      <w:r>
        <w:rPr>
          <w:rFonts w:ascii="宋体" w:eastAsia="宋体" w:hAnsi="宋体" w:cs="Helvetica" w:hint="eastAsia"/>
          <w:color w:val="000000"/>
          <w:kern w:val="0"/>
          <w:sz w:val="24"/>
          <w:szCs w:val="24"/>
        </w:rPr>
        <w:t>*</w:t>
      </w:r>
      <w:r w:rsidRPr="00D51D7B">
        <w:rPr>
          <w:rFonts w:ascii="宋体" w:eastAsia="宋体" w:hAnsi="宋体" w:cs="Helvetica" w:hint="eastAsia"/>
          <w:color w:val="000000"/>
          <w:kern w:val="0"/>
          <w:sz w:val="24"/>
          <w:szCs w:val="24"/>
        </w:rPr>
        <w:t>平方米</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（3）商业物业：_________元／月</w:t>
      </w:r>
      <w:r>
        <w:rPr>
          <w:rFonts w:ascii="宋体" w:eastAsia="宋体" w:hAnsi="宋体" w:cs="Helvetica" w:hint="eastAsia"/>
          <w:color w:val="000000"/>
          <w:kern w:val="0"/>
          <w:sz w:val="24"/>
          <w:szCs w:val="24"/>
        </w:rPr>
        <w:t>*</w:t>
      </w:r>
      <w:r w:rsidRPr="00D51D7B">
        <w:rPr>
          <w:rFonts w:ascii="宋体" w:eastAsia="宋体" w:hAnsi="宋体" w:cs="Helvetica" w:hint="eastAsia"/>
          <w:color w:val="000000"/>
          <w:kern w:val="0"/>
          <w:sz w:val="24"/>
          <w:szCs w:val="24"/>
        </w:rPr>
        <w:t>平方米</w:t>
      </w:r>
    </w:p>
    <w:p w:rsidR="00CA038F"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（4）其他物业：_________元／月</w:t>
      </w:r>
      <w:r>
        <w:rPr>
          <w:rFonts w:ascii="宋体" w:eastAsia="宋体" w:hAnsi="宋体" w:cs="Helvetica" w:hint="eastAsia"/>
          <w:color w:val="000000"/>
          <w:kern w:val="0"/>
          <w:sz w:val="24"/>
          <w:szCs w:val="24"/>
        </w:rPr>
        <w:t>*</w:t>
      </w:r>
      <w:r w:rsidRPr="00D51D7B">
        <w:rPr>
          <w:rFonts w:ascii="宋体" w:eastAsia="宋体" w:hAnsi="宋体" w:cs="Helvetica" w:hint="eastAsia"/>
          <w:color w:val="000000"/>
          <w:kern w:val="0"/>
          <w:sz w:val="24"/>
          <w:szCs w:val="24"/>
        </w:rPr>
        <w:t>平方米</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业主向乙方交纳物业服务费后，乙方按本合同约定的服务内容和标准提供服务，盈余或亏损由乙方享有或承担。</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2．酬金制（酬金制是指在预收的物业服务资金中按约定比例或者约定数额提取酬金支付给物业管理企业，其余全部用于物业服务合同约定的支出，结余或者不足均由业主享有或者承担的物业服务计费方式。物业服务资金的构成包括物业服务支出和物业管理企业的酬金）本物业管理区域的物业服务资金预收标准如下（按建筑面积计算）：</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（1）住宅：_____________元／月</w:t>
      </w:r>
      <w:r>
        <w:rPr>
          <w:rFonts w:ascii="宋体" w:eastAsia="宋体" w:hAnsi="宋体" w:cs="Helvetica" w:hint="eastAsia"/>
          <w:color w:val="000000"/>
          <w:kern w:val="0"/>
          <w:sz w:val="24"/>
          <w:szCs w:val="24"/>
        </w:rPr>
        <w:t>*</w:t>
      </w:r>
      <w:r w:rsidRPr="00D51D7B">
        <w:rPr>
          <w:rFonts w:ascii="宋体" w:eastAsia="宋体" w:hAnsi="宋体" w:cs="Helvetica" w:hint="eastAsia"/>
          <w:color w:val="000000"/>
          <w:kern w:val="0"/>
          <w:sz w:val="24"/>
          <w:szCs w:val="24"/>
        </w:rPr>
        <w:t>平方米</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（2）写字楼：___________元／月</w:t>
      </w:r>
      <w:r>
        <w:rPr>
          <w:rFonts w:ascii="宋体" w:eastAsia="宋体" w:hAnsi="宋体" w:cs="Helvetica" w:hint="eastAsia"/>
          <w:color w:val="000000"/>
          <w:kern w:val="0"/>
          <w:sz w:val="24"/>
          <w:szCs w:val="24"/>
        </w:rPr>
        <w:t>*</w:t>
      </w:r>
      <w:r w:rsidRPr="00D51D7B">
        <w:rPr>
          <w:rFonts w:ascii="宋体" w:eastAsia="宋体" w:hAnsi="宋体" w:cs="Helvetica" w:hint="eastAsia"/>
          <w:color w:val="000000"/>
          <w:kern w:val="0"/>
          <w:sz w:val="24"/>
          <w:szCs w:val="24"/>
        </w:rPr>
        <w:t>平方米</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（3）商业物业：_________元／月</w:t>
      </w:r>
      <w:r>
        <w:rPr>
          <w:rFonts w:ascii="宋体" w:eastAsia="宋体" w:hAnsi="宋体" w:cs="Helvetica" w:hint="eastAsia"/>
          <w:color w:val="000000"/>
          <w:kern w:val="0"/>
          <w:sz w:val="24"/>
          <w:szCs w:val="24"/>
        </w:rPr>
        <w:t>*</w:t>
      </w:r>
      <w:r w:rsidRPr="00D51D7B">
        <w:rPr>
          <w:rFonts w:ascii="宋体" w:eastAsia="宋体" w:hAnsi="宋体" w:cs="Helvetica" w:hint="eastAsia"/>
          <w:color w:val="000000"/>
          <w:kern w:val="0"/>
          <w:sz w:val="24"/>
          <w:szCs w:val="24"/>
        </w:rPr>
        <w:t>平方米</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（4）其他物业：_________元／月</w:t>
      </w:r>
      <w:r>
        <w:rPr>
          <w:rFonts w:ascii="宋体" w:eastAsia="宋体" w:hAnsi="宋体" w:cs="Helvetica" w:hint="eastAsia"/>
          <w:color w:val="000000"/>
          <w:kern w:val="0"/>
          <w:sz w:val="24"/>
          <w:szCs w:val="24"/>
        </w:rPr>
        <w:t>*</w:t>
      </w:r>
      <w:r w:rsidRPr="00D51D7B">
        <w:rPr>
          <w:rFonts w:ascii="宋体" w:eastAsia="宋体" w:hAnsi="宋体" w:cs="Helvetica" w:hint="eastAsia"/>
          <w:color w:val="000000"/>
          <w:kern w:val="0"/>
          <w:sz w:val="24"/>
          <w:szCs w:val="24"/>
        </w:rPr>
        <w:t>平方米</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乙方选择以下第_________种方式对物业服务资金提取酬金：</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（1）乙方每月／每年按_________元的标准从物业服务资金中提取；</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lastRenderedPageBreak/>
        <w:t>（2）乙方每月／每年按预收物业服务资金数额_________%的比例提取。预收的物业服务支出为所交纳的业主所有，由乙方代管，并由乙方按已公示的预算方案主要用于以下开支：</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a．管理服务人员的工资、社会保险和按规定提取的福利费等；</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b．物业共用部位、共用设施设备的日常运行、维护费用；</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c．物业管理区域清洁卫生费用；</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d．物业管理区域绿化养护费用；</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e．物业管理区域秩序维护费用；</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f．办公费用；</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g．物业管理企业固定资产折旧；</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h．物业共用部位、共用设施设备及公众责任保险费用；</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proofErr w:type="spellStart"/>
      <w:r w:rsidRPr="00D51D7B">
        <w:rPr>
          <w:rFonts w:ascii="宋体" w:eastAsia="宋体" w:hAnsi="宋体" w:cs="Helvetica" w:hint="eastAsia"/>
          <w:color w:val="000000"/>
          <w:kern w:val="0"/>
          <w:sz w:val="24"/>
          <w:szCs w:val="24"/>
        </w:rPr>
        <w:t>i</w:t>
      </w:r>
      <w:proofErr w:type="spellEnd"/>
      <w:r w:rsidRPr="00D51D7B">
        <w:rPr>
          <w:rFonts w:ascii="宋体" w:eastAsia="宋体" w:hAnsi="宋体" w:cs="Helvetica" w:hint="eastAsia"/>
          <w:color w:val="000000"/>
          <w:kern w:val="0"/>
          <w:sz w:val="24"/>
          <w:szCs w:val="24"/>
        </w:rPr>
        <w:t>．______________________________</w:t>
      </w:r>
      <w:r>
        <w:rPr>
          <w:rFonts w:ascii="宋体" w:eastAsia="宋体" w:hAnsi="宋体" w:cs="Helvetica" w:hint="eastAsia"/>
          <w:color w:val="000000"/>
          <w:kern w:val="0"/>
          <w:sz w:val="24"/>
          <w:szCs w:val="24"/>
        </w:rPr>
        <w:t>____________________________</w:t>
      </w:r>
      <w:r w:rsidRPr="00D51D7B">
        <w:rPr>
          <w:rFonts w:ascii="宋体" w:eastAsia="宋体" w:hAnsi="宋体" w:cs="Helvetica" w:hint="eastAsia"/>
          <w:color w:val="000000"/>
          <w:kern w:val="0"/>
          <w:sz w:val="24"/>
          <w:szCs w:val="24"/>
        </w:rPr>
        <w:t>。</w:t>
      </w:r>
    </w:p>
    <w:p w:rsidR="00CA038F" w:rsidRPr="00D51D7B" w:rsidRDefault="00CA038F" w:rsidP="00666051">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预收的物业服务支出应当全部用于本合同约定的支出。物业服务支出年度结算后结余部分，转入下一年度继续使用，物业服务支出年度结算后不足部分，由业主承担。</w:t>
      </w:r>
    </w:p>
    <w:p w:rsidR="00CA038F" w:rsidRPr="00D51D7B" w:rsidRDefault="00CA038F" w:rsidP="00666051">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第七条　共用的专项设备运行的能源消耗，应独立计量核算，合理向业主分摊计收。</w:t>
      </w:r>
    </w:p>
    <w:p w:rsidR="00CA038F" w:rsidRPr="00D51D7B" w:rsidRDefault="00CA038F" w:rsidP="00666051">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第八条　业主应于之日起交纳物业服务费用或物业服务资金。纳入物业管理范围的已竣工但尚未出售，或者因甲方原因未能按时交给物业买受人的物业，其物业服务费用或物业服务资金由甲方全额交纳。业主与物业使用人约定由物业使用人交纳物业服务费用或物业服务资金的，从其约定，物业使用人不按照约定交纳的，业主负连带交纳责任。业主与物业使用人之间的缴费约定，业主应当自约定之日起告知乙方。物业服务费用或者物业服务资金按（年／季／月）交纳，业主或物业使用人应在（每年／每季／每月）前_________日内履行交纳义务。</w:t>
      </w:r>
    </w:p>
    <w:p w:rsidR="00CA038F" w:rsidRPr="00D51D7B" w:rsidRDefault="00CA038F" w:rsidP="006667A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第九条　物业服务费用实行酬金制方式计费的，乙方应向全体业主报告物业管理年度计划和物业服务资金年度预决算，并每年次向全体业主公布物业服务资金的收支情况。对物业服务资金收支情况有争议的，甲方或乙方可以委托双方共同认可的专业审计机构对物业服务资金年度预决算和物业服务资金年度收支情况进行审计，审计费用由承担。</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lastRenderedPageBreak/>
        <w:t>第十条　停车收费分别采取以下方式</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1．停车场属于全体业主的，使用人应按照露天停车位_________元／个</w:t>
      </w:r>
      <w:r>
        <w:rPr>
          <w:rFonts w:ascii="宋体" w:eastAsia="宋体" w:hAnsi="宋体" w:cs="Helvetica" w:hint="eastAsia"/>
          <w:color w:val="000000"/>
          <w:kern w:val="0"/>
          <w:sz w:val="24"/>
          <w:szCs w:val="24"/>
        </w:rPr>
        <w:t>*</w:t>
      </w:r>
      <w:r w:rsidRPr="00D51D7B">
        <w:rPr>
          <w:rFonts w:ascii="宋体" w:eastAsia="宋体" w:hAnsi="宋体" w:cs="Helvetica" w:hint="eastAsia"/>
          <w:color w:val="000000"/>
          <w:kern w:val="0"/>
          <w:sz w:val="24"/>
          <w:szCs w:val="24"/>
        </w:rPr>
        <w:t>月；车库车位_________元／个</w:t>
      </w:r>
      <w:r>
        <w:rPr>
          <w:rFonts w:ascii="宋体" w:eastAsia="宋体" w:hAnsi="宋体" w:cs="Helvetica" w:hint="eastAsia"/>
          <w:color w:val="000000"/>
          <w:kern w:val="0"/>
          <w:sz w:val="24"/>
          <w:szCs w:val="24"/>
        </w:rPr>
        <w:t>*</w:t>
      </w:r>
      <w:r w:rsidRPr="00D51D7B">
        <w:rPr>
          <w:rFonts w:ascii="宋体" w:eastAsia="宋体" w:hAnsi="宋体" w:cs="Helvetica" w:hint="eastAsia"/>
          <w:color w:val="000000"/>
          <w:kern w:val="0"/>
          <w:sz w:val="24"/>
          <w:szCs w:val="24"/>
        </w:rPr>
        <w:t>月标准向乙方交纳停车费，该项停车费中_________元／个</w:t>
      </w:r>
      <w:r>
        <w:rPr>
          <w:rFonts w:ascii="宋体" w:eastAsia="宋体" w:hAnsi="宋体" w:cs="Helvetica" w:hint="eastAsia"/>
          <w:color w:val="000000"/>
          <w:kern w:val="0"/>
          <w:sz w:val="24"/>
          <w:szCs w:val="24"/>
        </w:rPr>
        <w:t>*</w:t>
      </w:r>
      <w:r w:rsidRPr="00D51D7B">
        <w:rPr>
          <w:rFonts w:ascii="宋体" w:eastAsia="宋体" w:hAnsi="宋体" w:cs="Helvetica" w:hint="eastAsia"/>
          <w:color w:val="000000"/>
          <w:kern w:val="0"/>
          <w:sz w:val="24"/>
          <w:szCs w:val="24"/>
        </w:rPr>
        <w:t>月的停车管理服务费归乙方所有，其余停车费为全体业主所有，可根据业主公约或业主大会的决定用于业主委员会的办公经费支出或纳入维修资金管理；</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2．停车场属于甲方所有的，业主享有优先使用权，车位使用人应按照露天停车位________元／个</w:t>
      </w:r>
      <w:r>
        <w:rPr>
          <w:rFonts w:ascii="宋体" w:eastAsia="宋体" w:hAnsi="宋体" w:cs="Helvetica" w:hint="eastAsia"/>
          <w:color w:val="000000"/>
          <w:kern w:val="0"/>
          <w:sz w:val="24"/>
          <w:szCs w:val="24"/>
        </w:rPr>
        <w:t>*</w:t>
      </w:r>
      <w:r w:rsidRPr="00D51D7B">
        <w:rPr>
          <w:rFonts w:ascii="宋体" w:eastAsia="宋体" w:hAnsi="宋体" w:cs="Helvetica" w:hint="eastAsia"/>
          <w:color w:val="000000"/>
          <w:kern w:val="0"/>
          <w:sz w:val="24"/>
          <w:szCs w:val="24"/>
        </w:rPr>
        <w:t>月；车库</w:t>
      </w:r>
      <w:r>
        <w:rPr>
          <w:rFonts w:ascii="宋体" w:eastAsia="宋体" w:hAnsi="宋体" w:cs="Helvetica" w:hint="eastAsia"/>
          <w:color w:val="000000"/>
          <w:kern w:val="0"/>
          <w:sz w:val="24"/>
          <w:szCs w:val="24"/>
        </w:rPr>
        <w:t>_</w:t>
      </w:r>
      <w:r w:rsidRPr="00D51D7B">
        <w:rPr>
          <w:rFonts w:ascii="宋体" w:eastAsia="宋体" w:hAnsi="宋体" w:cs="Helvetica" w:hint="eastAsia"/>
          <w:color w:val="000000"/>
          <w:kern w:val="0"/>
          <w:sz w:val="24"/>
          <w:szCs w:val="24"/>
        </w:rPr>
        <w:t>_______元／个</w:t>
      </w:r>
      <w:r>
        <w:rPr>
          <w:rFonts w:ascii="宋体" w:eastAsia="宋体" w:hAnsi="宋体" w:cs="Helvetica" w:hint="eastAsia"/>
          <w:color w:val="000000"/>
          <w:kern w:val="0"/>
          <w:sz w:val="24"/>
          <w:szCs w:val="24"/>
        </w:rPr>
        <w:t>*</w:t>
      </w:r>
      <w:r w:rsidRPr="00D51D7B">
        <w:rPr>
          <w:rFonts w:ascii="宋体" w:eastAsia="宋体" w:hAnsi="宋体" w:cs="Helvetica" w:hint="eastAsia"/>
          <w:color w:val="000000"/>
          <w:kern w:val="0"/>
          <w:sz w:val="24"/>
          <w:szCs w:val="24"/>
        </w:rPr>
        <w:t>月标准向乙方交纳停车费，乙方从停车费中按露天车位</w:t>
      </w:r>
      <w:r>
        <w:rPr>
          <w:rFonts w:ascii="宋体" w:eastAsia="宋体" w:hAnsi="宋体" w:cs="Helvetica" w:hint="eastAsia"/>
          <w:color w:val="000000"/>
          <w:kern w:val="0"/>
          <w:sz w:val="24"/>
          <w:szCs w:val="24"/>
        </w:rPr>
        <w:t>_______</w:t>
      </w:r>
      <w:r w:rsidRPr="00D51D7B">
        <w:rPr>
          <w:rFonts w:ascii="宋体" w:eastAsia="宋体" w:hAnsi="宋体" w:cs="Helvetica" w:hint="eastAsia"/>
          <w:color w:val="000000"/>
          <w:kern w:val="0"/>
          <w:sz w:val="24"/>
          <w:szCs w:val="24"/>
        </w:rPr>
        <w:t>_元／个</w:t>
      </w:r>
      <w:r>
        <w:rPr>
          <w:rFonts w:ascii="宋体" w:eastAsia="宋体" w:hAnsi="宋体" w:cs="Helvetica" w:hint="eastAsia"/>
          <w:color w:val="000000"/>
          <w:kern w:val="0"/>
          <w:sz w:val="24"/>
          <w:szCs w:val="24"/>
        </w:rPr>
        <w:t>*</w:t>
      </w:r>
      <w:r w:rsidRPr="00D51D7B">
        <w:rPr>
          <w:rFonts w:ascii="宋体" w:eastAsia="宋体" w:hAnsi="宋体" w:cs="Helvetica" w:hint="eastAsia"/>
          <w:color w:val="000000"/>
          <w:kern w:val="0"/>
          <w:sz w:val="24"/>
          <w:szCs w:val="24"/>
        </w:rPr>
        <w:t>月、车库车位</w:t>
      </w:r>
      <w:r>
        <w:rPr>
          <w:rFonts w:ascii="宋体" w:eastAsia="宋体" w:hAnsi="宋体" w:cs="Helvetica" w:hint="eastAsia"/>
          <w:color w:val="000000"/>
          <w:kern w:val="0"/>
          <w:sz w:val="24"/>
          <w:szCs w:val="24"/>
        </w:rPr>
        <w:t>_</w:t>
      </w:r>
      <w:r w:rsidRPr="00D51D7B">
        <w:rPr>
          <w:rFonts w:ascii="宋体" w:eastAsia="宋体" w:hAnsi="宋体" w:cs="Helvetica" w:hint="eastAsia"/>
          <w:color w:val="000000"/>
          <w:kern w:val="0"/>
          <w:sz w:val="24"/>
          <w:szCs w:val="24"/>
        </w:rPr>
        <w:t>_______元／个</w:t>
      </w:r>
      <w:r>
        <w:rPr>
          <w:rFonts w:ascii="宋体" w:eastAsia="宋体" w:hAnsi="宋体" w:cs="Helvetica" w:hint="eastAsia"/>
          <w:color w:val="000000"/>
          <w:kern w:val="0"/>
          <w:sz w:val="24"/>
          <w:szCs w:val="24"/>
        </w:rPr>
        <w:t>*</w:t>
      </w:r>
      <w:r w:rsidRPr="00D51D7B">
        <w:rPr>
          <w:rFonts w:ascii="宋体" w:eastAsia="宋体" w:hAnsi="宋体" w:cs="Helvetica" w:hint="eastAsia"/>
          <w:color w:val="000000"/>
          <w:kern w:val="0"/>
          <w:sz w:val="24"/>
          <w:szCs w:val="24"/>
        </w:rPr>
        <w:t>月标准提取停车管理服务费；</w:t>
      </w:r>
    </w:p>
    <w:p w:rsidR="00CA038F" w:rsidRPr="00D51D7B" w:rsidRDefault="00CA038F" w:rsidP="0078275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3．业主自行购置车位的，应按露天车位_________元／个</w:t>
      </w:r>
      <w:r>
        <w:rPr>
          <w:rFonts w:ascii="宋体" w:eastAsia="宋体" w:hAnsi="宋体" w:cs="Helvetica" w:hint="eastAsia"/>
          <w:color w:val="000000"/>
          <w:kern w:val="0"/>
          <w:sz w:val="24"/>
          <w:szCs w:val="24"/>
        </w:rPr>
        <w:t>*</w:t>
      </w:r>
      <w:r w:rsidRPr="00D51D7B">
        <w:rPr>
          <w:rFonts w:ascii="宋体" w:eastAsia="宋体" w:hAnsi="宋体" w:cs="Helvetica" w:hint="eastAsia"/>
          <w:color w:val="000000"/>
          <w:kern w:val="0"/>
          <w:sz w:val="24"/>
          <w:szCs w:val="24"/>
        </w:rPr>
        <w:t>月、车库车位_________元／个</w:t>
      </w:r>
      <w:r>
        <w:rPr>
          <w:rFonts w:ascii="宋体" w:eastAsia="宋体" w:hAnsi="宋体" w:cs="Helvetica" w:hint="eastAsia"/>
          <w:color w:val="000000"/>
          <w:kern w:val="0"/>
          <w:sz w:val="24"/>
          <w:szCs w:val="24"/>
        </w:rPr>
        <w:t>*</w:t>
      </w:r>
      <w:r w:rsidRPr="00D51D7B">
        <w:rPr>
          <w:rFonts w:ascii="宋体" w:eastAsia="宋体" w:hAnsi="宋体" w:cs="Helvetica" w:hint="eastAsia"/>
          <w:color w:val="000000"/>
          <w:kern w:val="0"/>
          <w:sz w:val="24"/>
          <w:szCs w:val="24"/>
        </w:rPr>
        <w:t>月标准向乙方交纳停车管理服务费。</w:t>
      </w:r>
    </w:p>
    <w:p w:rsidR="00CA038F" w:rsidRPr="00D51D7B" w:rsidRDefault="00CA038F" w:rsidP="00D37A50">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第十一条　乙方应与业主或物业使用人签订书面的《停车协议》，明确双方在停车位使用及管理服务方面的权利义务关系。</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第十二条　本物业管理区域内的会所属全体业主／甲方所有，委托乙方经营管理，业主或物业使用人使用会所，应按下列标准支付使用费</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1．_______________________________________</w:t>
      </w:r>
      <w:r>
        <w:rPr>
          <w:rFonts w:ascii="宋体" w:eastAsia="宋体" w:hAnsi="宋体" w:cs="Helvetica" w:hint="eastAsia"/>
          <w:color w:val="000000"/>
          <w:kern w:val="0"/>
          <w:sz w:val="24"/>
          <w:szCs w:val="24"/>
        </w:rPr>
        <w:t>____________________；</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2．___________________________________________________________</w:t>
      </w:r>
      <w:r>
        <w:rPr>
          <w:rFonts w:ascii="宋体" w:eastAsia="宋体" w:hAnsi="宋体" w:cs="Helvetica" w:hint="eastAsia"/>
          <w:color w:val="000000"/>
          <w:kern w:val="0"/>
          <w:sz w:val="24"/>
          <w:szCs w:val="24"/>
        </w:rPr>
        <w:t>；</w:t>
      </w:r>
    </w:p>
    <w:p w:rsidR="00CA038F" w:rsidRPr="00D51D7B" w:rsidRDefault="00CA038F" w:rsidP="00D37A50">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3．___________________________________________________________</w:t>
      </w:r>
      <w:r>
        <w:rPr>
          <w:rFonts w:ascii="宋体" w:eastAsia="宋体" w:hAnsi="宋体" w:cs="Helvetica" w:hint="eastAsia"/>
          <w:color w:val="000000"/>
          <w:kern w:val="0"/>
          <w:sz w:val="24"/>
          <w:szCs w:val="24"/>
        </w:rPr>
        <w:t>。</w:t>
      </w:r>
    </w:p>
    <w:p w:rsidR="00CA038F" w:rsidRPr="00D51D7B" w:rsidRDefault="00CA038F" w:rsidP="005D684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第十三条　乙方经营管理会所，可按标准提取管理服务费；乙方经营配套商业设施，可按标准提取管理服务费；乙方经营管理其他共用部位、共用设施设备，按标准提取管理服务费。</w:t>
      </w:r>
    </w:p>
    <w:p w:rsidR="00CA038F" w:rsidRPr="00D51D7B" w:rsidRDefault="00CA038F" w:rsidP="005D684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第十四条　乙方利用属于全体业主所有的停车场，会所及其他共用部位、共有设备设施进行经营（如：设置商业广告招牌），应当征得相关业主的同意，所得收益扣除乙方管理服务成本和佣金后，剩余部分用于补充专项维修资金。</w:t>
      </w:r>
    </w:p>
    <w:p w:rsidR="00CA038F" w:rsidRPr="00D51D7B" w:rsidRDefault="00CA038F" w:rsidP="005D684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第十五条　乙方接受业主委托，提供专项服务的，专项服务的内容和费用按其约定执行。</w:t>
      </w:r>
    </w:p>
    <w:p w:rsidR="00CA038F" w:rsidRPr="00D51D7B" w:rsidRDefault="00CA038F" w:rsidP="005D684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第十六条　其他约定</w:t>
      </w:r>
    </w:p>
    <w:p w:rsidR="00CA038F" w:rsidRPr="00D51D7B" w:rsidRDefault="00CA038F" w:rsidP="00D51D7B">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D51D7B">
        <w:rPr>
          <w:rFonts w:ascii="宋体" w:eastAsia="宋体" w:hAnsi="宋体" w:cs="Helvetica" w:hint="eastAsia"/>
          <w:b/>
          <w:color w:val="000000"/>
          <w:kern w:val="0"/>
          <w:sz w:val="24"/>
          <w:szCs w:val="24"/>
        </w:rPr>
        <w:t>第五章　双方的权利义务</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lastRenderedPageBreak/>
        <w:t>第十七条　甲方的权利义务</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Pr>
          <w:rFonts w:ascii="宋体" w:eastAsia="宋体" w:hAnsi="宋体" w:cs="Helvetica" w:hint="eastAsia"/>
          <w:color w:val="000000"/>
          <w:kern w:val="0"/>
          <w:sz w:val="24"/>
          <w:szCs w:val="24"/>
        </w:rPr>
        <w:t>一、</w:t>
      </w:r>
      <w:r w:rsidRPr="00D51D7B">
        <w:rPr>
          <w:rFonts w:ascii="宋体" w:eastAsia="宋体" w:hAnsi="宋体" w:cs="Helvetica" w:hint="eastAsia"/>
          <w:color w:val="000000"/>
          <w:kern w:val="0"/>
          <w:sz w:val="24"/>
          <w:szCs w:val="24"/>
        </w:rPr>
        <w:t>甲方享有的权利：</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1．审定乙方拟定的物业管理方案、年度管理计划、维修养护计划、年度财务预决算报告、监督检查乙方各项方案计划的实施；</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2．检查监督乙方管理工作的实施及制度的执行情况；</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3．制订物业共用部</w:t>
      </w:r>
      <w:r>
        <w:rPr>
          <w:rFonts w:ascii="宋体" w:eastAsia="宋体" w:hAnsi="宋体" w:cs="Helvetica" w:hint="eastAsia"/>
          <w:color w:val="000000"/>
          <w:kern w:val="0"/>
          <w:sz w:val="24"/>
          <w:szCs w:val="24"/>
        </w:rPr>
        <w:t>位和共用设施设备的使用、公共秩序和环境卫生的维护方面的规章制度；</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4．实行酬金制物业服务收费方式的，有权与乙方共同委托专业审计机构对年度财务收支状况进行审计；</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5．依据法律、法规规定享有的其他权利。</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Pr>
          <w:rFonts w:ascii="宋体" w:eastAsia="宋体" w:hAnsi="宋体" w:cs="Helvetica" w:hint="eastAsia"/>
          <w:color w:val="000000"/>
          <w:kern w:val="0"/>
          <w:sz w:val="24"/>
          <w:szCs w:val="24"/>
        </w:rPr>
        <w:t>二、</w:t>
      </w:r>
      <w:r w:rsidRPr="00D51D7B">
        <w:rPr>
          <w:rFonts w:ascii="宋体" w:eastAsia="宋体" w:hAnsi="宋体" w:cs="Helvetica" w:hint="eastAsia"/>
          <w:color w:val="000000"/>
          <w:kern w:val="0"/>
          <w:sz w:val="24"/>
          <w:szCs w:val="24"/>
        </w:rPr>
        <w:t>甲方应履行的义务：</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1．在销售物业之前，制定《业主临时公约》，并向物</w:t>
      </w:r>
      <w:r>
        <w:rPr>
          <w:rFonts w:ascii="宋体" w:eastAsia="宋体" w:hAnsi="宋体" w:cs="Helvetica" w:hint="eastAsia"/>
          <w:color w:val="000000"/>
          <w:kern w:val="0"/>
          <w:sz w:val="24"/>
          <w:szCs w:val="24"/>
        </w:rPr>
        <w:t>业买受人明示、说明，要求物业买受人书面承诺遵守《业主临时公约》；</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2．甲方与物业买受人签订的物业买卖合同应当包含本合同约定的内容，要求物业买受人认可接受本合同约定的权利和义务；</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3．乙方承接物业时，甲方应和乙方共同对物业共用部位、共用设施设备进行查验，甲方应保证本物业管理区域具备以下条件：</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（1）所有建设项目按批准的规划设计和有关专业要求全部建成，并满足使用要求；</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（2）物业管理区域内道路平整，标识系统完备，雨污水通畅，路灯通亮，园林绿化，围墙大门建设完毕，具备封闭式管理的要求</w:t>
      </w:r>
      <w:r>
        <w:rPr>
          <w:rFonts w:ascii="宋体" w:eastAsia="宋体" w:hAnsi="宋体" w:cs="Helvetica" w:hint="eastAsia"/>
          <w:color w:val="000000"/>
          <w:kern w:val="0"/>
          <w:sz w:val="24"/>
          <w:szCs w:val="24"/>
        </w:rPr>
        <w:t>；</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（3）机动车停车场、自行车库、垃圾桶、垃圾间、公告栏等可投入使用；</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（4）供水、供电、供热、供冷、供气、电梯、通讯、有线电视、消防、邮政等设施能保证供应或正常使用；</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4．在查验过程中，甲方应对甲乙双方查验过的物业共用部位、共用设施设备存在以下问题予以确认：</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（1）______________________________________</w:t>
      </w:r>
      <w:r>
        <w:rPr>
          <w:rFonts w:ascii="宋体" w:eastAsia="宋体" w:hAnsi="宋体" w:cs="Helvetica" w:hint="eastAsia"/>
          <w:color w:val="000000"/>
          <w:kern w:val="0"/>
          <w:sz w:val="24"/>
          <w:szCs w:val="24"/>
        </w:rPr>
        <w:t>___________________；</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（2）______________________________________</w:t>
      </w:r>
      <w:r>
        <w:rPr>
          <w:rFonts w:ascii="宋体" w:eastAsia="宋体" w:hAnsi="宋体" w:cs="Helvetica" w:hint="eastAsia"/>
          <w:color w:val="000000"/>
          <w:kern w:val="0"/>
          <w:sz w:val="24"/>
          <w:szCs w:val="24"/>
        </w:rPr>
        <w:t>___________________；</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（3）______________________________________</w:t>
      </w:r>
      <w:r>
        <w:rPr>
          <w:rFonts w:ascii="宋体" w:eastAsia="宋体" w:hAnsi="宋体" w:cs="Helvetica" w:hint="eastAsia"/>
          <w:color w:val="000000"/>
          <w:kern w:val="0"/>
          <w:sz w:val="24"/>
          <w:szCs w:val="24"/>
        </w:rPr>
        <w:t>___________________；</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lastRenderedPageBreak/>
        <w:t>甲方确定以上问题解决办法、解决时间如下：</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（1）______________________________________</w:t>
      </w:r>
      <w:r>
        <w:rPr>
          <w:rFonts w:ascii="宋体" w:eastAsia="宋体" w:hAnsi="宋体" w:cs="Helvetica" w:hint="eastAsia"/>
          <w:color w:val="000000"/>
          <w:kern w:val="0"/>
          <w:sz w:val="24"/>
          <w:szCs w:val="24"/>
        </w:rPr>
        <w:t>___________________；</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（2）______________________________________</w:t>
      </w:r>
      <w:r>
        <w:rPr>
          <w:rFonts w:ascii="宋体" w:eastAsia="宋体" w:hAnsi="宋体" w:cs="Helvetica" w:hint="eastAsia"/>
          <w:color w:val="000000"/>
          <w:kern w:val="0"/>
          <w:sz w:val="24"/>
          <w:szCs w:val="24"/>
        </w:rPr>
        <w:t>___________________；</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（3）______________________________________</w:t>
      </w:r>
      <w:r>
        <w:rPr>
          <w:rFonts w:ascii="宋体" w:eastAsia="宋体" w:hAnsi="宋体" w:cs="Helvetica" w:hint="eastAsia"/>
          <w:color w:val="000000"/>
          <w:kern w:val="0"/>
          <w:sz w:val="24"/>
          <w:szCs w:val="24"/>
        </w:rPr>
        <w:t>___________________。</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甲方应就以上内容与乙方签订确认书，作为界定各自在开发建设和物业管理方面承担责任的依据。甲方应认真完善和处理本物业的遗留问题，以达到本条甲方应履行的义务中第3项的要求。</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5．乙方承接物业时，甲方应向乙方移交下列资料：</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（1）竣工总平面图，绿化图，单体建筑、结构、设备竣工图，配套设施、地下管网工程竣工图等竣工资料；</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（2）规划设计资料；</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（3）设施设备的安装、使用和维护保养等技术资料；</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（4）物业质量保修文件和物业使用说明文件；</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（5）物业管理所必需的其他资料。</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6．保证交付使用的物业符合国家竣工质量标准，按照国家规定的保修期限和保修范围，承担物业的保修责任；</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7．本物业交付使用后有下列情形之一的，甲方应在物业所在地的________区、________县（自治县、市）房地产行政主管部门或街道办事处、乡镇人民政府的指导下，在三个月内组织业主召开首次业主大会，选举产生业主委员会：</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（1）新建物业建筑面积出售达50％以上的；</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（2）物业自首次出售之日起已满两年的。</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8．交付已竣工但尚未出售或者尚未交给物业买受人的物业服务费用；</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9．督促业主或物业使用人按时交纳物业服务费；</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10．因维修物业或者公共利益，需临时占用、挖掘道路、场地的，应当征得相关业主和乙方的同意，并在约定的期限内恢复原状；</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11．协助乙方做好物业管理工作和宣传教育、文化活动；</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12．不得擅</w:t>
      </w:r>
      <w:r>
        <w:rPr>
          <w:rFonts w:ascii="宋体" w:eastAsia="宋体" w:hAnsi="宋体" w:cs="Helvetica" w:hint="eastAsia"/>
          <w:color w:val="000000"/>
          <w:kern w:val="0"/>
          <w:sz w:val="24"/>
          <w:szCs w:val="24"/>
        </w:rPr>
        <w:t>自处分业主依法享有的物业共用部分和共用设施设备的所有权和使用权；</w:t>
      </w:r>
    </w:p>
    <w:p w:rsidR="00CA038F" w:rsidRPr="00D51D7B" w:rsidRDefault="00CA038F" w:rsidP="00AA3B72">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13．法律、法规规定的其他义务。</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lastRenderedPageBreak/>
        <w:t>第十八条　乙方的权利义务</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Pr>
          <w:rFonts w:ascii="宋体" w:eastAsia="宋体" w:hAnsi="宋体" w:cs="Helvetica" w:hint="eastAsia"/>
          <w:color w:val="000000"/>
          <w:kern w:val="0"/>
          <w:sz w:val="24"/>
          <w:szCs w:val="24"/>
        </w:rPr>
        <w:t>一、</w:t>
      </w:r>
      <w:r w:rsidRPr="00D51D7B">
        <w:rPr>
          <w:rFonts w:ascii="宋体" w:eastAsia="宋体" w:hAnsi="宋体" w:cs="Helvetica" w:hint="eastAsia"/>
          <w:color w:val="000000"/>
          <w:kern w:val="0"/>
          <w:sz w:val="24"/>
          <w:szCs w:val="24"/>
        </w:rPr>
        <w:t>乙方享有的权利：</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1．按照国家和本市有关物业管理的技术标准、行业规范以及本服务合同进行管理，提供专业化的服务；</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2．按照本合同和有关规定向甲方、业主或物业使用人收取物业服务费用和其他费用；</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3．可以根据业主或物业使用人的委托，提供本合同约定以外的服务项目，服务报酬由双方约定；</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4．可以将物业管理区域内的专项服务业务委托给专业性服务企业，但不得将该区域内的全部物业管理一并委托给他人；</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5．自主开展各项经营管理活动，但不得侵害业主、物业使用人的合法权益，不得利用管理事项获取不当利益；</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6．依照法律、法规规定和本合同约定享有的其他权利。</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Pr>
          <w:rFonts w:ascii="宋体" w:eastAsia="宋体" w:hAnsi="宋体" w:cs="Helvetica" w:hint="eastAsia"/>
          <w:color w:val="000000"/>
          <w:kern w:val="0"/>
          <w:sz w:val="24"/>
          <w:szCs w:val="24"/>
        </w:rPr>
        <w:t>二、</w:t>
      </w:r>
      <w:r w:rsidRPr="00D51D7B">
        <w:rPr>
          <w:rFonts w:ascii="宋体" w:eastAsia="宋体" w:hAnsi="宋体" w:cs="Helvetica" w:hint="eastAsia"/>
          <w:color w:val="000000"/>
          <w:kern w:val="0"/>
          <w:sz w:val="24"/>
          <w:szCs w:val="24"/>
        </w:rPr>
        <w:t>乙方应履行的义务：</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1．履行合同、提供物业服务；</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2．及时向全体业主通告本区域内有关物业管理服务的重大事项，及时处理投诉，接受甲方、业主和物业使用人的监督；</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3．在承接物业时，应当对物业共用部位、共用设施设备进行查验，并做好书面记录和签认工作；</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4．在物业管理区域内公示物业服务合同约定的收费项目和标准以及向业主提供特约服务的收费项目和标准；</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5．结合本物业管理区域的实际情况，编制物业管理方案，年度管理计划，维修保养计划，年度财务预决算报告（仅适用酬金制收费方式），经依法议定后组织实施；</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6．制止本物业管理区域内违反有关治安、环保、物业装饰装修和使用等方面规章制度的行为，对违反法律法规规定的行为及时向有关行政管理部门报告；</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7．协助做好本物业管理区域内的安全防范工作，发生安全事故时，在采取应急措施的同时，及时向有关行政管理部门报告，保护好现场、协助做好救助工作；保安人员在维护本物业管理区域的公共秩序时，要履行职责，不得侵害公民的合法权益；</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8．实行酬金制收费方式的，应当编制年度财务预决算报告，报甲方审批，并且每六个月应公布一次物业服务费用的收支帐目，每年与甲方共同委托专业审计机构对年度财务收支状况进行审计；</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9．向业主和物业使用人告知物业使用的有关规定，当业主和物业使用人装修物业时，应与其订立书面协议，告之装修中的禁止行为和注意事项，并负责监督；对业主和物业使用人违反装修管理规定的行为，要及时制止和纠正，对情节严重的，要及时报请相关部门处理；</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10．非经甲方和相关业主许可并办理有关手续，不得擅自改变物业管理区域内共用部分、共用设施设备的用途；对本物业的公用设施不得擅自占用和改变使用功能；</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11．未经甲方同意，不得擅自在物业管理区域内从事物业管理相关服务以外的经营活动；</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12．不得在处理物业管理事务的活动中侵犯业主的合法权益；</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13．新建物业交付使用时，除政府规定、物业销售合同和本合同另有约定外，不得向业主乱收费；</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14．本合同终止时，应当将物业管理用房和物业管理相关资料及</w:t>
      </w:r>
      <w:r>
        <w:rPr>
          <w:rFonts w:ascii="宋体" w:eastAsia="宋体" w:hAnsi="宋体" w:cs="Helvetica" w:hint="eastAsia"/>
          <w:color w:val="000000"/>
          <w:kern w:val="0"/>
          <w:sz w:val="24"/>
          <w:szCs w:val="24"/>
        </w:rPr>
        <w:t>时如数地移交给业主委员会，业主委员会尚未成立的，移交给甲方代管；</w:t>
      </w:r>
    </w:p>
    <w:p w:rsidR="00CA038F" w:rsidRPr="00D51D7B" w:rsidRDefault="00CA038F" w:rsidP="0092284D">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15．法律、法规规定的其他义务。</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第十九条　根据《业主临时公约》的授权，在物业管理服务中授予乙方以下权利</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1．制定必要的规章制度，并以有效方式督促业主和物业使用人遵守；</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2．采取批评、规劝、警告等措施制止业主和物业使用人违反《业主临时公约》及公众管理制度的行为；</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3．在物业管理区域内公布违约业主的姓名及其违约情节；</w:t>
      </w:r>
    </w:p>
    <w:p w:rsidR="00CA038F" w:rsidRPr="00D51D7B" w:rsidRDefault="00CA038F" w:rsidP="000A3AC7">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4．对欠费业主停止约定服务直至其履行交费义务。</w:t>
      </w:r>
    </w:p>
    <w:p w:rsidR="00CA038F" w:rsidRPr="00D51D7B" w:rsidRDefault="00CA038F" w:rsidP="00D51D7B">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D51D7B">
        <w:rPr>
          <w:rFonts w:ascii="宋体" w:eastAsia="宋体" w:hAnsi="宋体" w:cs="Helvetica" w:hint="eastAsia"/>
          <w:b/>
          <w:color w:val="000000"/>
          <w:kern w:val="0"/>
          <w:sz w:val="24"/>
          <w:szCs w:val="24"/>
        </w:rPr>
        <w:t>第六章　专项维修资金的管理和使用</w:t>
      </w:r>
    </w:p>
    <w:p w:rsidR="00CA038F" w:rsidRDefault="00CA038F" w:rsidP="000A3AC7">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第二十条　专项维修资金的缴交</w:t>
      </w:r>
    </w:p>
    <w:p w:rsidR="00CA038F" w:rsidRPr="00D51D7B" w:rsidRDefault="00CA038F" w:rsidP="000A3AC7">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________________________________________________________________</w:t>
      </w:r>
      <w:r>
        <w:rPr>
          <w:rFonts w:ascii="宋体" w:eastAsia="宋体" w:hAnsi="宋体" w:cs="Helvetica" w:hint="eastAsia"/>
          <w:color w:val="000000"/>
          <w:kern w:val="0"/>
          <w:sz w:val="24"/>
          <w:szCs w:val="24"/>
        </w:rPr>
        <w:t>。</w:t>
      </w:r>
    </w:p>
    <w:p w:rsidR="00CA038F" w:rsidRDefault="00CA038F" w:rsidP="000A3AC7">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第二十一条　专项维修资金的管理</w:t>
      </w:r>
    </w:p>
    <w:p w:rsidR="00CA038F" w:rsidRPr="00D51D7B" w:rsidRDefault="00CA038F" w:rsidP="000A3AC7">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________________________________________________________________</w:t>
      </w:r>
      <w:r>
        <w:rPr>
          <w:rFonts w:ascii="宋体" w:eastAsia="宋体" w:hAnsi="宋体" w:cs="Helvetica" w:hint="eastAsia"/>
          <w:color w:val="000000"/>
          <w:kern w:val="0"/>
          <w:sz w:val="24"/>
          <w:szCs w:val="24"/>
        </w:rPr>
        <w:t>。</w:t>
      </w:r>
    </w:p>
    <w:p w:rsidR="00CA038F" w:rsidRDefault="00CA038F" w:rsidP="000A3AC7">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第二十二条　专项维修资金的使用</w:t>
      </w:r>
    </w:p>
    <w:p w:rsidR="00CA038F" w:rsidRPr="00D51D7B" w:rsidRDefault="00CA038F" w:rsidP="000A3AC7">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________________________________________________________________</w:t>
      </w:r>
      <w:r>
        <w:rPr>
          <w:rFonts w:ascii="宋体" w:eastAsia="宋体" w:hAnsi="宋体" w:cs="Helvetica" w:hint="eastAsia"/>
          <w:color w:val="000000"/>
          <w:kern w:val="0"/>
          <w:sz w:val="24"/>
          <w:szCs w:val="24"/>
        </w:rPr>
        <w:t>。</w:t>
      </w:r>
    </w:p>
    <w:p w:rsidR="00CA038F" w:rsidRDefault="00CA038F" w:rsidP="000A3AC7">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第二十三条　专项维修资金的续筹</w:t>
      </w:r>
    </w:p>
    <w:p w:rsidR="00CA038F" w:rsidRPr="00D51D7B" w:rsidRDefault="00CA038F" w:rsidP="000A3AC7">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________________________________________________________________</w:t>
      </w:r>
      <w:r>
        <w:rPr>
          <w:rFonts w:ascii="宋体" w:eastAsia="宋体" w:hAnsi="宋体" w:cs="Helvetica" w:hint="eastAsia"/>
          <w:color w:val="000000"/>
          <w:kern w:val="0"/>
          <w:sz w:val="24"/>
          <w:szCs w:val="24"/>
        </w:rPr>
        <w:t>。</w:t>
      </w:r>
    </w:p>
    <w:p w:rsidR="00CA038F" w:rsidRPr="000A3AC7" w:rsidRDefault="00CA038F" w:rsidP="00D51D7B">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0A3AC7">
        <w:rPr>
          <w:rFonts w:ascii="宋体" w:eastAsia="宋体" w:hAnsi="宋体" w:cs="Helvetica" w:hint="eastAsia"/>
          <w:b/>
          <w:color w:val="000000"/>
          <w:kern w:val="0"/>
          <w:sz w:val="24"/>
          <w:szCs w:val="24"/>
        </w:rPr>
        <w:t>第七章　物业管理用房</w:t>
      </w:r>
    </w:p>
    <w:p w:rsidR="00CA038F" w:rsidRPr="00D51D7B" w:rsidRDefault="00CA038F" w:rsidP="002E26E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第二十四条　甲方应于首位业主入住前____日内，按照有关规定向乙方提供能够直接投入使用的物业管理用房，建筑面积________平方米，其中包括：办公用房________平方米（含物业管理企业和业主委员会的办公用房）、位于________________________________________________，住宿用房________平方米、位于________________________________________________，其他用房平方米________，位于________。</w:t>
      </w:r>
    </w:p>
    <w:p w:rsidR="00CA038F" w:rsidRPr="00D51D7B" w:rsidRDefault="00CA038F" w:rsidP="002E26E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第二十五条　物业管理用房属全体业主所有，由乙方在本合同期限内无偿使用，但不得改变其用途。本合同终止时，乙方应当将物业管理用房、物业管理相关资料等属于全体业主所有的财产及时如数地移交给业主委员会；业主委员会尚未成立的，移交给甲方代管。</w:t>
      </w:r>
    </w:p>
    <w:p w:rsidR="00CA038F" w:rsidRPr="00D51D7B" w:rsidRDefault="00CA038F" w:rsidP="00D51D7B">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D51D7B">
        <w:rPr>
          <w:rFonts w:ascii="宋体" w:eastAsia="宋体" w:hAnsi="宋体" w:cs="Helvetica" w:hint="eastAsia"/>
          <w:b/>
          <w:color w:val="000000"/>
          <w:kern w:val="0"/>
          <w:sz w:val="24"/>
          <w:szCs w:val="24"/>
        </w:rPr>
        <w:t>第八章　合同期限</w:t>
      </w:r>
    </w:p>
    <w:p w:rsidR="00CA038F" w:rsidRPr="00D51D7B" w:rsidRDefault="00CA038F" w:rsidP="004436B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第二十六条　本合同期限为_______年，自______年_____月_____日起至______年_____月_____日止。合同期未满，业主委员会与选聘或续聘的物业管理企业签订的物业服务合同生效时，本合同终止。</w:t>
      </w:r>
    </w:p>
    <w:p w:rsidR="00CA038F" w:rsidRPr="00D51D7B" w:rsidRDefault="00CA038F" w:rsidP="004436B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第二十七条　本合同期限届满前一个月，业主大会尚未成立的，甲、乙双方应就延长本合同期限达成协议；双方未达成协议的，甲乙双方应在合同届满后三个月内继续履行本合同，甲方应在此期间选聘新的物业管理企业，重新签订前期物业服务合同。</w:t>
      </w:r>
    </w:p>
    <w:p w:rsidR="00CA038F" w:rsidRPr="00D51D7B" w:rsidRDefault="00CA038F" w:rsidP="00D51D7B">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D51D7B">
        <w:rPr>
          <w:rFonts w:ascii="宋体" w:eastAsia="宋体" w:hAnsi="宋体" w:cs="Helvetica" w:hint="eastAsia"/>
          <w:b/>
          <w:color w:val="000000"/>
          <w:kern w:val="0"/>
          <w:sz w:val="24"/>
          <w:szCs w:val="24"/>
        </w:rPr>
        <w:t>第九章　违约责任</w:t>
      </w:r>
    </w:p>
    <w:p w:rsidR="00CA038F" w:rsidRPr="00D51D7B" w:rsidRDefault="00CA038F" w:rsidP="002C4E92">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第二十八条　因房屋建筑质量、设施设备质量或安装技术等原因，达不到使用功能，造成重大事故的，由甲方承担责任并作善后处理。产生质量事故的直接原因，以法定机构的鉴定为准。</w:t>
      </w:r>
    </w:p>
    <w:p w:rsidR="00CA038F" w:rsidRPr="00D51D7B" w:rsidRDefault="00CA038F" w:rsidP="002C4E92">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第二十九条　甲方违反第十七条甲方应履行的义务中第2项，致使业主不履行本合同约定，乙方可要求甲方督促业主履行本合同的约定，同时由甲方承担相应的责任。</w:t>
      </w:r>
    </w:p>
    <w:p w:rsidR="00CA038F" w:rsidRPr="00D51D7B" w:rsidRDefault="00CA038F" w:rsidP="002C4E92">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第三十条　乙方违反合同的约定，擅自提高收费标准的，甲方、业主、物业使用人有权要求乙方清退；造成甲方、业主、物业使用人损失的，乙方应给予甲方、业主、物业使用人赔偿。</w:t>
      </w:r>
    </w:p>
    <w:p w:rsidR="00CA038F" w:rsidRPr="00D51D7B" w:rsidRDefault="00CA038F" w:rsidP="002C4E92">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第三十一条　甲方违反本合同约定，致使乙方的管理服务不能达到本合同第三章“物业服务质量”约定的，由甲方赔偿由此造成的损失；甲方的违约行为致使乙方无法完成本合同第二章约定的三项以上“物业管理事项”的，乙方有权解除合同，并由甲方赔偿相应的损失。</w:t>
      </w:r>
    </w:p>
    <w:p w:rsidR="00CA038F" w:rsidRPr="00D51D7B" w:rsidRDefault="00CA038F" w:rsidP="002C4E92">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第三十二条　乙方管理服务违反本合同的约定，未能达到本合同第三章“物业服务质量”约定的，应承担违约责任，并赔偿甲方及业主相应的损失；乙方无法完成本合同第二章约定的三项以上的“物业管理事项”的，甲方有权解除本合同，并由乙方赔偿甲方及业主相应的损失。</w:t>
      </w:r>
    </w:p>
    <w:p w:rsidR="00CA038F" w:rsidRPr="00D51D7B" w:rsidRDefault="00CA038F" w:rsidP="002C4E92">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第三十三条　甲方、业主或物业使用人违反本合同的约定，未能按时如数交纳物业服务费的，应按每日万分之的标准向乙方支付违约金。</w:t>
      </w:r>
    </w:p>
    <w:p w:rsidR="00CA038F" w:rsidRPr="00D51D7B" w:rsidRDefault="00CA038F" w:rsidP="002C4E92">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第三十四条　甲方拒绝或拖延履行保修义务的，业主、物业使用人可以自行或委托乙方修复，但修复费用及造成的其他损失由甲方承担。</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第三十五条　双方约定，以下条件下所致的损害，可构成对乙方的免责事由</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1．因不可抗力导致的中断服务或物业价值的贬损；</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2．因物业本身固有的瑕疵造成的损害；</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3．因维修、养护共用部位、共用设施设备需要而暂时停水、停电或停止共用设施设备的使用；</w:t>
      </w:r>
    </w:p>
    <w:p w:rsidR="00CA038F" w:rsidRPr="00D51D7B" w:rsidRDefault="00CA038F" w:rsidP="00054B7F">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4．因非乙方责任造成的供水、供电、供热、供冷、通讯、有线电视及其他共用设施设备的障碍和损失。</w:t>
      </w:r>
    </w:p>
    <w:p w:rsidR="00CA038F" w:rsidRPr="00D51D7B" w:rsidRDefault="00CA038F" w:rsidP="00054B7F">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第三十六条　违反本合同约定需解除本合同的，解除合同的一方应及时通知对方，合同自书面通知送达对方时即行解除，并在二十日内办理交接。</w:t>
      </w:r>
    </w:p>
    <w:p w:rsidR="00CA038F" w:rsidRPr="00D51D7B" w:rsidRDefault="00CA038F" w:rsidP="00D51D7B">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D51D7B">
        <w:rPr>
          <w:rFonts w:ascii="宋体" w:eastAsia="宋体" w:hAnsi="宋体" w:cs="Helvetica" w:hint="eastAsia"/>
          <w:b/>
          <w:color w:val="000000"/>
          <w:kern w:val="0"/>
          <w:sz w:val="24"/>
          <w:szCs w:val="24"/>
        </w:rPr>
        <w:t>第十章　附则</w:t>
      </w:r>
    </w:p>
    <w:p w:rsidR="00CA038F" w:rsidRPr="00D51D7B" w:rsidRDefault="00CA038F" w:rsidP="00054B7F">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第三十七条　本合同的效力及于本物业管理区域的全体业主及物业使用人。业主可与物业使用人就本合同的权利义务进行约定，但物业使用人违反本合同约定的，有关业主应当承担连带责任。</w:t>
      </w:r>
    </w:p>
    <w:p w:rsidR="00CA038F" w:rsidRPr="00D51D7B" w:rsidRDefault="00CA038F" w:rsidP="00054B7F">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第三十八条　甲方在销售物业时，本合同有关物业管理的约定随之转移。</w:t>
      </w:r>
    </w:p>
    <w:p w:rsidR="00CA038F" w:rsidRPr="00D51D7B" w:rsidRDefault="00CA038F" w:rsidP="00054B7F">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第三十九条　乙方提供服务的受益人为本物业的全体业主和物业使用人，本物业的全体业主和物业使用人均可监督本合同的实施。</w:t>
      </w:r>
    </w:p>
    <w:p w:rsidR="00CA038F" w:rsidRPr="00D51D7B" w:rsidRDefault="00CA038F" w:rsidP="00054B7F">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第四十条　双方约定自本合同生效之日起_________日内，根据甲方委托管理事项，办理接管验收手续。</w:t>
      </w:r>
    </w:p>
    <w:p w:rsidR="00CA038F" w:rsidRPr="00D51D7B" w:rsidRDefault="00CA038F" w:rsidP="00054B7F">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第四十一条　双方可对本合同的条款进行补充，以书面形式签订补充协议，补充协议与本合同具同等效力。</w:t>
      </w:r>
    </w:p>
    <w:p w:rsidR="00CA038F" w:rsidRPr="00D51D7B" w:rsidRDefault="00CA038F" w:rsidP="00636B6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第四十二条　本合同之附件均为本合同不可分割的组成部分，与本合同具有同等的法律效力。</w:t>
      </w:r>
    </w:p>
    <w:p w:rsidR="00CA038F" w:rsidRPr="00D51D7B" w:rsidRDefault="00CA038F" w:rsidP="00636B6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第四十三条　本合同执行期间，如遇不可抗力，致使合同无法履行时，双方应按有关法律规定及时协商处理。</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第四十四条　本合同在履行中如发生争议，双方可以依法申请调解，向有关行政管理部门申诉；也可选择以下方式解决</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1．重庆市仲裁委员会仲裁；</w:t>
      </w:r>
    </w:p>
    <w:p w:rsidR="00CA038F" w:rsidRPr="00D51D7B" w:rsidRDefault="00CA038F" w:rsidP="00636B6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2．_________人民法院诉讼。</w:t>
      </w:r>
    </w:p>
    <w:p w:rsidR="00CA038F" w:rsidRPr="00D51D7B" w:rsidRDefault="00CA038F" w:rsidP="00636B6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第四十五条　本合同正本连同附件页，一式三份，甲乙双方及物业管理行政主管部门（备案）各执一份，具同等法律效力。</w:t>
      </w:r>
    </w:p>
    <w:p w:rsidR="00CA038F" w:rsidRPr="00D51D7B" w:rsidRDefault="00CA038F" w:rsidP="00CE335D">
      <w:pPr>
        <w:widowControl/>
        <w:shd w:val="clear" w:color="auto" w:fill="FFFFFF" w:themeFill="background1"/>
        <w:spacing w:afterLines="100" w:after="312"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第四十六条　本合同自________起生效。</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CA038F" w:rsidRPr="00D51D7B" w:rsidTr="005A4022">
        <w:tc>
          <w:tcPr>
            <w:tcW w:w="4261" w:type="dxa"/>
          </w:tcPr>
          <w:p w:rsidR="00CA038F" w:rsidRPr="00D51D7B" w:rsidRDefault="00CA038F" w:rsidP="00D51D7B">
            <w:pPr>
              <w:widowControl/>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甲方（盖章）：</w:t>
            </w:r>
          </w:p>
        </w:tc>
        <w:tc>
          <w:tcPr>
            <w:tcW w:w="4261" w:type="dxa"/>
          </w:tcPr>
          <w:p w:rsidR="00CA038F" w:rsidRPr="00D51D7B" w:rsidRDefault="00CA038F" w:rsidP="00CE335D">
            <w:pPr>
              <w:widowControl/>
              <w:spacing w:line="360" w:lineRule="auto"/>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乙方（盖章）：</w:t>
            </w:r>
          </w:p>
        </w:tc>
      </w:tr>
      <w:tr w:rsidR="00CA038F" w:rsidRPr="00D51D7B" w:rsidTr="005A4022">
        <w:tc>
          <w:tcPr>
            <w:tcW w:w="4261" w:type="dxa"/>
          </w:tcPr>
          <w:p w:rsidR="00CA038F" w:rsidRPr="00D51D7B" w:rsidRDefault="00CA038F" w:rsidP="00D51D7B">
            <w:pPr>
              <w:widowControl/>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法定代表人（签字）：</w:t>
            </w:r>
          </w:p>
        </w:tc>
        <w:tc>
          <w:tcPr>
            <w:tcW w:w="4261" w:type="dxa"/>
          </w:tcPr>
          <w:p w:rsidR="00CA038F" w:rsidRPr="00D51D7B" w:rsidRDefault="00CA038F" w:rsidP="00CE335D">
            <w:pPr>
              <w:widowControl/>
              <w:spacing w:line="360" w:lineRule="auto"/>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法定代表人（签字）：</w:t>
            </w:r>
          </w:p>
        </w:tc>
      </w:tr>
      <w:tr w:rsidR="00CA038F" w:rsidRPr="00D51D7B" w:rsidTr="005A4022">
        <w:tc>
          <w:tcPr>
            <w:tcW w:w="4261" w:type="dxa"/>
          </w:tcPr>
          <w:p w:rsidR="00CA038F" w:rsidRPr="00D51D7B" w:rsidRDefault="00CA038F" w:rsidP="00D51D7B">
            <w:pPr>
              <w:widowControl/>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委托代理人（签字）：</w:t>
            </w:r>
          </w:p>
        </w:tc>
        <w:tc>
          <w:tcPr>
            <w:tcW w:w="4261" w:type="dxa"/>
          </w:tcPr>
          <w:p w:rsidR="00CA038F" w:rsidRPr="00D51D7B" w:rsidRDefault="00CA038F" w:rsidP="00CE335D">
            <w:pPr>
              <w:widowControl/>
              <w:spacing w:line="360" w:lineRule="auto"/>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委托代理人（签字）：</w:t>
            </w:r>
          </w:p>
        </w:tc>
      </w:tr>
      <w:tr w:rsidR="00CA038F" w:rsidRPr="00D51D7B" w:rsidTr="005A4022">
        <w:tc>
          <w:tcPr>
            <w:tcW w:w="4261" w:type="dxa"/>
          </w:tcPr>
          <w:p w:rsidR="00CA038F" w:rsidRPr="00D51D7B" w:rsidRDefault="00CA038F" w:rsidP="00D51D7B">
            <w:pPr>
              <w:widowControl/>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______年____月____</w:t>
            </w:r>
            <w:r>
              <w:rPr>
                <w:rFonts w:ascii="宋体" w:eastAsia="宋体" w:hAnsi="宋体" w:cs="Helvetica" w:hint="eastAsia"/>
                <w:color w:val="000000"/>
                <w:kern w:val="0"/>
                <w:sz w:val="24"/>
                <w:szCs w:val="24"/>
              </w:rPr>
              <w:t>日</w:t>
            </w:r>
          </w:p>
        </w:tc>
        <w:tc>
          <w:tcPr>
            <w:tcW w:w="4261" w:type="dxa"/>
          </w:tcPr>
          <w:p w:rsidR="00CA038F" w:rsidRPr="00D51D7B" w:rsidRDefault="00CA038F" w:rsidP="00CE335D">
            <w:pPr>
              <w:widowControl/>
              <w:spacing w:line="360" w:lineRule="auto"/>
              <w:rPr>
                <w:rFonts w:ascii="宋体" w:eastAsia="宋体" w:hAnsi="宋体" w:cs="Helvetica"/>
                <w:color w:val="000000"/>
                <w:kern w:val="0"/>
                <w:sz w:val="24"/>
                <w:szCs w:val="24"/>
              </w:rPr>
            </w:pPr>
            <w:r>
              <w:rPr>
                <w:rFonts w:ascii="宋体" w:eastAsia="宋体" w:hAnsi="宋体" w:cs="Helvetica" w:hint="eastAsia"/>
                <w:color w:val="000000"/>
                <w:kern w:val="0"/>
                <w:sz w:val="24"/>
                <w:szCs w:val="24"/>
              </w:rPr>
              <w:t>______</w:t>
            </w:r>
            <w:r w:rsidRPr="00D51D7B">
              <w:rPr>
                <w:rFonts w:ascii="宋体" w:eastAsia="宋体" w:hAnsi="宋体" w:cs="Helvetica" w:hint="eastAsia"/>
                <w:color w:val="000000"/>
                <w:kern w:val="0"/>
                <w:sz w:val="24"/>
                <w:szCs w:val="24"/>
              </w:rPr>
              <w:t>年</w:t>
            </w:r>
            <w:r>
              <w:rPr>
                <w:rFonts w:ascii="宋体" w:eastAsia="宋体" w:hAnsi="宋体" w:cs="Helvetica" w:hint="eastAsia"/>
                <w:color w:val="000000"/>
                <w:kern w:val="0"/>
                <w:sz w:val="24"/>
                <w:szCs w:val="24"/>
              </w:rPr>
              <w:t>____</w:t>
            </w:r>
            <w:r w:rsidRPr="00D51D7B">
              <w:rPr>
                <w:rFonts w:ascii="宋体" w:eastAsia="宋体" w:hAnsi="宋体" w:cs="Helvetica" w:hint="eastAsia"/>
                <w:color w:val="000000"/>
                <w:kern w:val="0"/>
                <w:sz w:val="24"/>
                <w:szCs w:val="24"/>
              </w:rPr>
              <w:t>月</w:t>
            </w:r>
            <w:r>
              <w:rPr>
                <w:rFonts w:ascii="宋体" w:eastAsia="宋体" w:hAnsi="宋体" w:cs="Helvetica" w:hint="eastAsia"/>
                <w:color w:val="000000"/>
                <w:kern w:val="0"/>
                <w:sz w:val="24"/>
                <w:szCs w:val="24"/>
              </w:rPr>
              <w:t>____</w:t>
            </w:r>
            <w:r w:rsidRPr="00D51D7B">
              <w:rPr>
                <w:rFonts w:ascii="宋体" w:eastAsia="宋体" w:hAnsi="宋体" w:cs="Helvetica" w:hint="eastAsia"/>
                <w:color w:val="000000"/>
                <w:kern w:val="0"/>
                <w:sz w:val="24"/>
                <w:szCs w:val="24"/>
              </w:rPr>
              <w:t>日</w:t>
            </w:r>
          </w:p>
        </w:tc>
      </w:tr>
      <w:tr w:rsidR="00CA038F" w:rsidRPr="00D51D7B" w:rsidTr="005A4022">
        <w:tc>
          <w:tcPr>
            <w:tcW w:w="4261" w:type="dxa"/>
          </w:tcPr>
          <w:p w:rsidR="00CA038F" w:rsidRPr="00D51D7B" w:rsidRDefault="00CA038F" w:rsidP="00D51D7B">
            <w:pPr>
              <w:widowControl/>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签订地点：__________________</w:t>
            </w:r>
          </w:p>
        </w:tc>
        <w:tc>
          <w:tcPr>
            <w:tcW w:w="4261" w:type="dxa"/>
          </w:tcPr>
          <w:p w:rsidR="00CA038F" w:rsidRPr="00D51D7B" w:rsidRDefault="00CA038F" w:rsidP="00CE335D">
            <w:pPr>
              <w:widowControl/>
              <w:spacing w:line="360" w:lineRule="auto"/>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签订地点：__________________</w:t>
            </w:r>
          </w:p>
        </w:tc>
      </w:tr>
    </w:tbl>
    <w:p w:rsidR="00CA038F" w:rsidRPr="00D51D7B" w:rsidRDefault="00CA038F" w:rsidP="00626165">
      <w:pPr>
        <w:widowControl/>
        <w:shd w:val="clear" w:color="auto" w:fill="FFFFFF" w:themeFill="background1"/>
        <w:spacing w:beforeLines="100" w:before="312" w:line="360" w:lineRule="auto"/>
        <w:ind w:firstLineChars="200" w:firstLine="482"/>
        <w:rPr>
          <w:rFonts w:ascii="宋体" w:eastAsia="宋体" w:hAnsi="宋体" w:cs="Helvetica"/>
          <w:b/>
          <w:color w:val="000000"/>
          <w:kern w:val="0"/>
          <w:sz w:val="24"/>
          <w:szCs w:val="24"/>
        </w:rPr>
      </w:pPr>
      <w:r w:rsidRPr="00D51D7B">
        <w:rPr>
          <w:rFonts w:ascii="宋体" w:eastAsia="宋体" w:hAnsi="宋体" w:cs="Helvetica" w:hint="eastAsia"/>
          <w:b/>
          <w:color w:val="000000"/>
          <w:kern w:val="0"/>
          <w:sz w:val="24"/>
          <w:szCs w:val="24"/>
        </w:rPr>
        <w:t>附件</w:t>
      </w:r>
    </w:p>
    <w:p w:rsidR="00CA038F" w:rsidRPr="005A4022" w:rsidRDefault="00CA038F" w:rsidP="00D51D7B">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D51D7B">
        <w:rPr>
          <w:rFonts w:ascii="宋体" w:eastAsia="宋体" w:hAnsi="宋体" w:cs="Helvetica" w:hint="eastAsia"/>
          <w:b/>
          <w:color w:val="000000"/>
          <w:kern w:val="0"/>
          <w:sz w:val="24"/>
          <w:szCs w:val="24"/>
        </w:rPr>
        <w:t>附件1　物业构成明细</w:t>
      </w:r>
    </w:p>
    <w:tbl>
      <w:tblPr>
        <w:tblW w:w="5000" w:type="pct"/>
        <w:jc w:val="center"/>
        <w:tblCellMar>
          <w:left w:w="0" w:type="dxa"/>
          <w:right w:w="0" w:type="dxa"/>
        </w:tblCellMar>
        <w:tblLook w:val="04A0" w:firstRow="1" w:lastRow="0" w:firstColumn="1" w:lastColumn="0" w:noHBand="0" w:noVBand="1"/>
      </w:tblPr>
      <w:tblGrid>
        <w:gridCol w:w="1210"/>
        <w:gridCol w:w="1462"/>
        <w:gridCol w:w="2300"/>
        <w:gridCol w:w="1657"/>
        <w:gridCol w:w="1657"/>
      </w:tblGrid>
      <w:tr w:rsidR="00CA038F" w:rsidRPr="005A4022" w:rsidTr="00626165">
        <w:trPr>
          <w:trHeight w:val="441"/>
          <w:jc w:val="center"/>
        </w:trPr>
        <w:tc>
          <w:tcPr>
            <w:tcW w:w="730" w:type="pct"/>
            <w:tcBorders>
              <w:top w:val="single" w:sz="8" w:space="0" w:color="000000"/>
              <w:left w:val="single" w:sz="8" w:space="0" w:color="000000"/>
              <w:bottom w:val="single" w:sz="8" w:space="0" w:color="000000"/>
              <w:right w:val="nil"/>
            </w:tcBorders>
            <w:tcMar>
              <w:top w:w="15" w:type="dxa"/>
              <w:left w:w="108" w:type="dxa"/>
              <w:bottom w:w="15" w:type="dxa"/>
              <w:right w:w="108" w:type="dxa"/>
            </w:tcMar>
            <w:hideMark/>
          </w:tcPr>
          <w:p w:rsidR="00CA038F" w:rsidRPr="005A4022" w:rsidRDefault="00CA038F" w:rsidP="00D51D7B">
            <w:pPr>
              <w:widowControl/>
              <w:shd w:val="clear" w:color="auto" w:fill="FFFFFF" w:themeFill="background1"/>
              <w:spacing w:line="360" w:lineRule="auto"/>
              <w:rPr>
                <w:rFonts w:ascii="宋体" w:eastAsia="宋体" w:hAnsi="宋体" w:cs="宋体"/>
                <w:kern w:val="0"/>
                <w:sz w:val="24"/>
                <w:szCs w:val="24"/>
              </w:rPr>
            </w:pPr>
            <w:r w:rsidRPr="005A4022">
              <w:rPr>
                <w:rFonts w:ascii="宋体" w:eastAsia="宋体" w:hAnsi="宋体" w:cs="宋体" w:hint="eastAsia"/>
                <w:color w:val="000000"/>
                <w:kern w:val="0"/>
                <w:sz w:val="24"/>
                <w:szCs w:val="24"/>
              </w:rPr>
              <w:t>类型</w:t>
            </w:r>
          </w:p>
        </w:tc>
        <w:tc>
          <w:tcPr>
            <w:tcW w:w="882" w:type="pct"/>
            <w:tcBorders>
              <w:top w:val="single" w:sz="8" w:space="0" w:color="000000"/>
              <w:left w:val="single" w:sz="8" w:space="0" w:color="000000"/>
              <w:bottom w:val="single" w:sz="8" w:space="0" w:color="000000"/>
              <w:right w:val="nil"/>
            </w:tcBorders>
            <w:tcMar>
              <w:top w:w="15" w:type="dxa"/>
              <w:left w:w="108" w:type="dxa"/>
              <w:bottom w:w="15" w:type="dxa"/>
              <w:right w:w="108" w:type="dxa"/>
            </w:tcMar>
            <w:hideMark/>
          </w:tcPr>
          <w:p w:rsidR="00CA038F" w:rsidRPr="005A4022" w:rsidRDefault="00CA038F" w:rsidP="00D51D7B">
            <w:pPr>
              <w:widowControl/>
              <w:shd w:val="clear" w:color="auto" w:fill="FFFFFF" w:themeFill="background1"/>
              <w:spacing w:line="360" w:lineRule="auto"/>
              <w:rPr>
                <w:rFonts w:ascii="宋体" w:eastAsia="宋体" w:hAnsi="宋体" w:cs="宋体"/>
                <w:kern w:val="0"/>
                <w:sz w:val="24"/>
                <w:szCs w:val="24"/>
              </w:rPr>
            </w:pPr>
            <w:r w:rsidRPr="005A4022">
              <w:rPr>
                <w:rFonts w:ascii="宋体" w:eastAsia="宋体" w:hAnsi="宋体" w:cs="宋体" w:hint="eastAsia"/>
                <w:color w:val="000000"/>
                <w:kern w:val="0"/>
                <w:sz w:val="24"/>
                <w:szCs w:val="24"/>
              </w:rPr>
              <w:t>幢数</w:t>
            </w:r>
          </w:p>
        </w:tc>
        <w:tc>
          <w:tcPr>
            <w:tcW w:w="1388" w:type="pct"/>
            <w:tcBorders>
              <w:top w:val="single" w:sz="8" w:space="0" w:color="000000"/>
              <w:left w:val="single" w:sz="8" w:space="0" w:color="000000"/>
              <w:bottom w:val="single" w:sz="8" w:space="0" w:color="000000"/>
              <w:right w:val="nil"/>
            </w:tcBorders>
            <w:tcMar>
              <w:top w:w="15" w:type="dxa"/>
              <w:left w:w="108" w:type="dxa"/>
              <w:bottom w:w="15" w:type="dxa"/>
              <w:right w:w="108" w:type="dxa"/>
            </w:tcMar>
            <w:hideMark/>
          </w:tcPr>
          <w:p w:rsidR="00CA038F" w:rsidRPr="005A4022" w:rsidRDefault="00CA038F" w:rsidP="00D51D7B">
            <w:pPr>
              <w:widowControl/>
              <w:shd w:val="clear" w:color="auto" w:fill="FFFFFF" w:themeFill="background1"/>
              <w:spacing w:line="360" w:lineRule="auto"/>
              <w:rPr>
                <w:rFonts w:ascii="宋体" w:eastAsia="宋体" w:hAnsi="宋体" w:cs="宋体"/>
                <w:kern w:val="0"/>
                <w:sz w:val="24"/>
                <w:szCs w:val="24"/>
              </w:rPr>
            </w:pPr>
            <w:r w:rsidRPr="005A4022">
              <w:rPr>
                <w:rFonts w:ascii="宋体" w:eastAsia="宋体" w:hAnsi="宋体" w:cs="宋体" w:hint="eastAsia"/>
                <w:color w:val="000000"/>
                <w:kern w:val="0"/>
                <w:sz w:val="24"/>
                <w:szCs w:val="24"/>
              </w:rPr>
              <w:t>套数（单元数）</w:t>
            </w:r>
          </w:p>
        </w:tc>
        <w:tc>
          <w:tcPr>
            <w:tcW w:w="1000" w:type="pct"/>
            <w:tcBorders>
              <w:top w:val="single" w:sz="8" w:space="0" w:color="000000"/>
              <w:left w:val="single" w:sz="8" w:space="0" w:color="000000"/>
              <w:bottom w:val="single" w:sz="8" w:space="0" w:color="000000"/>
              <w:right w:val="nil"/>
            </w:tcBorders>
            <w:tcMar>
              <w:top w:w="15" w:type="dxa"/>
              <w:left w:w="108" w:type="dxa"/>
              <w:bottom w:w="15" w:type="dxa"/>
              <w:right w:w="108" w:type="dxa"/>
            </w:tcMar>
            <w:hideMark/>
          </w:tcPr>
          <w:p w:rsidR="00CA038F" w:rsidRPr="005A4022" w:rsidRDefault="00CA038F" w:rsidP="00D51D7B">
            <w:pPr>
              <w:widowControl/>
              <w:shd w:val="clear" w:color="auto" w:fill="FFFFFF" w:themeFill="background1"/>
              <w:spacing w:line="360" w:lineRule="auto"/>
              <w:rPr>
                <w:rFonts w:ascii="宋体" w:eastAsia="宋体" w:hAnsi="宋体" w:cs="宋体"/>
                <w:kern w:val="0"/>
                <w:sz w:val="24"/>
                <w:szCs w:val="24"/>
              </w:rPr>
            </w:pPr>
            <w:r w:rsidRPr="005A4022">
              <w:rPr>
                <w:rFonts w:ascii="宋体" w:eastAsia="宋体" w:hAnsi="宋体" w:cs="宋体" w:hint="eastAsia"/>
                <w:color w:val="000000"/>
                <w:kern w:val="0"/>
                <w:sz w:val="24"/>
                <w:szCs w:val="24"/>
              </w:rPr>
              <w:t>建筑面积（平方米）</w:t>
            </w:r>
          </w:p>
        </w:tc>
        <w:tc>
          <w:tcPr>
            <w:tcW w:w="1000" w:type="pct"/>
            <w:tcBorders>
              <w:top w:val="single" w:sz="8" w:space="0" w:color="000000"/>
              <w:left w:val="single" w:sz="8" w:space="0" w:color="000000"/>
              <w:bottom w:val="single" w:sz="8" w:space="0" w:color="000000"/>
              <w:right w:val="single" w:sz="8" w:space="0" w:color="000000"/>
            </w:tcBorders>
            <w:tcMar>
              <w:top w:w="15" w:type="dxa"/>
              <w:left w:w="108" w:type="dxa"/>
              <w:bottom w:w="15" w:type="dxa"/>
              <w:right w:w="108" w:type="dxa"/>
            </w:tcMar>
            <w:hideMark/>
          </w:tcPr>
          <w:p w:rsidR="00CA038F" w:rsidRPr="005A4022" w:rsidRDefault="00CA038F" w:rsidP="00D51D7B">
            <w:pPr>
              <w:widowControl/>
              <w:shd w:val="clear" w:color="auto" w:fill="FFFFFF" w:themeFill="background1"/>
              <w:spacing w:line="360" w:lineRule="auto"/>
              <w:rPr>
                <w:rFonts w:ascii="宋体" w:eastAsia="宋体" w:hAnsi="宋体" w:cs="宋体"/>
                <w:kern w:val="0"/>
                <w:sz w:val="24"/>
                <w:szCs w:val="24"/>
              </w:rPr>
            </w:pPr>
            <w:r w:rsidRPr="005A4022">
              <w:rPr>
                <w:rFonts w:ascii="宋体" w:eastAsia="宋体" w:hAnsi="宋体" w:cs="宋体" w:hint="eastAsia"/>
                <w:color w:val="000000"/>
                <w:kern w:val="0"/>
                <w:sz w:val="24"/>
                <w:szCs w:val="24"/>
              </w:rPr>
              <w:t>套内面积（平方米）</w:t>
            </w:r>
          </w:p>
        </w:tc>
      </w:tr>
      <w:tr w:rsidR="00CA038F" w:rsidRPr="005A4022" w:rsidTr="00626165">
        <w:trPr>
          <w:trHeight w:val="315"/>
          <w:jc w:val="center"/>
        </w:trPr>
        <w:tc>
          <w:tcPr>
            <w:tcW w:w="730" w:type="pct"/>
            <w:tcBorders>
              <w:top w:val="nil"/>
              <w:left w:val="single" w:sz="8" w:space="0" w:color="000000"/>
              <w:bottom w:val="single" w:sz="8" w:space="0" w:color="000000"/>
              <w:right w:val="nil"/>
            </w:tcBorders>
            <w:tcMar>
              <w:top w:w="15" w:type="dxa"/>
              <w:left w:w="108" w:type="dxa"/>
              <w:bottom w:w="15" w:type="dxa"/>
              <w:right w:w="108" w:type="dxa"/>
            </w:tcMar>
            <w:hideMark/>
          </w:tcPr>
          <w:p w:rsidR="00CA038F" w:rsidRPr="005A4022" w:rsidRDefault="00CA038F" w:rsidP="00D51D7B">
            <w:pPr>
              <w:widowControl/>
              <w:shd w:val="clear" w:color="auto" w:fill="FFFFFF" w:themeFill="background1"/>
              <w:spacing w:line="360" w:lineRule="auto"/>
              <w:rPr>
                <w:rFonts w:ascii="宋体" w:eastAsia="宋体" w:hAnsi="宋体" w:cs="宋体"/>
                <w:kern w:val="0"/>
                <w:sz w:val="24"/>
                <w:szCs w:val="24"/>
              </w:rPr>
            </w:pPr>
            <w:r w:rsidRPr="005A4022">
              <w:rPr>
                <w:rFonts w:ascii="宋体" w:eastAsia="宋体" w:hAnsi="宋体" w:cs="宋体" w:hint="eastAsia"/>
                <w:color w:val="000000"/>
                <w:kern w:val="0"/>
                <w:sz w:val="24"/>
                <w:szCs w:val="24"/>
              </w:rPr>
              <w:t>高层住宅</w:t>
            </w:r>
          </w:p>
        </w:tc>
        <w:tc>
          <w:tcPr>
            <w:tcW w:w="882" w:type="pct"/>
            <w:tcBorders>
              <w:top w:val="nil"/>
              <w:left w:val="single" w:sz="8" w:space="0" w:color="000000"/>
              <w:bottom w:val="single" w:sz="8" w:space="0" w:color="000000"/>
              <w:right w:val="nil"/>
            </w:tcBorders>
            <w:tcMar>
              <w:top w:w="15" w:type="dxa"/>
              <w:left w:w="108" w:type="dxa"/>
              <w:bottom w:w="15" w:type="dxa"/>
              <w:right w:w="108" w:type="dxa"/>
            </w:tcMar>
            <w:hideMark/>
          </w:tcPr>
          <w:p w:rsidR="00CA038F" w:rsidRPr="005A4022" w:rsidRDefault="00CA038F" w:rsidP="00D51D7B">
            <w:pPr>
              <w:widowControl/>
              <w:shd w:val="clear" w:color="auto" w:fill="FFFFFF" w:themeFill="background1"/>
              <w:spacing w:line="360" w:lineRule="auto"/>
              <w:rPr>
                <w:rFonts w:ascii="宋体" w:eastAsia="宋体" w:hAnsi="宋体" w:cs="宋体"/>
                <w:kern w:val="0"/>
                <w:sz w:val="24"/>
                <w:szCs w:val="24"/>
              </w:rPr>
            </w:pPr>
            <w:r w:rsidRPr="005A4022">
              <w:rPr>
                <w:rFonts w:ascii="宋体" w:eastAsia="宋体" w:hAnsi="宋体" w:cs="Times" w:hint="eastAsia"/>
                <w:color w:val="000000"/>
                <w:kern w:val="0"/>
                <w:sz w:val="24"/>
                <w:szCs w:val="24"/>
              </w:rPr>
              <w:t> </w:t>
            </w:r>
          </w:p>
        </w:tc>
        <w:tc>
          <w:tcPr>
            <w:tcW w:w="1388" w:type="pct"/>
            <w:tcBorders>
              <w:top w:val="nil"/>
              <w:left w:val="single" w:sz="8" w:space="0" w:color="000000"/>
              <w:bottom w:val="single" w:sz="8" w:space="0" w:color="000000"/>
              <w:right w:val="nil"/>
            </w:tcBorders>
            <w:tcMar>
              <w:top w:w="15" w:type="dxa"/>
              <w:left w:w="108" w:type="dxa"/>
              <w:bottom w:w="15" w:type="dxa"/>
              <w:right w:w="108" w:type="dxa"/>
            </w:tcMar>
            <w:hideMark/>
          </w:tcPr>
          <w:p w:rsidR="00CA038F" w:rsidRPr="005A4022" w:rsidRDefault="00CA038F" w:rsidP="00D51D7B">
            <w:pPr>
              <w:widowControl/>
              <w:shd w:val="clear" w:color="auto" w:fill="FFFFFF" w:themeFill="background1"/>
              <w:spacing w:line="360" w:lineRule="auto"/>
              <w:rPr>
                <w:rFonts w:ascii="宋体" w:eastAsia="宋体" w:hAnsi="宋体" w:cs="宋体"/>
                <w:kern w:val="0"/>
                <w:sz w:val="24"/>
                <w:szCs w:val="24"/>
              </w:rPr>
            </w:pPr>
            <w:r w:rsidRPr="005A4022">
              <w:rPr>
                <w:rFonts w:ascii="宋体" w:eastAsia="宋体" w:hAnsi="宋体" w:cs="Times" w:hint="eastAsia"/>
                <w:color w:val="000000"/>
                <w:kern w:val="0"/>
                <w:sz w:val="24"/>
                <w:szCs w:val="24"/>
              </w:rPr>
              <w:t> </w:t>
            </w:r>
          </w:p>
        </w:tc>
        <w:tc>
          <w:tcPr>
            <w:tcW w:w="1000" w:type="pct"/>
            <w:tcBorders>
              <w:top w:val="nil"/>
              <w:left w:val="single" w:sz="8" w:space="0" w:color="000000"/>
              <w:bottom w:val="single" w:sz="8" w:space="0" w:color="000000"/>
              <w:right w:val="nil"/>
            </w:tcBorders>
            <w:tcMar>
              <w:top w:w="15" w:type="dxa"/>
              <w:left w:w="108" w:type="dxa"/>
              <w:bottom w:w="15" w:type="dxa"/>
              <w:right w:w="108" w:type="dxa"/>
            </w:tcMar>
            <w:hideMark/>
          </w:tcPr>
          <w:p w:rsidR="00CA038F" w:rsidRPr="005A4022" w:rsidRDefault="00CA038F" w:rsidP="00D51D7B">
            <w:pPr>
              <w:widowControl/>
              <w:shd w:val="clear" w:color="auto" w:fill="FFFFFF" w:themeFill="background1"/>
              <w:spacing w:line="360" w:lineRule="auto"/>
              <w:rPr>
                <w:rFonts w:ascii="宋体" w:eastAsia="宋体" w:hAnsi="宋体" w:cs="宋体"/>
                <w:kern w:val="0"/>
                <w:sz w:val="24"/>
                <w:szCs w:val="24"/>
              </w:rPr>
            </w:pPr>
            <w:r w:rsidRPr="005A4022">
              <w:rPr>
                <w:rFonts w:ascii="宋体" w:eastAsia="宋体" w:hAnsi="宋体" w:cs="Times" w:hint="eastAsia"/>
                <w:color w:val="000000"/>
                <w:kern w:val="0"/>
                <w:sz w:val="24"/>
                <w:szCs w:val="24"/>
              </w:rPr>
              <w:t> </w:t>
            </w:r>
          </w:p>
        </w:tc>
        <w:tc>
          <w:tcPr>
            <w:tcW w:w="1000" w:type="pct"/>
            <w:tcBorders>
              <w:top w:val="nil"/>
              <w:left w:val="single" w:sz="8" w:space="0" w:color="000000"/>
              <w:bottom w:val="single" w:sz="8" w:space="0" w:color="000000"/>
              <w:right w:val="single" w:sz="8" w:space="0" w:color="000000"/>
            </w:tcBorders>
            <w:tcMar>
              <w:top w:w="15" w:type="dxa"/>
              <w:left w:w="108" w:type="dxa"/>
              <w:bottom w:w="15" w:type="dxa"/>
              <w:right w:w="108" w:type="dxa"/>
            </w:tcMar>
            <w:hideMark/>
          </w:tcPr>
          <w:p w:rsidR="00CA038F" w:rsidRPr="005A4022" w:rsidRDefault="00CA038F" w:rsidP="00D51D7B">
            <w:pPr>
              <w:widowControl/>
              <w:shd w:val="clear" w:color="auto" w:fill="FFFFFF" w:themeFill="background1"/>
              <w:spacing w:line="360" w:lineRule="auto"/>
              <w:rPr>
                <w:rFonts w:ascii="宋体" w:eastAsia="宋体" w:hAnsi="宋体" w:cs="宋体"/>
                <w:kern w:val="0"/>
                <w:sz w:val="24"/>
                <w:szCs w:val="24"/>
              </w:rPr>
            </w:pPr>
            <w:r w:rsidRPr="005A4022">
              <w:rPr>
                <w:rFonts w:ascii="宋体" w:eastAsia="宋体" w:hAnsi="宋体" w:cs="Times" w:hint="eastAsia"/>
                <w:color w:val="000000"/>
                <w:kern w:val="0"/>
                <w:sz w:val="24"/>
                <w:szCs w:val="24"/>
              </w:rPr>
              <w:t> </w:t>
            </w:r>
          </w:p>
        </w:tc>
      </w:tr>
      <w:tr w:rsidR="00CA038F" w:rsidRPr="005A4022" w:rsidTr="00626165">
        <w:trPr>
          <w:trHeight w:val="224"/>
          <w:jc w:val="center"/>
        </w:trPr>
        <w:tc>
          <w:tcPr>
            <w:tcW w:w="730" w:type="pct"/>
            <w:tcBorders>
              <w:top w:val="nil"/>
              <w:left w:val="single" w:sz="8" w:space="0" w:color="000000"/>
              <w:bottom w:val="single" w:sz="8" w:space="0" w:color="000000"/>
              <w:right w:val="nil"/>
            </w:tcBorders>
            <w:tcMar>
              <w:top w:w="15" w:type="dxa"/>
              <w:left w:w="108" w:type="dxa"/>
              <w:bottom w:w="15" w:type="dxa"/>
              <w:right w:w="108" w:type="dxa"/>
            </w:tcMar>
            <w:hideMark/>
          </w:tcPr>
          <w:p w:rsidR="00CA038F" w:rsidRPr="005A4022" w:rsidRDefault="00CA038F" w:rsidP="00D51D7B">
            <w:pPr>
              <w:widowControl/>
              <w:shd w:val="clear" w:color="auto" w:fill="FFFFFF" w:themeFill="background1"/>
              <w:spacing w:line="360" w:lineRule="auto"/>
              <w:rPr>
                <w:rFonts w:ascii="宋体" w:eastAsia="宋体" w:hAnsi="宋体" w:cs="宋体"/>
                <w:kern w:val="0"/>
                <w:sz w:val="24"/>
                <w:szCs w:val="24"/>
              </w:rPr>
            </w:pPr>
            <w:r w:rsidRPr="005A4022">
              <w:rPr>
                <w:rFonts w:ascii="宋体" w:eastAsia="宋体" w:hAnsi="宋体" w:cs="宋体" w:hint="eastAsia"/>
                <w:color w:val="000000"/>
                <w:kern w:val="0"/>
                <w:sz w:val="24"/>
                <w:szCs w:val="24"/>
              </w:rPr>
              <w:t>小高层住宅</w:t>
            </w:r>
          </w:p>
        </w:tc>
        <w:tc>
          <w:tcPr>
            <w:tcW w:w="882" w:type="pct"/>
            <w:tcBorders>
              <w:top w:val="nil"/>
              <w:left w:val="single" w:sz="8" w:space="0" w:color="000000"/>
              <w:bottom w:val="single" w:sz="8" w:space="0" w:color="000000"/>
              <w:right w:val="nil"/>
            </w:tcBorders>
            <w:tcMar>
              <w:top w:w="15" w:type="dxa"/>
              <w:left w:w="108" w:type="dxa"/>
              <w:bottom w:w="15" w:type="dxa"/>
              <w:right w:w="108" w:type="dxa"/>
            </w:tcMar>
            <w:hideMark/>
          </w:tcPr>
          <w:p w:rsidR="00CA038F" w:rsidRPr="005A4022" w:rsidRDefault="00CA038F" w:rsidP="00D51D7B">
            <w:pPr>
              <w:widowControl/>
              <w:shd w:val="clear" w:color="auto" w:fill="FFFFFF" w:themeFill="background1"/>
              <w:spacing w:line="360" w:lineRule="auto"/>
              <w:rPr>
                <w:rFonts w:ascii="宋体" w:eastAsia="宋体" w:hAnsi="宋体" w:cs="宋体"/>
                <w:kern w:val="0"/>
                <w:sz w:val="24"/>
                <w:szCs w:val="24"/>
              </w:rPr>
            </w:pPr>
            <w:r w:rsidRPr="005A4022">
              <w:rPr>
                <w:rFonts w:ascii="宋体" w:eastAsia="宋体" w:hAnsi="宋体" w:cs="Times" w:hint="eastAsia"/>
                <w:color w:val="000000"/>
                <w:kern w:val="0"/>
                <w:sz w:val="24"/>
                <w:szCs w:val="24"/>
              </w:rPr>
              <w:t> </w:t>
            </w:r>
          </w:p>
        </w:tc>
        <w:tc>
          <w:tcPr>
            <w:tcW w:w="1388" w:type="pct"/>
            <w:tcBorders>
              <w:top w:val="nil"/>
              <w:left w:val="single" w:sz="8" w:space="0" w:color="000000"/>
              <w:bottom w:val="single" w:sz="8" w:space="0" w:color="000000"/>
              <w:right w:val="nil"/>
            </w:tcBorders>
            <w:tcMar>
              <w:top w:w="15" w:type="dxa"/>
              <w:left w:w="108" w:type="dxa"/>
              <w:bottom w:w="15" w:type="dxa"/>
              <w:right w:w="108" w:type="dxa"/>
            </w:tcMar>
            <w:hideMark/>
          </w:tcPr>
          <w:p w:rsidR="00CA038F" w:rsidRPr="005A4022" w:rsidRDefault="00CA038F" w:rsidP="00D51D7B">
            <w:pPr>
              <w:widowControl/>
              <w:shd w:val="clear" w:color="auto" w:fill="FFFFFF" w:themeFill="background1"/>
              <w:spacing w:line="360" w:lineRule="auto"/>
              <w:rPr>
                <w:rFonts w:ascii="宋体" w:eastAsia="宋体" w:hAnsi="宋体" w:cs="宋体"/>
                <w:kern w:val="0"/>
                <w:sz w:val="24"/>
                <w:szCs w:val="24"/>
              </w:rPr>
            </w:pPr>
            <w:r w:rsidRPr="005A4022">
              <w:rPr>
                <w:rFonts w:ascii="宋体" w:eastAsia="宋体" w:hAnsi="宋体" w:cs="Times" w:hint="eastAsia"/>
                <w:color w:val="000000"/>
                <w:kern w:val="0"/>
                <w:sz w:val="24"/>
                <w:szCs w:val="24"/>
              </w:rPr>
              <w:t> </w:t>
            </w:r>
          </w:p>
        </w:tc>
        <w:tc>
          <w:tcPr>
            <w:tcW w:w="1000" w:type="pct"/>
            <w:tcBorders>
              <w:top w:val="nil"/>
              <w:left w:val="single" w:sz="8" w:space="0" w:color="000000"/>
              <w:bottom w:val="single" w:sz="8" w:space="0" w:color="000000"/>
              <w:right w:val="nil"/>
            </w:tcBorders>
            <w:tcMar>
              <w:top w:w="15" w:type="dxa"/>
              <w:left w:w="108" w:type="dxa"/>
              <w:bottom w:w="15" w:type="dxa"/>
              <w:right w:w="108" w:type="dxa"/>
            </w:tcMar>
            <w:hideMark/>
          </w:tcPr>
          <w:p w:rsidR="00CA038F" w:rsidRPr="005A4022" w:rsidRDefault="00CA038F" w:rsidP="00D51D7B">
            <w:pPr>
              <w:widowControl/>
              <w:shd w:val="clear" w:color="auto" w:fill="FFFFFF" w:themeFill="background1"/>
              <w:spacing w:line="360" w:lineRule="auto"/>
              <w:rPr>
                <w:rFonts w:ascii="宋体" w:eastAsia="宋体" w:hAnsi="宋体" w:cs="宋体"/>
                <w:kern w:val="0"/>
                <w:sz w:val="24"/>
                <w:szCs w:val="24"/>
              </w:rPr>
            </w:pPr>
            <w:r w:rsidRPr="005A4022">
              <w:rPr>
                <w:rFonts w:ascii="宋体" w:eastAsia="宋体" w:hAnsi="宋体" w:cs="Times" w:hint="eastAsia"/>
                <w:color w:val="000000"/>
                <w:kern w:val="0"/>
                <w:sz w:val="24"/>
                <w:szCs w:val="24"/>
              </w:rPr>
              <w:t> </w:t>
            </w:r>
          </w:p>
        </w:tc>
        <w:tc>
          <w:tcPr>
            <w:tcW w:w="1000" w:type="pct"/>
            <w:tcBorders>
              <w:top w:val="nil"/>
              <w:left w:val="single" w:sz="8" w:space="0" w:color="000000"/>
              <w:bottom w:val="single" w:sz="8" w:space="0" w:color="000000"/>
              <w:right w:val="single" w:sz="8" w:space="0" w:color="000000"/>
            </w:tcBorders>
            <w:tcMar>
              <w:top w:w="15" w:type="dxa"/>
              <w:left w:w="108" w:type="dxa"/>
              <w:bottom w:w="15" w:type="dxa"/>
              <w:right w:w="108" w:type="dxa"/>
            </w:tcMar>
            <w:hideMark/>
          </w:tcPr>
          <w:p w:rsidR="00CA038F" w:rsidRPr="005A4022" w:rsidRDefault="00CA038F" w:rsidP="00D51D7B">
            <w:pPr>
              <w:widowControl/>
              <w:shd w:val="clear" w:color="auto" w:fill="FFFFFF" w:themeFill="background1"/>
              <w:spacing w:line="360" w:lineRule="auto"/>
              <w:rPr>
                <w:rFonts w:ascii="宋体" w:eastAsia="宋体" w:hAnsi="宋体" w:cs="宋体"/>
                <w:kern w:val="0"/>
                <w:sz w:val="24"/>
                <w:szCs w:val="24"/>
              </w:rPr>
            </w:pPr>
            <w:r w:rsidRPr="005A4022">
              <w:rPr>
                <w:rFonts w:ascii="宋体" w:eastAsia="宋体" w:hAnsi="宋体" w:cs="Times" w:hint="eastAsia"/>
                <w:color w:val="000000"/>
                <w:kern w:val="0"/>
                <w:sz w:val="24"/>
                <w:szCs w:val="24"/>
              </w:rPr>
              <w:t> </w:t>
            </w:r>
          </w:p>
        </w:tc>
      </w:tr>
      <w:tr w:rsidR="00CA038F" w:rsidRPr="005A4022" w:rsidTr="00626165">
        <w:trPr>
          <w:trHeight w:val="315"/>
          <w:jc w:val="center"/>
        </w:trPr>
        <w:tc>
          <w:tcPr>
            <w:tcW w:w="730" w:type="pct"/>
            <w:tcBorders>
              <w:top w:val="nil"/>
              <w:left w:val="single" w:sz="8" w:space="0" w:color="000000"/>
              <w:bottom w:val="single" w:sz="8" w:space="0" w:color="000000"/>
              <w:right w:val="nil"/>
            </w:tcBorders>
            <w:tcMar>
              <w:top w:w="15" w:type="dxa"/>
              <w:left w:w="108" w:type="dxa"/>
              <w:bottom w:w="15" w:type="dxa"/>
              <w:right w:w="108" w:type="dxa"/>
            </w:tcMar>
            <w:hideMark/>
          </w:tcPr>
          <w:p w:rsidR="00CA038F" w:rsidRPr="005A4022" w:rsidRDefault="00CA038F" w:rsidP="00D51D7B">
            <w:pPr>
              <w:widowControl/>
              <w:shd w:val="clear" w:color="auto" w:fill="FFFFFF" w:themeFill="background1"/>
              <w:spacing w:line="360" w:lineRule="auto"/>
              <w:rPr>
                <w:rFonts w:ascii="宋体" w:eastAsia="宋体" w:hAnsi="宋体" w:cs="宋体"/>
                <w:kern w:val="0"/>
                <w:sz w:val="24"/>
                <w:szCs w:val="24"/>
              </w:rPr>
            </w:pPr>
            <w:r w:rsidRPr="005A4022">
              <w:rPr>
                <w:rFonts w:ascii="宋体" w:eastAsia="宋体" w:hAnsi="宋体" w:cs="宋体" w:hint="eastAsia"/>
                <w:color w:val="000000"/>
                <w:kern w:val="0"/>
                <w:sz w:val="24"/>
                <w:szCs w:val="24"/>
              </w:rPr>
              <w:t>多层住宅</w:t>
            </w:r>
          </w:p>
        </w:tc>
        <w:tc>
          <w:tcPr>
            <w:tcW w:w="882" w:type="pct"/>
            <w:tcBorders>
              <w:top w:val="nil"/>
              <w:left w:val="single" w:sz="8" w:space="0" w:color="000000"/>
              <w:bottom w:val="single" w:sz="8" w:space="0" w:color="000000"/>
              <w:right w:val="nil"/>
            </w:tcBorders>
            <w:tcMar>
              <w:top w:w="15" w:type="dxa"/>
              <w:left w:w="108" w:type="dxa"/>
              <w:bottom w:w="15" w:type="dxa"/>
              <w:right w:w="108" w:type="dxa"/>
            </w:tcMar>
            <w:hideMark/>
          </w:tcPr>
          <w:p w:rsidR="00CA038F" w:rsidRPr="005A4022" w:rsidRDefault="00CA038F" w:rsidP="00D51D7B">
            <w:pPr>
              <w:widowControl/>
              <w:shd w:val="clear" w:color="auto" w:fill="FFFFFF" w:themeFill="background1"/>
              <w:spacing w:line="360" w:lineRule="auto"/>
              <w:rPr>
                <w:rFonts w:ascii="宋体" w:eastAsia="宋体" w:hAnsi="宋体" w:cs="宋体"/>
                <w:kern w:val="0"/>
                <w:sz w:val="24"/>
                <w:szCs w:val="24"/>
              </w:rPr>
            </w:pPr>
            <w:r w:rsidRPr="005A4022">
              <w:rPr>
                <w:rFonts w:ascii="宋体" w:eastAsia="宋体" w:hAnsi="宋体" w:cs="Times" w:hint="eastAsia"/>
                <w:color w:val="000000"/>
                <w:kern w:val="0"/>
                <w:sz w:val="24"/>
                <w:szCs w:val="24"/>
              </w:rPr>
              <w:t> </w:t>
            </w:r>
          </w:p>
        </w:tc>
        <w:tc>
          <w:tcPr>
            <w:tcW w:w="1388" w:type="pct"/>
            <w:tcBorders>
              <w:top w:val="nil"/>
              <w:left w:val="single" w:sz="8" w:space="0" w:color="000000"/>
              <w:bottom w:val="single" w:sz="8" w:space="0" w:color="000000"/>
              <w:right w:val="nil"/>
            </w:tcBorders>
            <w:tcMar>
              <w:top w:w="15" w:type="dxa"/>
              <w:left w:w="108" w:type="dxa"/>
              <w:bottom w:w="15" w:type="dxa"/>
              <w:right w:w="108" w:type="dxa"/>
            </w:tcMar>
            <w:hideMark/>
          </w:tcPr>
          <w:p w:rsidR="00CA038F" w:rsidRPr="005A4022" w:rsidRDefault="00CA038F" w:rsidP="00D51D7B">
            <w:pPr>
              <w:widowControl/>
              <w:shd w:val="clear" w:color="auto" w:fill="FFFFFF" w:themeFill="background1"/>
              <w:spacing w:line="360" w:lineRule="auto"/>
              <w:rPr>
                <w:rFonts w:ascii="宋体" w:eastAsia="宋体" w:hAnsi="宋体" w:cs="宋体"/>
                <w:kern w:val="0"/>
                <w:sz w:val="24"/>
                <w:szCs w:val="24"/>
              </w:rPr>
            </w:pPr>
            <w:r w:rsidRPr="005A4022">
              <w:rPr>
                <w:rFonts w:ascii="宋体" w:eastAsia="宋体" w:hAnsi="宋体" w:cs="Times" w:hint="eastAsia"/>
                <w:color w:val="000000"/>
                <w:kern w:val="0"/>
                <w:sz w:val="24"/>
                <w:szCs w:val="24"/>
              </w:rPr>
              <w:t> </w:t>
            </w:r>
          </w:p>
        </w:tc>
        <w:tc>
          <w:tcPr>
            <w:tcW w:w="1000" w:type="pct"/>
            <w:tcBorders>
              <w:top w:val="nil"/>
              <w:left w:val="single" w:sz="8" w:space="0" w:color="000000"/>
              <w:bottom w:val="single" w:sz="8" w:space="0" w:color="000000"/>
              <w:right w:val="nil"/>
            </w:tcBorders>
            <w:tcMar>
              <w:top w:w="15" w:type="dxa"/>
              <w:left w:w="108" w:type="dxa"/>
              <w:bottom w:w="15" w:type="dxa"/>
              <w:right w:w="108" w:type="dxa"/>
            </w:tcMar>
            <w:hideMark/>
          </w:tcPr>
          <w:p w:rsidR="00CA038F" w:rsidRPr="005A4022" w:rsidRDefault="00CA038F" w:rsidP="00D51D7B">
            <w:pPr>
              <w:widowControl/>
              <w:shd w:val="clear" w:color="auto" w:fill="FFFFFF" w:themeFill="background1"/>
              <w:spacing w:line="360" w:lineRule="auto"/>
              <w:rPr>
                <w:rFonts w:ascii="宋体" w:eastAsia="宋体" w:hAnsi="宋体" w:cs="宋体"/>
                <w:kern w:val="0"/>
                <w:sz w:val="24"/>
                <w:szCs w:val="24"/>
              </w:rPr>
            </w:pPr>
            <w:r w:rsidRPr="005A4022">
              <w:rPr>
                <w:rFonts w:ascii="宋体" w:eastAsia="宋体" w:hAnsi="宋体" w:cs="Times" w:hint="eastAsia"/>
                <w:color w:val="000000"/>
                <w:kern w:val="0"/>
                <w:sz w:val="24"/>
                <w:szCs w:val="24"/>
              </w:rPr>
              <w:t> </w:t>
            </w:r>
          </w:p>
        </w:tc>
        <w:tc>
          <w:tcPr>
            <w:tcW w:w="1000" w:type="pct"/>
            <w:tcBorders>
              <w:top w:val="nil"/>
              <w:left w:val="single" w:sz="8" w:space="0" w:color="000000"/>
              <w:bottom w:val="single" w:sz="8" w:space="0" w:color="000000"/>
              <w:right w:val="single" w:sz="8" w:space="0" w:color="000000"/>
            </w:tcBorders>
            <w:tcMar>
              <w:top w:w="15" w:type="dxa"/>
              <w:left w:w="108" w:type="dxa"/>
              <w:bottom w:w="15" w:type="dxa"/>
              <w:right w:w="108" w:type="dxa"/>
            </w:tcMar>
            <w:hideMark/>
          </w:tcPr>
          <w:p w:rsidR="00CA038F" w:rsidRPr="005A4022" w:rsidRDefault="00CA038F" w:rsidP="00D51D7B">
            <w:pPr>
              <w:widowControl/>
              <w:shd w:val="clear" w:color="auto" w:fill="FFFFFF" w:themeFill="background1"/>
              <w:spacing w:line="360" w:lineRule="auto"/>
              <w:rPr>
                <w:rFonts w:ascii="宋体" w:eastAsia="宋体" w:hAnsi="宋体" w:cs="宋体"/>
                <w:kern w:val="0"/>
                <w:sz w:val="24"/>
                <w:szCs w:val="24"/>
              </w:rPr>
            </w:pPr>
            <w:r w:rsidRPr="005A4022">
              <w:rPr>
                <w:rFonts w:ascii="宋体" w:eastAsia="宋体" w:hAnsi="宋体" w:cs="Times" w:hint="eastAsia"/>
                <w:color w:val="000000"/>
                <w:kern w:val="0"/>
                <w:sz w:val="24"/>
                <w:szCs w:val="24"/>
              </w:rPr>
              <w:t> </w:t>
            </w:r>
          </w:p>
        </w:tc>
      </w:tr>
      <w:tr w:rsidR="00CA038F" w:rsidRPr="005A4022" w:rsidTr="00626165">
        <w:trPr>
          <w:trHeight w:val="315"/>
          <w:jc w:val="center"/>
        </w:trPr>
        <w:tc>
          <w:tcPr>
            <w:tcW w:w="730" w:type="pct"/>
            <w:tcBorders>
              <w:top w:val="nil"/>
              <w:left w:val="single" w:sz="8" w:space="0" w:color="000000"/>
              <w:bottom w:val="single" w:sz="8" w:space="0" w:color="000000"/>
              <w:right w:val="nil"/>
            </w:tcBorders>
            <w:tcMar>
              <w:top w:w="15" w:type="dxa"/>
              <w:left w:w="108" w:type="dxa"/>
              <w:bottom w:w="15" w:type="dxa"/>
              <w:right w:w="108" w:type="dxa"/>
            </w:tcMar>
            <w:hideMark/>
          </w:tcPr>
          <w:p w:rsidR="00CA038F" w:rsidRPr="005A4022" w:rsidRDefault="00CA038F" w:rsidP="00D51D7B">
            <w:pPr>
              <w:widowControl/>
              <w:shd w:val="clear" w:color="auto" w:fill="FFFFFF" w:themeFill="background1"/>
              <w:spacing w:line="360" w:lineRule="auto"/>
              <w:rPr>
                <w:rFonts w:ascii="宋体" w:eastAsia="宋体" w:hAnsi="宋体" w:cs="宋体"/>
                <w:kern w:val="0"/>
                <w:sz w:val="24"/>
                <w:szCs w:val="24"/>
              </w:rPr>
            </w:pPr>
            <w:r w:rsidRPr="005A4022">
              <w:rPr>
                <w:rFonts w:ascii="宋体" w:eastAsia="宋体" w:hAnsi="宋体" w:cs="宋体" w:hint="eastAsia"/>
                <w:color w:val="000000"/>
                <w:kern w:val="0"/>
                <w:sz w:val="24"/>
                <w:szCs w:val="24"/>
              </w:rPr>
              <w:t>别墅</w:t>
            </w:r>
          </w:p>
        </w:tc>
        <w:tc>
          <w:tcPr>
            <w:tcW w:w="882" w:type="pct"/>
            <w:tcBorders>
              <w:top w:val="nil"/>
              <w:left w:val="single" w:sz="8" w:space="0" w:color="000000"/>
              <w:bottom w:val="single" w:sz="8" w:space="0" w:color="000000"/>
              <w:right w:val="nil"/>
            </w:tcBorders>
            <w:tcMar>
              <w:top w:w="15" w:type="dxa"/>
              <w:left w:w="108" w:type="dxa"/>
              <w:bottom w:w="15" w:type="dxa"/>
              <w:right w:w="108" w:type="dxa"/>
            </w:tcMar>
            <w:hideMark/>
          </w:tcPr>
          <w:p w:rsidR="00CA038F" w:rsidRPr="005A4022" w:rsidRDefault="00CA038F" w:rsidP="00D51D7B">
            <w:pPr>
              <w:widowControl/>
              <w:shd w:val="clear" w:color="auto" w:fill="FFFFFF" w:themeFill="background1"/>
              <w:spacing w:line="360" w:lineRule="auto"/>
              <w:rPr>
                <w:rFonts w:ascii="宋体" w:eastAsia="宋体" w:hAnsi="宋体" w:cs="宋体"/>
                <w:kern w:val="0"/>
                <w:sz w:val="24"/>
                <w:szCs w:val="24"/>
              </w:rPr>
            </w:pPr>
            <w:r w:rsidRPr="005A4022">
              <w:rPr>
                <w:rFonts w:ascii="宋体" w:eastAsia="宋体" w:hAnsi="宋体" w:cs="Times" w:hint="eastAsia"/>
                <w:color w:val="000000"/>
                <w:kern w:val="0"/>
                <w:sz w:val="24"/>
                <w:szCs w:val="24"/>
              </w:rPr>
              <w:t> </w:t>
            </w:r>
          </w:p>
        </w:tc>
        <w:tc>
          <w:tcPr>
            <w:tcW w:w="1388" w:type="pct"/>
            <w:tcBorders>
              <w:top w:val="nil"/>
              <w:left w:val="single" w:sz="8" w:space="0" w:color="000000"/>
              <w:bottom w:val="single" w:sz="8" w:space="0" w:color="000000"/>
              <w:right w:val="nil"/>
            </w:tcBorders>
            <w:tcMar>
              <w:top w:w="15" w:type="dxa"/>
              <w:left w:w="108" w:type="dxa"/>
              <w:bottom w:w="15" w:type="dxa"/>
              <w:right w:w="108" w:type="dxa"/>
            </w:tcMar>
            <w:hideMark/>
          </w:tcPr>
          <w:p w:rsidR="00CA038F" w:rsidRPr="005A4022" w:rsidRDefault="00CA038F" w:rsidP="00D51D7B">
            <w:pPr>
              <w:widowControl/>
              <w:shd w:val="clear" w:color="auto" w:fill="FFFFFF" w:themeFill="background1"/>
              <w:spacing w:line="360" w:lineRule="auto"/>
              <w:rPr>
                <w:rFonts w:ascii="宋体" w:eastAsia="宋体" w:hAnsi="宋体" w:cs="宋体"/>
                <w:kern w:val="0"/>
                <w:sz w:val="24"/>
                <w:szCs w:val="24"/>
              </w:rPr>
            </w:pPr>
            <w:r w:rsidRPr="005A4022">
              <w:rPr>
                <w:rFonts w:ascii="宋体" w:eastAsia="宋体" w:hAnsi="宋体" w:cs="Times" w:hint="eastAsia"/>
                <w:color w:val="000000"/>
                <w:kern w:val="0"/>
                <w:sz w:val="24"/>
                <w:szCs w:val="24"/>
              </w:rPr>
              <w:t> </w:t>
            </w:r>
          </w:p>
        </w:tc>
        <w:tc>
          <w:tcPr>
            <w:tcW w:w="1000" w:type="pct"/>
            <w:tcBorders>
              <w:top w:val="nil"/>
              <w:left w:val="single" w:sz="8" w:space="0" w:color="000000"/>
              <w:bottom w:val="single" w:sz="8" w:space="0" w:color="000000"/>
              <w:right w:val="nil"/>
            </w:tcBorders>
            <w:tcMar>
              <w:top w:w="15" w:type="dxa"/>
              <w:left w:w="108" w:type="dxa"/>
              <w:bottom w:w="15" w:type="dxa"/>
              <w:right w:w="108" w:type="dxa"/>
            </w:tcMar>
            <w:hideMark/>
          </w:tcPr>
          <w:p w:rsidR="00CA038F" w:rsidRPr="005A4022" w:rsidRDefault="00CA038F" w:rsidP="00D51D7B">
            <w:pPr>
              <w:widowControl/>
              <w:shd w:val="clear" w:color="auto" w:fill="FFFFFF" w:themeFill="background1"/>
              <w:spacing w:line="360" w:lineRule="auto"/>
              <w:rPr>
                <w:rFonts w:ascii="宋体" w:eastAsia="宋体" w:hAnsi="宋体" w:cs="宋体"/>
                <w:kern w:val="0"/>
                <w:sz w:val="24"/>
                <w:szCs w:val="24"/>
              </w:rPr>
            </w:pPr>
            <w:r w:rsidRPr="005A4022">
              <w:rPr>
                <w:rFonts w:ascii="宋体" w:eastAsia="宋体" w:hAnsi="宋体" w:cs="Times" w:hint="eastAsia"/>
                <w:color w:val="000000"/>
                <w:kern w:val="0"/>
                <w:sz w:val="24"/>
                <w:szCs w:val="24"/>
              </w:rPr>
              <w:t> </w:t>
            </w:r>
          </w:p>
        </w:tc>
        <w:tc>
          <w:tcPr>
            <w:tcW w:w="1000" w:type="pct"/>
            <w:tcBorders>
              <w:top w:val="nil"/>
              <w:left w:val="single" w:sz="8" w:space="0" w:color="000000"/>
              <w:bottom w:val="single" w:sz="8" w:space="0" w:color="000000"/>
              <w:right w:val="single" w:sz="8" w:space="0" w:color="000000"/>
            </w:tcBorders>
            <w:tcMar>
              <w:top w:w="15" w:type="dxa"/>
              <w:left w:w="108" w:type="dxa"/>
              <w:bottom w:w="15" w:type="dxa"/>
              <w:right w:w="108" w:type="dxa"/>
            </w:tcMar>
            <w:hideMark/>
          </w:tcPr>
          <w:p w:rsidR="00CA038F" w:rsidRPr="005A4022" w:rsidRDefault="00CA038F" w:rsidP="00D51D7B">
            <w:pPr>
              <w:widowControl/>
              <w:shd w:val="clear" w:color="auto" w:fill="FFFFFF" w:themeFill="background1"/>
              <w:spacing w:line="360" w:lineRule="auto"/>
              <w:rPr>
                <w:rFonts w:ascii="宋体" w:eastAsia="宋体" w:hAnsi="宋体" w:cs="宋体"/>
                <w:kern w:val="0"/>
                <w:sz w:val="24"/>
                <w:szCs w:val="24"/>
              </w:rPr>
            </w:pPr>
            <w:r w:rsidRPr="005A4022">
              <w:rPr>
                <w:rFonts w:ascii="宋体" w:eastAsia="宋体" w:hAnsi="宋体" w:cs="Times" w:hint="eastAsia"/>
                <w:color w:val="000000"/>
                <w:kern w:val="0"/>
                <w:sz w:val="24"/>
                <w:szCs w:val="24"/>
              </w:rPr>
              <w:t> </w:t>
            </w:r>
          </w:p>
        </w:tc>
      </w:tr>
      <w:tr w:rsidR="00CA038F" w:rsidRPr="005A4022" w:rsidTr="00626165">
        <w:trPr>
          <w:trHeight w:val="315"/>
          <w:jc w:val="center"/>
        </w:trPr>
        <w:tc>
          <w:tcPr>
            <w:tcW w:w="730" w:type="pct"/>
            <w:tcBorders>
              <w:top w:val="nil"/>
              <w:left w:val="single" w:sz="8" w:space="0" w:color="000000"/>
              <w:bottom w:val="single" w:sz="8" w:space="0" w:color="000000"/>
              <w:right w:val="nil"/>
            </w:tcBorders>
            <w:tcMar>
              <w:top w:w="15" w:type="dxa"/>
              <w:left w:w="108" w:type="dxa"/>
              <w:bottom w:w="15" w:type="dxa"/>
              <w:right w:w="108" w:type="dxa"/>
            </w:tcMar>
            <w:hideMark/>
          </w:tcPr>
          <w:p w:rsidR="00CA038F" w:rsidRPr="005A4022" w:rsidRDefault="00CA038F" w:rsidP="00D51D7B">
            <w:pPr>
              <w:widowControl/>
              <w:shd w:val="clear" w:color="auto" w:fill="FFFFFF" w:themeFill="background1"/>
              <w:spacing w:line="360" w:lineRule="auto"/>
              <w:rPr>
                <w:rFonts w:ascii="宋体" w:eastAsia="宋体" w:hAnsi="宋体" w:cs="宋体"/>
                <w:kern w:val="0"/>
                <w:sz w:val="24"/>
                <w:szCs w:val="24"/>
              </w:rPr>
            </w:pPr>
            <w:r w:rsidRPr="005A4022">
              <w:rPr>
                <w:rFonts w:ascii="宋体" w:eastAsia="宋体" w:hAnsi="宋体" w:cs="宋体" w:hint="eastAsia"/>
                <w:color w:val="000000"/>
                <w:kern w:val="0"/>
                <w:sz w:val="24"/>
                <w:szCs w:val="24"/>
              </w:rPr>
              <w:t>商业用房</w:t>
            </w:r>
          </w:p>
        </w:tc>
        <w:tc>
          <w:tcPr>
            <w:tcW w:w="882" w:type="pct"/>
            <w:tcBorders>
              <w:top w:val="nil"/>
              <w:left w:val="single" w:sz="8" w:space="0" w:color="000000"/>
              <w:bottom w:val="single" w:sz="8" w:space="0" w:color="000000"/>
              <w:right w:val="nil"/>
            </w:tcBorders>
            <w:tcMar>
              <w:top w:w="15" w:type="dxa"/>
              <w:left w:w="108" w:type="dxa"/>
              <w:bottom w:w="15" w:type="dxa"/>
              <w:right w:w="108" w:type="dxa"/>
            </w:tcMar>
            <w:hideMark/>
          </w:tcPr>
          <w:p w:rsidR="00CA038F" w:rsidRPr="005A4022" w:rsidRDefault="00CA038F" w:rsidP="00D51D7B">
            <w:pPr>
              <w:widowControl/>
              <w:shd w:val="clear" w:color="auto" w:fill="FFFFFF" w:themeFill="background1"/>
              <w:spacing w:line="360" w:lineRule="auto"/>
              <w:rPr>
                <w:rFonts w:ascii="宋体" w:eastAsia="宋体" w:hAnsi="宋体" w:cs="宋体"/>
                <w:kern w:val="0"/>
                <w:sz w:val="24"/>
                <w:szCs w:val="24"/>
              </w:rPr>
            </w:pPr>
            <w:r w:rsidRPr="005A4022">
              <w:rPr>
                <w:rFonts w:ascii="宋体" w:eastAsia="宋体" w:hAnsi="宋体" w:cs="Times" w:hint="eastAsia"/>
                <w:color w:val="000000"/>
                <w:kern w:val="0"/>
                <w:sz w:val="24"/>
                <w:szCs w:val="24"/>
              </w:rPr>
              <w:t> </w:t>
            </w:r>
          </w:p>
        </w:tc>
        <w:tc>
          <w:tcPr>
            <w:tcW w:w="1388" w:type="pct"/>
            <w:tcBorders>
              <w:top w:val="nil"/>
              <w:left w:val="single" w:sz="8" w:space="0" w:color="000000"/>
              <w:bottom w:val="single" w:sz="8" w:space="0" w:color="000000"/>
              <w:right w:val="nil"/>
            </w:tcBorders>
            <w:tcMar>
              <w:top w:w="15" w:type="dxa"/>
              <w:left w:w="108" w:type="dxa"/>
              <w:bottom w:w="15" w:type="dxa"/>
              <w:right w:w="108" w:type="dxa"/>
            </w:tcMar>
            <w:hideMark/>
          </w:tcPr>
          <w:p w:rsidR="00CA038F" w:rsidRPr="005A4022" w:rsidRDefault="00CA038F" w:rsidP="00D51D7B">
            <w:pPr>
              <w:widowControl/>
              <w:shd w:val="clear" w:color="auto" w:fill="FFFFFF" w:themeFill="background1"/>
              <w:spacing w:line="360" w:lineRule="auto"/>
              <w:rPr>
                <w:rFonts w:ascii="宋体" w:eastAsia="宋体" w:hAnsi="宋体" w:cs="宋体"/>
                <w:kern w:val="0"/>
                <w:sz w:val="24"/>
                <w:szCs w:val="24"/>
              </w:rPr>
            </w:pPr>
            <w:r w:rsidRPr="005A4022">
              <w:rPr>
                <w:rFonts w:ascii="宋体" w:eastAsia="宋体" w:hAnsi="宋体" w:cs="Times" w:hint="eastAsia"/>
                <w:color w:val="000000"/>
                <w:kern w:val="0"/>
                <w:sz w:val="24"/>
                <w:szCs w:val="24"/>
              </w:rPr>
              <w:t> </w:t>
            </w:r>
          </w:p>
        </w:tc>
        <w:tc>
          <w:tcPr>
            <w:tcW w:w="1000" w:type="pct"/>
            <w:tcBorders>
              <w:top w:val="nil"/>
              <w:left w:val="single" w:sz="8" w:space="0" w:color="000000"/>
              <w:bottom w:val="single" w:sz="8" w:space="0" w:color="000000"/>
              <w:right w:val="nil"/>
            </w:tcBorders>
            <w:tcMar>
              <w:top w:w="15" w:type="dxa"/>
              <w:left w:w="108" w:type="dxa"/>
              <w:bottom w:w="15" w:type="dxa"/>
              <w:right w:w="108" w:type="dxa"/>
            </w:tcMar>
            <w:hideMark/>
          </w:tcPr>
          <w:p w:rsidR="00CA038F" w:rsidRPr="005A4022" w:rsidRDefault="00CA038F" w:rsidP="00D51D7B">
            <w:pPr>
              <w:widowControl/>
              <w:shd w:val="clear" w:color="auto" w:fill="FFFFFF" w:themeFill="background1"/>
              <w:spacing w:line="360" w:lineRule="auto"/>
              <w:rPr>
                <w:rFonts w:ascii="宋体" w:eastAsia="宋体" w:hAnsi="宋体" w:cs="宋体"/>
                <w:kern w:val="0"/>
                <w:sz w:val="24"/>
                <w:szCs w:val="24"/>
              </w:rPr>
            </w:pPr>
            <w:r w:rsidRPr="005A4022">
              <w:rPr>
                <w:rFonts w:ascii="宋体" w:eastAsia="宋体" w:hAnsi="宋体" w:cs="Times" w:hint="eastAsia"/>
                <w:color w:val="000000"/>
                <w:kern w:val="0"/>
                <w:sz w:val="24"/>
                <w:szCs w:val="24"/>
              </w:rPr>
              <w:t> </w:t>
            </w:r>
          </w:p>
        </w:tc>
        <w:tc>
          <w:tcPr>
            <w:tcW w:w="1000" w:type="pct"/>
            <w:tcBorders>
              <w:top w:val="nil"/>
              <w:left w:val="single" w:sz="8" w:space="0" w:color="000000"/>
              <w:bottom w:val="single" w:sz="8" w:space="0" w:color="000000"/>
              <w:right w:val="single" w:sz="8" w:space="0" w:color="000000"/>
            </w:tcBorders>
            <w:tcMar>
              <w:top w:w="15" w:type="dxa"/>
              <w:left w:w="108" w:type="dxa"/>
              <w:bottom w:w="15" w:type="dxa"/>
              <w:right w:w="108" w:type="dxa"/>
            </w:tcMar>
            <w:hideMark/>
          </w:tcPr>
          <w:p w:rsidR="00CA038F" w:rsidRPr="005A4022" w:rsidRDefault="00CA038F" w:rsidP="00D51D7B">
            <w:pPr>
              <w:widowControl/>
              <w:shd w:val="clear" w:color="auto" w:fill="FFFFFF" w:themeFill="background1"/>
              <w:spacing w:line="360" w:lineRule="auto"/>
              <w:rPr>
                <w:rFonts w:ascii="宋体" w:eastAsia="宋体" w:hAnsi="宋体" w:cs="宋体"/>
                <w:kern w:val="0"/>
                <w:sz w:val="24"/>
                <w:szCs w:val="24"/>
              </w:rPr>
            </w:pPr>
            <w:r w:rsidRPr="005A4022">
              <w:rPr>
                <w:rFonts w:ascii="宋体" w:eastAsia="宋体" w:hAnsi="宋体" w:cs="Times" w:hint="eastAsia"/>
                <w:color w:val="000000"/>
                <w:kern w:val="0"/>
                <w:sz w:val="24"/>
                <w:szCs w:val="24"/>
              </w:rPr>
              <w:t> </w:t>
            </w:r>
          </w:p>
        </w:tc>
      </w:tr>
      <w:tr w:rsidR="00CA038F" w:rsidRPr="005A4022" w:rsidTr="00626165">
        <w:trPr>
          <w:trHeight w:val="315"/>
          <w:jc w:val="center"/>
        </w:trPr>
        <w:tc>
          <w:tcPr>
            <w:tcW w:w="730" w:type="pct"/>
            <w:tcBorders>
              <w:top w:val="nil"/>
              <w:left w:val="single" w:sz="8" w:space="0" w:color="000000"/>
              <w:bottom w:val="single" w:sz="8" w:space="0" w:color="000000"/>
              <w:right w:val="nil"/>
            </w:tcBorders>
            <w:tcMar>
              <w:top w:w="15" w:type="dxa"/>
              <w:left w:w="108" w:type="dxa"/>
              <w:bottom w:w="15" w:type="dxa"/>
              <w:right w:w="108" w:type="dxa"/>
            </w:tcMar>
            <w:hideMark/>
          </w:tcPr>
          <w:p w:rsidR="00CA038F" w:rsidRPr="005A4022" w:rsidRDefault="00CA038F" w:rsidP="00D51D7B">
            <w:pPr>
              <w:widowControl/>
              <w:shd w:val="clear" w:color="auto" w:fill="FFFFFF" w:themeFill="background1"/>
              <w:spacing w:line="360" w:lineRule="auto"/>
              <w:rPr>
                <w:rFonts w:ascii="宋体" w:eastAsia="宋体" w:hAnsi="宋体" w:cs="宋体"/>
                <w:kern w:val="0"/>
                <w:sz w:val="24"/>
                <w:szCs w:val="24"/>
              </w:rPr>
            </w:pPr>
            <w:r w:rsidRPr="005A4022">
              <w:rPr>
                <w:rFonts w:ascii="宋体" w:eastAsia="宋体" w:hAnsi="宋体" w:cs="宋体" w:hint="eastAsia"/>
                <w:color w:val="000000"/>
                <w:kern w:val="0"/>
                <w:sz w:val="24"/>
                <w:szCs w:val="24"/>
              </w:rPr>
              <w:t>工业用房</w:t>
            </w:r>
          </w:p>
        </w:tc>
        <w:tc>
          <w:tcPr>
            <w:tcW w:w="882" w:type="pct"/>
            <w:tcBorders>
              <w:top w:val="nil"/>
              <w:left w:val="single" w:sz="8" w:space="0" w:color="000000"/>
              <w:bottom w:val="single" w:sz="8" w:space="0" w:color="000000"/>
              <w:right w:val="nil"/>
            </w:tcBorders>
            <w:tcMar>
              <w:top w:w="15" w:type="dxa"/>
              <w:left w:w="108" w:type="dxa"/>
              <w:bottom w:w="15" w:type="dxa"/>
              <w:right w:w="108" w:type="dxa"/>
            </w:tcMar>
            <w:hideMark/>
          </w:tcPr>
          <w:p w:rsidR="00CA038F" w:rsidRPr="005A4022" w:rsidRDefault="00CA038F" w:rsidP="00D51D7B">
            <w:pPr>
              <w:widowControl/>
              <w:shd w:val="clear" w:color="auto" w:fill="FFFFFF" w:themeFill="background1"/>
              <w:spacing w:line="360" w:lineRule="auto"/>
              <w:rPr>
                <w:rFonts w:ascii="宋体" w:eastAsia="宋体" w:hAnsi="宋体" w:cs="宋体"/>
                <w:kern w:val="0"/>
                <w:sz w:val="24"/>
                <w:szCs w:val="24"/>
              </w:rPr>
            </w:pPr>
            <w:r w:rsidRPr="005A4022">
              <w:rPr>
                <w:rFonts w:ascii="宋体" w:eastAsia="宋体" w:hAnsi="宋体" w:cs="Times" w:hint="eastAsia"/>
                <w:color w:val="000000"/>
                <w:kern w:val="0"/>
                <w:sz w:val="24"/>
                <w:szCs w:val="24"/>
              </w:rPr>
              <w:t> </w:t>
            </w:r>
          </w:p>
        </w:tc>
        <w:tc>
          <w:tcPr>
            <w:tcW w:w="1388" w:type="pct"/>
            <w:tcBorders>
              <w:top w:val="nil"/>
              <w:left w:val="single" w:sz="8" w:space="0" w:color="000000"/>
              <w:bottom w:val="single" w:sz="8" w:space="0" w:color="000000"/>
              <w:right w:val="nil"/>
            </w:tcBorders>
            <w:tcMar>
              <w:top w:w="15" w:type="dxa"/>
              <w:left w:w="108" w:type="dxa"/>
              <w:bottom w:w="15" w:type="dxa"/>
              <w:right w:w="108" w:type="dxa"/>
            </w:tcMar>
            <w:hideMark/>
          </w:tcPr>
          <w:p w:rsidR="00CA038F" w:rsidRPr="005A4022" w:rsidRDefault="00CA038F" w:rsidP="00D51D7B">
            <w:pPr>
              <w:widowControl/>
              <w:shd w:val="clear" w:color="auto" w:fill="FFFFFF" w:themeFill="background1"/>
              <w:spacing w:line="360" w:lineRule="auto"/>
              <w:rPr>
                <w:rFonts w:ascii="宋体" w:eastAsia="宋体" w:hAnsi="宋体" w:cs="宋体"/>
                <w:kern w:val="0"/>
                <w:sz w:val="24"/>
                <w:szCs w:val="24"/>
              </w:rPr>
            </w:pPr>
            <w:r w:rsidRPr="005A4022">
              <w:rPr>
                <w:rFonts w:ascii="宋体" w:eastAsia="宋体" w:hAnsi="宋体" w:cs="Times" w:hint="eastAsia"/>
                <w:color w:val="000000"/>
                <w:kern w:val="0"/>
                <w:sz w:val="24"/>
                <w:szCs w:val="24"/>
              </w:rPr>
              <w:t> </w:t>
            </w:r>
          </w:p>
        </w:tc>
        <w:tc>
          <w:tcPr>
            <w:tcW w:w="1000" w:type="pct"/>
            <w:tcBorders>
              <w:top w:val="nil"/>
              <w:left w:val="single" w:sz="8" w:space="0" w:color="000000"/>
              <w:bottom w:val="single" w:sz="8" w:space="0" w:color="000000"/>
              <w:right w:val="nil"/>
            </w:tcBorders>
            <w:tcMar>
              <w:top w:w="15" w:type="dxa"/>
              <w:left w:w="108" w:type="dxa"/>
              <w:bottom w:w="15" w:type="dxa"/>
              <w:right w:w="108" w:type="dxa"/>
            </w:tcMar>
            <w:hideMark/>
          </w:tcPr>
          <w:p w:rsidR="00CA038F" w:rsidRPr="005A4022" w:rsidRDefault="00CA038F" w:rsidP="00D51D7B">
            <w:pPr>
              <w:widowControl/>
              <w:shd w:val="clear" w:color="auto" w:fill="FFFFFF" w:themeFill="background1"/>
              <w:spacing w:line="360" w:lineRule="auto"/>
              <w:rPr>
                <w:rFonts w:ascii="宋体" w:eastAsia="宋体" w:hAnsi="宋体" w:cs="宋体"/>
                <w:kern w:val="0"/>
                <w:sz w:val="24"/>
                <w:szCs w:val="24"/>
              </w:rPr>
            </w:pPr>
            <w:r w:rsidRPr="005A4022">
              <w:rPr>
                <w:rFonts w:ascii="宋体" w:eastAsia="宋体" w:hAnsi="宋体" w:cs="Times" w:hint="eastAsia"/>
                <w:color w:val="000000"/>
                <w:kern w:val="0"/>
                <w:sz w:val="24"/>
                <w:szCs w:val="24"/>
              </w:rPr>
              <w:t> </w:t>
            </w:r>
          </w:p>
        </w:tc>
        <w:tc>
          <w:tcPr>
            <w:tcW w:w="1000" w:type="pct"/>
            <w:tcBorders>
              <w:top w:val="nil"/>
              <w:left w:val="single" w:sz="8" w:space="0" w:color="000000"/>
              <w:bottom w:val="single" w:sz="8" w:space="0" w:color="000000"/>
              <w:right w:val="single" w:sz="8" w:space="0" w:color="000000"/>
            </w:tcBorders>
            <w:tcMar>
              <w:top w:w="15" w:type="dxa"/>
              <w:left w:w="108" w:type="dxa"/>
              <w:bottom w:w="15" w:type="dxa"/>
              <w:right w:w="108" w:type="dxa"/>
            </w:tcMar>
            <w:hideMark/>
          </w:tcPr>
          <w:p w:rsidR="00CA038F" w:rsidRPr="005A4022" w:rsidRDefault="00CA038F" w:rsidP="00D51D7B">
            <w:pPr>
              <w:widowControl/>
              <w:shd w:val="clear" w:color="auto" w:fill="FFFFFF" w:themeFill="background1"/>
              <w:spacing w:line="360" w:lineRule="auto"/>
              <w:rPr>
                <w:rFonts w:ascii="宋体" w:eastAsia="宋体" w:hAnsi="宋体" w:cs="宋体"/>
                <w:kern w:val="0"/>
                <w:sz w:val="24"/>
                <w:szCs w:val="24"/>
              </w:rPr>
            </w:pPr>
            <w:r w:rsidRPr="005A4022">
              <w:rPr>
                <w:rFonts w:ascii="宋体" w:eastAsia="宋体" w:hAnsi="宋体" w:cs="Times" w:hint="eastAsia"/>
                <w:color w:val="000000"/>
                <w:kern w:val="0"/>
                <w:sz w:val="24"/>
                <w:szCs w:val="24"/>
              </w:rPr>
              <w:t> </w:t>
            </w:r>
          </w:p>
        </w:tc>
      </w:tr>
      <w:tr w:rsidR="00CA038F" w:rsidRPr="005A4022" w:rsidTr="00626165">
        <w:trPr>
          <w:trHeight w:val="315"/>
          <w:jc w:val="center"/>
        </w:trPr>
        <w:tc>
          <w:tcPr>
            <w:tcW w:w="730" w:type="pct"/>
            <w:tcBorders>
              <w:top w:val="nil"/>
              <w:left w:val="single" w:sz="8" w:space="0" w:color="000000"/>
              <w:bottom w:val="single" w:sz="8" w:space="0" w:color="000000"/>
              <w:right w:val="nil"/>
            </w:tcBorders>
            <w:tcMar>
              <w:top w:w="15" w:type="dxa"/>
              <w:left w:w="108" w:type="dxa"/>
              <w:bottom w:w="15" w:type="dxa"/>
              <w:right w:w="108" w:type="dxa"/>
            </w:tcMar>
            <w:hideMark/>
          </w:tcPr>
          <w:p w:rsidR="00CA038F" w:rsidRPr="005A4022" w:rsidRDefault="00CA038F" w:rsidP="00D51D7B">
            <w:pPr>
              <w:widowControl/>
              <w:shd w:val="clear" w:color="auto" w:fill="FFFFFF" w:themeFill="background1"/>
              <w:spacing w:line="360" w:lineRule="auto"/>
              <w:rPr>
                <w:rFonts w:ascii="宋体" w:eastAsia="宋体" w:hAnsi="宋体" w:cs="宋体"/>
                <w:kern w:val="0"/>
                <w:sz w:val="24"/>
                <w:szCs w:val="24"/>
              </w:rPr>
            </w:pPr>
            <w:r w:rsidRPr="005A4022">
              <w:rPr>
                <w:rFonts w:ascii="宋体" w:eastAsia="宋体" w:hAnsi="宋体" w:cs="宋体" w:hint="eastAsia"/>
                <w:color w:val="000000"/>
                <w:kern w:val="0"/>
                <w:sz w:val="24"/>
                <w:szCs w:val="24"/>
              </w:rPr>
              <w:t>办公楼</w:t>
            </w:r>
          </w:p>
        </w:tc>
        <w:tc>
          <w:tcPr>
            <w:tcW w:w="882" w:type="pct"/>
            <w:tcBorders>
              <w:top w:val="nil"/>
              <w:left w:val="single" w:sz="8" w:space="0" w:color="000000"/>
              <w:bottom w:val="single" w:sz="8" w:space="0" w:color="000000"/>
              <w:right w:val="nil"/>
            </w:tcBorders>
            <w:tcMar>
              <w:top w:w="15" w:type="dxa"/>
              <w:left w:w="108" w:type="dxa"/>
              <w:bottom w:w="15" w:type="dxa"/>
              <w:right w:w="108" w:type="dxa"/>
            </w:tcMar>
            <w:hideMark/>
          </w:tcPr>
          <w:p w:rsidR="00CA038F" w:rsidRPr="005A4022" w:rsidRDefault="00CA038F" w:rsidP="00D51D7B">
            <w:pPr>
              <w:widowControl/>
              <w:shd w:val="clear" w:color="auto" w:fill="FFFFFF" w:themeFill="background1"/>
              <w:spacing w:line="360" w:lineRule="auto"/>
              <w:rPr>
                <w:rFonts w:ascii="宋体" w:eastAsia="宋体" w:hAnsi="宋体" w:cs="宋体"/>
                <w:kern w:val="0"/>
                <w:sz w:val="24"/>
                <w:szCs w:val="24"/>
              </w:rPr>
            </w:pPr>
            <w:r w:rsidRPr="005A4022">
              <w:rPr>
                <w:rFonts w:ascii="宋体" w:eastAsia="宋体" w:hAnsi="宋体" w:cs="Times" w:hint="eastAsia"/>
                <w:color w:val="000000"/>
                <w:kern w:val="0"/>
                <w:sz w:val="24"/>
                <w:szCs w:val="24"/>
              </w:rPr>
              <w:t> </w:t>
            </w:r>
          </w:p>
        </w:tc>
        <w:tc>
          <w:tcPr>
            <w:tcW w:w="1388" w:type="pct"/>
            <w:tcBorders>
              <w:top w:val="nil"/>
              <w:left w:val="single" w:sz="8" w:space="0" w:color="000000"/>
              <w:bottom w:val="single" w:sz="8" w:space="0" w:color="000000"/>
              <w:right w:val="nil"/>
            </w:tcBorders>
            <w:tcMar>
              <w:top w:w="15" w:type="dxa"/>
              <w:left w:w="108" w:type="dxa"/>
              <w:bottom w:w="15" w:type="dxa"/>
              <w:right w:w="108" w:type="dxa"/>
            </w:tcMar>
            <w:hideMark/>
          </w:tcPr>
          <w:p w:rsidR="00CA038F" w:rsidRPr="005A4022" w:rsidRDefault="00CA038F" w:rsidP="00D51D7B">
            <w:pPr>
              <w:widowControl/>
              <w:shd w:val="clear" w:color="auto" w:fill="FFFFFF" w:themeFill="background1"/>
              <w:spacing w:line="360" w:lineRule="auto"/>
              <w:rPr>
                <w:rFonts w:ascii="宋体" w:eastAsia="宋体" w:hAnsi="宋体" w:cs="宋体"/>
                <w:kern w:val="0"/>
                <w:sz w:val="24"/>
                <w:szCs w:val="24"/>
              </w:rPr>
            </w:pPr>
            <w:r w:rsidRPr="005A4022">
              <w:rPr>
                <w:rFonts w:ascii="宋体" w:eastAsia="宋体" w:hAnsi="宋体" w:cs="Times" w:hint="eastAsia"/>
                <w:color w:val="000000"/>
                <w:kern w:val="0"/>
                <w:sz w:val="24"/>
                <w:szCs w:val="24"/>
              </w:rPr>
              <w:t> </w:t>
            </w:r>
          </w:p>
        </w:tc>
        <w:tc>
          <w:tcPr>
            <w:tcW w:w="1000" w:type="pct"/>
            <w:tcBorders>
              <w:top w:val="nil"/>
              <w:left w:val="single" w:sz="8" w:space="0" w:color="000000"/>
              <w:bottom w:val="single" w:sz="8" w:space="0" w:color="000000"/>
              <w:right w:val="nil"/>
            </w:tcBorders>
            <w:tcMar>
              <w:top w:w="15" w:type="dxa"/>
              <w:left w:w="108" w:type="dxa"/>
              <w:bottom w:w="15" w:type="dxa"/>
              <w:right w:w="108" w:type="dxa"/>
            </w:tcMar>
            <w:hideMark/>
          </w:tcPr>
          <w:p w:rsidR="00CA038F" w:rsidRPr="005A4022" w:rsidRDefault="00CA038F" w:rsidP="00D51D7B">
            <w:pPr>
              <w:widowControl/>
              <w:shd w:val="clear" w:color="auto" w:fill="FFFFFF" w:themeFill="background1"/>
              <w:spacing w:line="360" w:lineRule="auto"/>
              <w:rPr>
                <w:rFonts w:ascii="宋体" w:eastAsia="宋体" w:hAnsi="宋体" w:cs="宋体"/>
                <w:kern w:val="0"/>
                <w:sz w:val="24"/>
                <w:szCs w:val="24"/>
              </w:rPr>
            </w:pPr>
            <w:r w:rsidRPr="005A4022">
              <w:rPr>
                <w:rFonts w:ascii="宋体" w:eastAsia="宋体" w:hAnsi="宋体" w:cs="Times" w:hint="eastAsia"/>
                <w:color w:val="000000"/>
                <w:kern w:val="0"/>
                <w:sz w:val="24"/>
                <w:szCs w:val="24"/>
              </w:rPr>
              <w:t> </w:t>
            </w:r>
          </w:p>
        </w:tc>
        <w:tc>
          <w:tcPr>
            <w:tcW w:w="1000" w:type="pct"/>
            <w:tcBorders>
              <w:top w:val="nil"/>
              <w:left w:val="single" w:sz="8" w:space="0" w:color="000000"/>
              <w:bottom w:val="single" w:sz="8" w:space="0" w:color="000000"/>
              <w:right w:val="single" w:sz="8" w:space="0" w:color="000000"/>
            </w:tcBorders>
            <w:tcMar>
              <w:top w:w="15" w:type="dxa"/>
              <w:left w:w="108" w:type="dxa"/>
              <w:bottom w:w="15" w:type="dxa"/>
              <w:right w:w="108" w:type="dxa"/>
            </w:tcMar>
            <w:hideMark/>
          </w:tcPr>
          <w:p w:rsidR="00CA038F" w:rsidRPr="005A4022" w:rsidRDefault="00CA038F" w:rsidP="00D51D7B">
            <w:pPr>
              <w:widowControl/>
              <w:shd w:val="clear" w:color="auto" w:fill="FFFFFF" w:themeFill="background1"/>
              <w:spacing w:line="360" w:lineRule="auto"/>
              <w:rPr>
                <w:rFonts w:ascii="宋体" w:eastAsia="宋体" w:hAnsi="宋体" w:cs="宋体"/>
                <w:kern w:val="0"/>
                <w:sz w:val="24"/>
                <w:szCs w:val="24"/>
              </w:rPr>
            </w:pPr>
            <w:r w:rsidRPr="005A4022">
              <w:rPr>
                <w:rFonts w:ascii="宋体" w:eastAsia="宋体" w:hAnsi="宋体" w:cs="Times" w:hint="eastAsia"/>
                <w:color w:val="000000"/>
                <w:kern w:val="0"/>
                <w:sz w:val="24"/>
                <w:szCs w:val="24"/>
              </w:rPr>
              <w:t> </w:t>
            </w:r>
          </w:p>
        </w:tc>
      </w:tr>
      <w:tr w:rsidR="00CA038F" w:rsidRPr="005A4022" w:rsidTr="00626165">
        <w:trPr>
          <w:trHeight w:val="315"/>
          <w:jc w:val="center"/>
        </w:trPr>
        <w:tc>
          <w:tcPr>
            <w:tcW w:w="730" w:type="pct"/>
            <w:tcBorders>
              <w:top w:val="nil"/>
              <w:left w:val="single" w:sz="8" w:space="0" w:color="000000"/>
              <w:bottom w:val="single" w:sz="8" w:space="0" w:color="000000"/>
              <w:right w:val="nil"/>
            </w:tcBorders>
            <w:tcMar>
              <w:top w:w="15" w:type="dxa"/>
              <w:left w:w="108" w:type="dxa"/>
              <w:bottom w:w="15" w:type="dxa"/>
              <w:right w:w="108" w:type="dxa"/>
            </w:tcMar>
            <w:hideMark/>
          </w:tcPr>
          <w:p w:rsidR="00CA038F" w:rsidRPr="005A4022" w:rsidRDefault="00CA038F" w:rsidP="00D51D7B">
            <w:pPr>
              <w:widowControl/>
              <w:shd w:val="clear" w:color="auto" w:fill="FFFFFF" w:themeFill="background1"/>
              <w:spacing w:line="360" w:lineRule="auto"/>
              <w:rPr>
                <w:rFonts w:ascii="宋体" w:eastAsia="宋体" w:hAnsi="宋体" w:cs="宋体"/>
                <w:kern w:val="0"/>
                <w:sz w:val="24"/>
                <w:szCs w:val="24"/>
              </w:rPr>
            </w:pPr>
            <w:r w:rsidRPr="005A4022">
              <w:rPr>
                <w:rFonts w:ascii="宋体" w:eastAsia="宋体" w:hAnsi="宋体" w:cs="宋体" w:hint="eastAsia"/>
                <w:color w:val="000000"/>
                <w:kern w:val="0"/>
                <w:sz w:val="24"/>
                <w:szCs w:val="24"/>
              </w:rPr>
              <w:t>车库</w:t>
            </w:r>
          </w:p>
        </w:tc>
        <w:tc>
          <w:tcPr>
            <w:tcW w:w="882" w:type="pct"/>
            <w:tcBorders>
              <w:top w:val="nil"/>
              <w:left w:val="single" w:sz="8" w:space="0" w:color="000000"/>
              <w:bottom w:val="single" w:sz="8" w:space="0" w:color="000000"/>
              <w:right w:val="nil"/>
            </w:tcBorders>
            <w:tcMar>
              <w:top w:w="15" w:type="dxa"/>
              <w:left w:w="108" w:type="dxa"/>
              <w:bottom w:w="15" w:type="dxa"/>
              <w:right w:w="108" w:type="dxa"/>
            </w:tcMar>
            <w:hideMark/>
          </w:tcPr>
          <w:p w:rsidR="00CA038F" w:rsidRPr="005A4022" w:rsidRDefault="00CA038F" w:rsidP="00D51D7B">
            <w:pPr>
              <w:widowControl/>
              <w:shd w:val="clear" w:color="auto" w:fill="FFFFFF" w:themeFill="background1"/>
              <w:spacing w:line="360" w:lineRule="auto"/>
              <w:rPr>
                <w:rFonts w:ascii="宋体" w:eastAsia="宋体" w:hAnsi="宋体" w:cs="宋体"/>
                <w:kern w:val="0"/>
                <w:sz w:val="24"/>
                <w:szCs w:val="24"/>
              </w:rPr>
            </w:pPr>
            <w:r w:rsidRPr="005A4022">
              <w:rPr>
                <w:rFonts w:ascii="宋体" w:eastAsia="宋体" w:hAnsi="宋体" w:cs="Times" w:hint="eastAsia"/>
                <w:color w:val="000000"/>
                <w:kern w:val="0"/>
                <w:sz w:val="24"/>
                <w:szCs w:val="24"/>
              </w:rPr>
              <w:t> </w:t>
            </w:r>
          </w:p>
        </w:tc>
        <w:tc>
          <w:tcPr>
            <w:tcW w:w="1388" w:type="pct"/>
            <w:tcBorders>
              <w:top w:val="nil"/>
              <w:left w:val="single" w:sz="8" w:space="0" w:color="000000"/>
              <w:bottom w:val="single" w:sz="8" w:space="0" w:color="000000"/>
              <w:right w:val="nil"/>
            </w:tcBorders>
            <w:tcMar>
              <w:top w:w="15" w:type="dxa"/>
              <w:left w:w="108" w:type="dxa"/>
              <w:bottom w:w="15" w:type="dxa"/>
              <w:right w:w="108" w:type="dxa"/>
            </w:tcMar>
            <w:hideMark/>
          </w:tcPr>
          <w:p w:rsidR="00CA038F" w:rsidRPr="005A4022" w:rsidRDefault="00CA038F" w:rsidP="00D51D7B">
            <w:pPr>
              <w:widowControl/>
              <w:shd w:val="clear" w:color="auto" w:fill="FFFFFF" w:themeFill="background1"/>
              <w:spacing w:line="360" w:lineRule="auto"/>
              <w:rPr>
                <w:rFonts w:ascii="宋体" w:eastAsia="宋体" w:hAnsi="宋体" w:cs="宋体"/>
                <w:kern w:val="0"/>
                <w:sz w:val="24"/>
                <w:szCs w:val="24"/>
              </w:rPr>
            </w:pPr>
            <w:r w:rsidRPr="005A4022">
              <w:rPr>
                <w:rFonts w:ascii="宋体" w:eastAsia="宋体" w:hAnsi="宋体" w:cs="Times" w:hint="eastAsia"/>
                <w:color w:val="000000"/>
                <w:kern w:val="0"/>
                <w:sz w:val="24"/>
                <w:szCs w:val="24"/>
              </w:rPr>
              <w:t> </w:t>
            </w:r>
          </w:p>
        </w:tc>
        <w:tc>
          <w:tcPr>
            <w:tcW w:w="1000" w:type="pct"/>
            <w:tcBorders>
              <w:top w:val="nil"/>
              <w:left w:val="single" w:sz="8" w:space="0" w:color="000000"/>
              <w:bottom w:val="single" w:sz="8" w:space="0" w:color="000000"/>
              <w:right w:val="nil"/>
            </w:tcBorders>
            <w:tcMar>
              <w:top w:w="15" w:type="dxa"/>
              <w:left w:w="108" w:type="dxa"/>
              <w:bottom w:w="15" w:type="dxa"/>
              <w:right w:w="108" w:type="dxa"/>
            </w:tcMar>
            <w:hideMark/>
          </w:tcPr>
          <w:p w:rsidR="00CA038F" w:rsidRPr="005A4022" w:rsidRDefault="00CA038F" w:rsidP="00D51D7B">
            <w:pPr>
              <w:widowControl/>
              <w:shd w:val="clear" w:color="auto" w:fill="FFFFFF" w:themeFill="background1"/>
              <w:spacing w:line="360" w:lineRule="auto"/>
              <w:rPr>
                <w:rFonts w:ascii="宋体" w:eastAsia="宋体" w:hAnsi="宋体" w:cs="宋体"/>
                <w:kern w:val="0"/>
                <w:sz w:val="24"/>
                <w:szCs w:val="24"/>
              </w:rPr>
            </w:pPr>
            <w:r w:rsidRPr="005A4022">
              <w:rPr>
                <w:rFonts w:ascii="宋体" w:eastAsia="宋体" w:hAnsi="宋体" w:cs="Times" w:hint="eastAsia"/>
                <w:color w:val="000000"/>
                <w:kern w:val="0"/>
                <w:sz w:val="24"/>
                <w:szCs w:val="24"/>
              </w:rPr>
              <w:t> </w:t>
            </w:r>
          </w:p>
        </w:tc>
        <w:tc>
          <w:tcPr>
            <w:tcW w:w="1000" w:type="pct"/>
            <w:tcBorders>
              <w:top w:val="nil"/>
              <w:left w:val="single" w:sz="8" w:space="0" w:color="000000"/>
              <w:bottom w:val="single" w:sz="8" w:space="0" w:color="000000"/>
              <w:right w:val="single" w:sz="8" w:space="0" w:color="000000"/>
            </w:tcBorders>
            <w:tcMar>
              <w:top w:w="15" w:type="dxa"/>
              <w:left w:w="108" w:type="dxa"/>
              <w:bottom w:w="15" w:type="dxa"/>
              <w:right w:w="108" w:type="dxa"/>
            </w:tcMar>
            <w:hideMark/>
          </w:tcPr>
          <w:p w:rsidR="00CA038F" w:rsidRPr="005A4022" w:rsidRDefault="00CA038F" w:rsidP="00D51D7B">
            <w:pPr>
              <w:widowControl/>
              <w:shd w:val="clear" w:color="auto" w:fill="FFFFFF" w:themeFill="background1"/>
              <w:spacing w:line="360" w:lineRule="auto"/>
              <w:rPr>
                <w:rFonts w:ascii="宋体" w:eastAsia="宋体" w:hAnsi="宋体" w:cs="宋体"/>
                <w:kern w:val="0"/>
                <w:sz w:val="24"/>
                <w:szCs w:val="24"/>
              </w:rPr>
            </w:pPr>
            <w:r w:rsidRPr="005A4022">
              <w:rPr>
                <w:rFonts w:ascii="宋体" w:eastAsia="宋体" w:hAnsi="宋体" w:cs="Times" w:hint="eastAsia"/>
                <w:color w:val="000000"/>
                <w:kern w:val="0"/>
                <w:sz w:val="24"/>
                <w:szCs w:val="24"/>
              </w:rPr>
              <w:t> </w:t>
            </w:r>
          </w:p>
        </w:tc>
      </w:tr>
      <w:tr w:rsidR="00CA038F" w:rsidRPr="005A4022" w:rsidTr="00626165">
        <w:trPr>
          <w:trHeight w:val="315"/>
          <w:jc w:val="center"/>
        </w:trPr>
        <w:tc>
          <w:tcPr>
            <w:tcW w:w="730" w:type="pct"/>
            <w:tcBorders>
              <w:top w:val="nil"/>
              <w:left w:val="single" w:sz="8" w:space="0" w:color="000000"/>
              <w:bottom w:val="single" w:sz="8" w:space="0" w:color="000000"/>
              <w:right w:val="nil"/>
            </w:tcBorders>
            <w:tcMar>
              <w:top w:w="15" w:type="dxa"/>
              <w:left w:w="108" w:type="dxa"/>
              <w:bottom w:w="15" w:type="dxa"/>
              <w:right w:w="108" w:type="dxa"/>
            </w:tcMar>
            <w:hideMark/>
          </w:tcPr>
          <w:p w:rsidR="00CA038F" w:rsidRPr="005A4022" w:rsidRDefault="00CA038F" w:rsidP="00D51D7B">
            <w:pPr>
              <w:widowControl/>
              <w:shd w:val="clear" w:color="auto" w:fill="FFFFFF" w:themeFill="background1"/>
              <w:spacing w:line="360" w:lineRule="auto"/>
              <w:rPr>
                <w:rFonts w:ascii="宋体" w:eastAsia="宋体" w:hAnsi="宋体" w:cs="宋体"/>
                <w:kern w:val="0"/>
                <w:sz w:val="24"/>
                <w:szCs w:val="24"/>
              </w:rPr>
            </w:pPr>
            <w:r w:rsidRPr="005A4022">
              <w:rPr>
                <w:rFonts w:ascii="宋体" w:eastAsia="宋体" w:hAnsi="宋体" w:cs="宋体" w:hint="eastAsia"/>
                <w:color w:val="000000"/>
                <w:kern w:val="0"/>
                <w:sz w:val="24"/>
                <w:szCs w:val="24"/>
              </w:rPr>
              <w:t>会所</w:t>
            </w:r>
          </w:p>
        </w:tc>
        <w:tc>
          <w:tcPr>
            <w:tcW w:w="882" w:type="pct"/>
            <w:tcBorders>
              <w:top w:val="nil"/>
              <w:left w:val="single" w:sz="8" w:space="0" w:color="000000"/>
              <w:bottom w:val="single" w:sz="8" w:space="0" w:color="000000"/>
              <w:right w:val="nil"/>
            </w:tcBorders>
            <w:tcMar>
              <w:top w:w="15" w:type="dxa"/>
              <w:left w:w="108" w:type="dxa"/>
              <w:bottom w:w="15" w:type="dxa"/>
              <w:right w:w="108" w:type="dxa"/>
            </w:tcMar>
            <w:hideMark/>
          </w:tcPr>
          <w:p w:rsidR="00CA038F" w:rsidRPr="005A4022" w:rsidRDefault="00CA038F" w:rsidP="00D51D7B">
            <w:pPr>
              <w:widowControl/>
              <w:shd w:val="clear" w:color="auto" w:fill="FFFFFF" w:themeFill="background1"/>
              <w:spacing w:line="360" w:lineRule="auto"/>
              <w:rPr>
                <w:rFonts w:ascii="宋体" w:eastAsia="宋体" w:hAnsi="宋体" w:cs="宋体"/>
                <w:kern w:val="0"/>
                <w:sz w:val="24"/>
                <w:szCs w:val="24"/>
              </w:rPr>
            </w:pPr>
            <w:r w:rsidRPr="005A4022">
              <w:rPr>
                <w:rFonts w:ascii="宋体" w:eastAsia="宋体" w:hAnsi="宋体" w:cs="Times" w:hint="eastAsia"/>
                <w:color w:val="000000"/>
                <w:kern w:val="0"/>
                <w:sz w:val="24"/>
                <w:szCs w:val="24"/>
              </w:rPr>
              <w:t> </w:t>
            </w:r>
          </w:p>
        </w:tc>
        <w:tc>
          <w:tcPr>
            <w:tcW w:w="1388" w:type="pct"/>
            <w:tcBorders>
              <w:top w:val="nil"/>
              <w:left w:val="single" w:sz="8" w:space="0" w:color="000000"/>
              <w:bottom w:val="single" w:sz="8" w:space="0" w:color="000000"/>
              <w:right w:val="nil"/>
            </w:tcBorders>
            <w:tcMar>
              <w:top w:w="15" w:type="dxa"/>
              <w:left w:w="108" w:type="dxa"/>
              <w:bottom w:w="15" w:type="dxa"/>
              <w:right w:w="108" w:type="dxa"/>
            </w:tcMar>
            <w:hideMark/>
          </w:tcPr>
          <w:p w:rsidR="00CA038F" w:rsidRPr="005A4022" w:rsidRDefault="00CA038F" w:rsidP="00D51D7B">
            <w:pPr>
              <w:widowControl/>
              <w:shd w:val="clear" w:color="auto" w:fill="FFFFFF" w:themeFill="background1"/>
              <w:spacing w:line="360" w:lineRule="auto"/>
              <w:rPr>
                <w:rFonts w:ascii="宋体" w:eastAsia="宋体" w:hAnsi="宋体" w:cs="宋体"/>
                <w:kern w:val="0"/>
                <w:sz w:val="24"/>
                <w:szCs w:val="24"/>
              </w:rPr>
            </w:pPr>
            <w:r w:rsidRPr="005A4022">
              <w:rPr>
                <w:rFonts w:ascii="宋体" w:eastAsia="宋体" w:hAnsi="宋体" w:cs="Times" w:hint="eastAsia"/>
                <w:color w:val="000000"/>
                <w:kern w:val="0"/>
                <w:sz w:val="24"/>
                <w:szCs w:val="24"/>
              </w:rPr>
              <w:t> </w:t>
            </w:r>
          </w:p>
        </w:tc>
        <w:tc>
          <w:tcPr>
            <w:tcW w:w="1000" w:type="pct"/>
            <w:tcBorders>
              <w:top w:val="nil"/>
              <w:left w:val="single" w:sz="8" w:space="0" w:color="000000"/>
              <w:bottom w:val="single" w:sz="8" w:space="0" w:color="000000"/>
              <w:right w:val="nil"/>
            </w:tcBorders>
            <w:tcMar>
              <w:top w:w="15" w:type="dxa"/>
              <w:left w:w="108" w:type="dxa"/>
              <w:bottom w:w="15" w:type="dxa"/>
              <w:right w:w="108" w:type="dxa"/>
            </w:tcMar>
            <w:hideMark/>
          </w:tcPr>
          <w:p w:rsidR="00CA038F" w:rsidRPr="005A4022" w:rsidRDefault="00CA038F" w:rsidP="00D51D7B">
            <w:pPr>
              <w:widowControl/>
              <w:shd w:val="clear" w:color="auto" w:fill="FFFFFF" w:themeFill="background1"/>
              <w:spacing w:line="360" w:lineRule="auto"/>
              <w:rPr>
                <w:rFonts w:ascii="宋体" w:eastAsia="宋体" w:hAnsi="宋体" w:cs="宋体"/>
                <w:kern w:val="0"/>
                <w:sz w:val="24"/>
                <w:szCs w:val="24"/>
              </w:rPr>
            </w:pPr>
            <w:r w:rsidRPr="005A4022">
              <w:rPr>
                <w:rFonts w:ascii="宋体" w:eastAsia="宋体" w:hAnsi="宋体" w:cs="Times" w:hint="eastAsia"/>
                <w:color w:val="000000"/>
                <w:kern w:val="0"/>
                <w:sz w:val="24"/>
                <w:szCs w:val="24"/>
              </w:rPr>
              <w:t> </w:t>
            </w:r>
          </w:p>
        </w:tc>
        <w:tc>
          <w:tcPr>
            <w:tcW w:w="1000" w:type="pct"/>
            <w:tcBorders>
              <w:top w:val="nil"/>
              <w:left w:val="single" w:sz="8" w:space="0" w:color="000000"/>
              <w:bottom w:val="single" w:sz="8" w:space="0" w:color="000000"/>
              <w:right w:val="single" w:sz="8" w:space="0" w:color="000000"/>
            </w:tcBorders>
            <w:tcMar>
              <w:top w:w="15" w:type="dxa"/>
              <w:left w:w="108" w:type="dxa"/>
              <w:bottom w:w="15" w:type="dxa"/>
              <w:right w:w="108" w:type="dxa"/>
            </w:tcMar>
            <w:hideMark/>
          </w:tcPr>
          <w:p w:rsidR="00CA038F" w:rsidRPr="005A4022" w:rsidRDefault="00CA038F" w:rsidP="00D51D7B">
            <w:pPr>
              <w:widowControl/>
              <w:shd w:val="clear" w:color="auto" w:fill="FFFFFF" w:themeFill="background1"/>
              <w:spacing w:line="360" w:lineRule="auto"/>
              <w:rPr>
                <w:rFonts w:ascii="宋体" w:eastAsia="宋体" w:hAnsi="宋体" w:cs="宋体"/>
                <w:kern w:val="0"/>
                <w:sz w:val="24"/>
                <w:szCs w:val="24"/>
              </w:rPr>
            </w:pPr>
            <w:r w:rsidRPr="005A4022">
              <w:rPr>
                <w:rFonts w:ascii="宋体" w:eastAsia="宋体" w:hAnsi="宋体" w:cs="Times" w:hint="eastAsia"/>
                <w:color w:val="000000"/>
                <w:kern w:val="0"/>
                <w:sz w:val="24"/>
                <w:szCs w:val="24"/>
              </w:rPr>
              <w:t> </w:t>
            </w:r>
          </w:p>
        </w:tc>
      </w:tr>
      <w:tr w:rsidR="00CA038F" w:rsidRPr="005A4022" w:rsidTr="00626165">
        <w:trPr>
          <w:trHeight w:val="315"/>
          <w:jc w:val="center"/>
        </w:trPr>
        <w:tc>
          <w:tcPr>
            <w:tcW w:w="730" w:type="pct"/>
            <w:tcBorders>
              <w:top w:val="nil"/>
              <w:left w:val="single" w:sz="8" w:space="0" w:color="000000"/>
              <w:bottom w:val="single" w:sz="8" w:space="0" w:color="000000"/>
              <w:right w:val="nil"/>
            </w:tcBorders>
            <w:tcMar>
              <w:top w:w="15" w:type="dxa"/>
              <w:left w:w="108" w:type="dxa"/>
              <w:bottom w:w="15" w:type="dxa"/>
              <w:right w:w="108" w:type="dxa"/>
            </w:tcMar>
            <w:hideMark/>
          </w:tcPr>
          <w:p w:rsidR="00CA038F" w:rsidRPr="005A4022" w:rsidRDefault="00CA038F" w:rsidP="00D51D7B">
            <w:pPr>
              <w:widowControl/>
              <w:shd w:val="clear" w:color="auto" w:fill="FFFFFF" w:themeFill="background1"/>
              <w:spacing w:line="360" w:lineRule="auto"/>
              <w:rPr>
                <w:rFonts w:ascii="宋体" w:eastAsia="宋体" w:hAnsi="宋体" w:cs="宋体"/>
                <w:kern w:val="0"/>
                <w:sz w:val="24"/>
                <w:szCs w:val="24"/>
              </w:rPr>
            </w:pPr>
            <w:r w:rsidRPr="005A4022">
              <w:rPr>
                <w:rFonts w:ascii="宋体" w:eastAsia="宋体" w:hAnsi="宋体" w:cs="宋体" w:hint="eastAsia"/>
                <w:color w:val="000000"/>
                <w:kern w:val="0"/>
                <w:sz w:val="24"/>
                <w:szCs w:val="24"/>
              </w:rPr>
              <w:t>学校</w:t>
            </w:r>
          </w:p>
        </w:tc>
        <w:tc>
          <w:tcPr>
            <w:tcW w:w="882" w:type="pct"/>
            <w:tcBorders>
              <w:top w:val="nil"/>
              <w:left w:val="single" w:sz="8" w:space="0" w:color="000000"/>
              <w:bottom w:val="single" w:sz="8" w:space="0" w:color="000000"/>
              <w:right w:val="nil"/>
            </w:tcBorders>
            <w:tcMar>
              <w:top w:w="15" w:type="dxa"/>
              <w:left w:w="108" w:type="dxa"/>
              <w:bottom w:w="15" w:type="dxa"/>
              <w:right w:w="108" w:type="dxa"/>
            </w:tcMar>
            <w:hideMark/>
          </w:tcPr>
          <w:p w:rsidR="00CA038F" w:rsidRPr="005A4022" w:rsidRDefault="00CA038F" w:rsidP="00D51D7B">
            <w:pPr>
              <w:widowControl/>
              <w:shd w:val="clear" w:color="auto" w:fill="FFFFFF" w:themeFill="background1"/>
              <w:spacing w:line="360" w:lineRule="auto"/>
              <w:rPr>
                <w:rFonts w:ascii="宋体" w:eastAsia="宋体" w:hAnsi="宋体" w:cs="宋体"/>
                <w:kern w:val="0"/>
                <w:sz w:val="24"/>
                <w:szCs w:val="24"/>
              </w:rPr>
            </w:pPr>
            <w:r w:rsidRPr="005A4022">
              <w:rPr>
                <w:rFonts w:ascii="宋体" w:eastAsia="宋体" w:hAnsi="宋体" w:cs="Times" w:hint="eastAsia"/>
                <w:color w:val="000000"/>
                <w:kern w:val="0"/>
                <w:sz w:val="24"/>
                <w:szCs w:val="24"/>
              </w:rPr>
              <w:t> </w:t>
            </w:r>
          </w:p>
        </w:tc>
        <w:tc>
          <w:tcPr>
            <w:tcW w:w="1388" w:type="pct"/>
            <w:tcBorders>
              <w:top w:val="nil"/>
              <w:left w:val="single" w:sz="8" w:space="0" w:color="000000"/>
              <w:bottom w:val="single" w:sz="8" w:space="0" w:color="000000"/>
              <w:right w:val="nil"/>
            </w:tcBorders>
            <w:tcMar>
              <w:top w:w="15" w:type="dxa"/>
              <w:left w:w="108" w:type="dxa"/>
              <w:bottom w:w="15" w:type="dxa"/>
              <w:right w:w="108" w:type="dxa"/>
            </w:tcMar>
            <w:hideMark/>
          </w:tcPr>
          <w:p w:rsidR="00CA038F" w:rsidRPr="005A4022" w:rsidRDefault="00CA038F" w:rsidP="00D51D7B">
            <w:pPr>
              <w:widowControl/>
              <w:shd w:val="clear" w:color="auto" w:fill="FFFFFF" w:themeFill="background1"/>
              <w:spacing w:line="360" w:lineRule="auto"/>
              <w:rPr>
                <w:rFonts w:ascii="宋体" w:eastAsia="宋体" w:hAnsi="宋体" w:cs="宋体"/>
                <w:kern w:val="0"/>
                <w:sz w:val="24"/>
                <w:szCs w:val="24"/>
              </w:rPr>
            </w:pPr>
            <w:r w:rsidRPr="005A4022">
              <w:rPr>
                <w:rFonts w:ascii="宋体" w:eastAsia="宋体" w:hAnsi="宋体" w:cs="Times" w:hint="eastAsia"/>
                <w:color w:val="000000"/>
                <w:kern w:val="0"/>
                <w:sz w:val="24"/>
                <w:szCs w:val="24"/>
              </w:rPr>
              <w:t> </w:t>
            </w:r>
          </w:p>
        </w:tc>
        <w:tc>
          <w:tcPr>
            <w:tcW w:w="1000" w:type="pct"/>
            <w:tcBorders>
              <w:top w:val="nil"/>
              <w:left w:val="single" w:sz="8" w:space="0" w:color="000000"/>
              <w:bottom w:val="single" w:sz="8" w:space="0" w:color="000000"/>
              <w:right w:val="nil"/>
            </w:tcBorders>
            <w:tcMar>
              <w:top w:w="15" w:type="dxa"/>
              <w:left w:w="108" w:type="dxa"/>
              <w:bottom w:w="15" w:type="dxa"/>
              <w:right w:w="108" w:type="dxa"/>
            </w:tcMar>
            <w:hideMark/>
          </w:tcPr>
          <w:p w:rsidR="00CA038F" w:rsidRPr="005A4022" w:rsidRDefault="00CA038F" w:rsidP="00D51D7B">
            <w:pPr>
              <w:widowControl/>
              <w:shd w:val="clear" w:color="auto" w:fill="FFFFFF" w:themeFill="background1"/>
              <w:spacing w:line="360" w:lineRule="auto"/>
              <w:rPr>
                <w:rFonts w:ascii="宋体" w:eastAsia="宋体" w:hAnsi="宋体" w:cs="宋体"/>
                <w:kern w:val="0"/>
                <w:sz w:val="24"/>
                <w:szCs w:val="24"/>
              </w:rPr>
            </w:pPr>
            <w:r w:rsidRPr="005A4022">
              <w:rPr>
                <w:rFonts w:ascii="宋体" w:eastAsia="宋体" w:hAnsi="宋体" w:cs="Times" w:hint="eastAsia"/>
                <w:color w:val="000000"/>
                <w:kern w:val="0"/>
                <w:sz w:val="24"/>
                <w:szCs w:val="24"/>
              </w:rPr>
              <w:t> </w:t>
            </w:r>
          </w:p>
        </w:tc>
        <w:tc>
          <w:tcPr>
            <w:tcW w:w="1000" w:type="pct"/>
            <w:tcBorders>
              <w:top w:val="nil"/>
              <w:left w:val="single" w:sz="8" w:space="0" w:color="000000"/>
              <w:bottom w:val="single" w:sz="8" w:space="0" w:color="000000"/>
              <w:right w:val="single" w:sz="8" w:space="0" w:color="000000"/>
            </w:tcBorders>
            <w:tcMar>
              <w:top w:w="15" w:type="dxa"/>
              <w:left w:w="108" w:type="dxa"/>
              <w:bottom w:w="15" w:type="dxa"/>
              <w:right w:w="108" w:type="dxa"/>
            </w:tcMar>
            <w:hideMark/>
          </w:tcPr>
          <w:p w:rsidR="00CA038F" w:rsidRPr="005A4022" w:rsidRDefault="00CA038F" w:rsidP="00D51D7B">
            <w:pPr>
              <w:widowControl/>
              <w:shd w:val="clear" w:color="auto" w:fill="FFFFFF" w:themeFill="background1"/>
              <w:spacing w:line="360" w:lineRule="auto"/>
              <w:rPr>
                <w:rFonts w:ascii="宋体" w:eastAsia="宋体" w:hAnsi="宋体" w:cs="宋体"/>
                <w:kern w:val="0"/>
                <w:sz w:val="24"/>
                <w:szCs w:val="24"/>
              </w:rPr>
            </w:pPr>
            <w:r w:rsidRPr="005A4022">
              <w:rPr>
                <w:rFonts w:ascii="宋体" w:eastAsia="宋体" w:hAnsi="宋体" w:cs="Times" w:hint="eastAsia"/>
                <w:color w:val="000000"/>
                <w:kern w:val="0"/>
                <w:sz w:val="24"/>
                <w:szCs w:val="24"/>
              </w:rPr>
              <w:t> </w:t>
            </w:r>
          </w:p>
        </w:tc>
      </w:tr>
      <w:tr w:rsidR="00CA038F" w:rsidRPr="005A4022" w:rsidTr="00626165">
        <w:trPr>
          <w:trHeight w:val="315"/>
          <w:jc w:val="center"/>
        </w:trPr>
        <w:tc>
          <w:tcPr>
            <w:tcW w:w="730" w:type="pct"/>
            <w:tcBorders>
              <w:top w:val="nil"/>
              <w:left w:val="single" w:sz="8" w:space="0" w:color="000000"/>
              <w:bottom w:val="single" w:sz="8" w:space="0" w:color="000000"/>
              <w:right w:val="nil"/>
            </w:tcBorders>
            <w:tcMar>
              <w:top w:w="15" w:type="dxa"/>
              <w:left w:w="108" w:type="dxa"/>
              <w:bottom w:w="15" w:type="dxa"/>
              <w:right w:w="108" w:type="dxa"/>
            </w:tcMar>
            <w:hideMark/>
          </w:tcPr>
          <w:p w:rsidR="00CA038F" w:rsidRPr="005A4022" w:rsidRDefault="00CA038F" w:rsidP="00D51D7B">
            <w:pPr>
              <w:widowControl/>
              <w:shd w:val="clear" w:color="auto" w:fill="FFFFFF" w:themeFill="background1"/>
              <w:spacing w:line="360" w:lineRule="auto"/>
              <w:rPr>
                <w:rFonts w:ascii="宋体" w:eastAsia="宋体" w:hAnsi="宋体" w:cs="宋体"/>
                <w:kern w:val="0"/>
                <w:sz w:val="24"/>
                <w:szCs w:val="24"/>
              </w:rPr>
            </w:pPr>
            <w:r w:rsidRPr="005A4022">
              <w:rPr>
                <w:rFonts w:ascii="宋体" w:eastAsia="宋体" w:hAnsi="宋体" w:cs="宋体" w:hint="eastAsia"/>
                <w:color w:val="000000"/>
                <w:kern w:val="0"/>
                <w:sz w:val="24"/>
                <w:szCs w:val="24"/>
              </w:rPr>
              <w:t>幼儿园</w:t>
            </w:r>
          </w:p>
        </w:tc>
        <w:tc>
          <w:tcPr>
            <w:tcW w:w="882" w:type="pct"/>
            <w:tcBorders>
              <w:top w:val="nil"/>
              <w:left w:val="single" w:sz="8" w:space="0" w:color="000000"/>
              <w:bottom w:val="single" w:sz="8" w:space="0" w:color="000000"/>
              <w:right w:val="nil"/>
            </w:tcBorders>
            <w:tcMar>
              <w:top w:w="15" w:type="dxa"/>
              <w:left w:w="108" w:type="dxa"/>
              <w:bottom w:w="15" w:type="dxa"/>
              <w:right w:w="108" w:type="dxa"/>
            </w:tcMar>
            <w:hideMark/>
          </w:tcPr>
          <w:p w:rsidR="00CA038F" w:rsidRPr="005A4022" w:rsidRDefault="00CA038F" w:rsidP="00D51D7B">
            <w:pPr>
              <w:widowControl/>
              <w:shd w:val="clear" w:color="auto" w:fill="FFFFFF" w:themeFill="background1"/>
              <w:spacing w:line="360" w:lineRule="auto"/>
              <w:rPr>
                <w:rFonts w:ascii="宋体" w:eastAsia="宋体" w:hAnsi="宋体" w:cs="宋体"/>
                <w:kern w:val="0"/>
                <w:sz w:val="24"/>
                <w:szCs w:val="24"/>
              </w:rPr>
            </w:pPr>
            <w:r w:rsidRPr="005A4022">
              <w:rPr>
                <w:rFonts w:ascii="宋体" w:eastAsia="宋体" w:hAnsi="宋体" w:cs="Times" w:hint="eastAsia"/>
                <w:color w:val="000000"/>
                <w:kern w:val="0"/>
                <w:sz w:val="24"/>
                <w:szCs w:val="24"/>
              </w:rPr>
              <w:t> </w:t>
            </w:r>
          </w:p>
        </w:tc>
        <w:tc>
          <w:tcPr>
            <w:tcW w:w="1388" w:type="pct"/>
            <w:tcBorders>
              <w:top w:val="nil"/>
              <w:left w:val="single" w:sz="8" w:space="0" w:color="000000"/>
              <w:bottom w:val="single" w:sz="8" w:space="0" w:color="000000"/>
              <w:right w:val="nil"/>
            </w:tcBorders>
            <w:tcMar>
              <w:top w:w="15" w:type="dxa"/>
              <w:left w:w="108" w:type="dxa"/>
              <w:bottom w:w="15" w:type="dxa"/>
              <w:right w:w="108" w:type="dxa"/>
            </w:tcMar>
            <w:hideMark/>
          </w:tcPr>
          <w:p w:rsidR="00CA038F" w:rsidRPr="005A4022" w:rsidRDefault="00CA038F" w:rsidP="00D51D7B">
            <w:pPr>
              <w:widowControl/>
              <w:shd w:val="clear" w:color="auto" w:fill="FFFFFF" w:themeFill="background1"/>
              <w:spacing w:line="360" w:lineRule="auto"/>
              <w:rPr>
                <w:rFonts w:ascii="宋体" w:eastAsia="宋体" w:hAnsi="宋体" w:cs="宋体"/>
                <w:kern w:val="0"/>
                <w:sz w:val="24"/>
                <w:szCs w:val="24"/>
              </w:rPr>
            </w:pPr>
            <w:r w:rsidRPr="005A4022">
              <w:rPr>
                <w:rFonts w:ascii="宋体" w:eastAsia="宋体" w:hAnsi="宋体" w:cs="Times" w:hint="eastAsia"/>
                <w:color w:val="000000"/>
                <w:kern w:val="0"/>
                <w:sz w:val="24"/>
                <w:szCs w:val="24"/>
              </w:rPr>
              <w:t> </w:t>
            </w:r>
          </w:p>
        </w:tc>
        <w:tc>
          <w:tcPr>
            <w:tcW w:w="1000" w:type="pct"/>
            <w:tcBorders>
              <w:top w:val="nil"/>
              <w:left w:val="single" w:sz="8" w:space="0" w:color="000000"/>
              <w:bottom w:val="single" w:sz="8" w:space="0" w:color="000000"/>
              <w:right w:val="nil"/>
            </w:tcBorders>
            <w:tcMar>
              <w:top w:w="15" w:type="dxa"/>
              <w:left w:w="108" w:type="dxa"/>
              <w:bottom w:w="15" w:type="dxa"/>
              <w:right w:w="108" w:type="dxa"/>
            </w:tcMar>
            <w:hideMark/>
          </w:tcPr>
          <w:p w:rsidR="00CA038F" w:rsidRPr="005A4022" w:rsidRDefault="00CA038F" w:rsidP="00D51D7B">
            <w:pPr>
              <w:widowControl/>
              <w:shd w:val="clear" w:color="auto" w:fill="FFFFFF" w:themeFill="background1"/>
              <w:spacing w:line="360" w:lineRule="auto"/>
              <w:rPr>
                <w:rFonts w:ascii="宋体" w:eastAsia="宋体" w:hAnsi="宋体" w:cs="宋体"/>
                <w:kern w:val="0"/>
                <w:sz w:val="24"/>
                <w:szCs w:val="24"/>
              </w:rPr>
            </w:pPr>
            <w:r w:rsidRPr="005A4022">
              <w:rPr>
                <w:rFonts w:ascii="宋体" w:eastAsia="宋体" w:hAnsi="宋体" w:cs="Times" w:hint="eastAsia"/>
                <w:color w:val="000000"/>
                <w:kern w:val="0"/>
                <w:sz w:val="24"/>
                <w:szCs w:val="24"/>
              </w:rPr>
              <w:t> </w:t>
            </w:r>
          </w:p>
        </w:tc>
        <w:tc>
          <w:tcPr>
            <w:tcW w:w="1000" w:type="pct"/>
            <w:tcBorders>
              <w:top w:val="nil"/>
              <w:left w:val="single" w:sz="8" w:space="0" w:color="000000"/>
              <w:bottom w:val="single" w:sz="8" w:space="0" w:color="000000"/>
              <w:right w:val="single" w:sz="8" w:space="0" w:color="000000"/>
            </w:tcBorders>
            <w:tcMar>
              <w:top w:w="15" w:type="dxa"/>
              <w:left w:w="108" w:type="dxa"/>
              <w:bottom w:w="15" w:type="dxa"/>
              <w:right w:w="108" w:type="dxa"/>
            </w:tcMar>
            <w:hideMark/>
          </w:tcPr>
          <w:p w:rsidR="00CA038F" w:rsidRPr="005A4022" w:rsidRDefault="00CA038F" w:rsidP="00D51D7B">
            <w:pPr>
              <w:widowControl/>
              <w:shd w:val="clear" w:color="auto" w:fill="FFFFFF" w:themeFill="background1"/>
              <w:spacing w:line="360" w:lineRule="auto"/>
              <w:rPr>
                <w:rFonts w:ascii="宋体" w:eastAsia="宋体" w:hAnsi="宋体" w:cs="宋体"/>
                <w:kern w:val="0"/>
                <w:sz w:val="24"/>
                <w:szCs w:val="24"/>
              </w:rPr>
            </w:pPr>
            <w:r w:rsidRPr="005A4022">
              <w:rPr>
                <w:rFonts w:ascii="宋体" w:eastAsia="宋体" w:hAnsi="宋体" w:cs="Times" w:hint="eastAsia"/>
                <w:color w:val="000000"/>
                <w:kern w:val="0"/>
                <w:sz w:val="24"/>
                <w:szCs w:val="24"/>
              </w:rPr>
              <w:t> </w:t>
            </w:r>
          </w:p>
        </w:tc>
      </w:tr>
      <w:tr w:rsidR="00CA038F" w:rsidRPr="005A4022" w:rsidTr="00626165">
        <w:trPr>
          <w:trHeight w:val="315"/>
          <w:jc w:val="center"/>
        </w:trPr>
        <w:tc>
          <w:tcPr>
            <w:tcW w:w="730" w:type="pct"/>
            <w:tcBorders>
              <w:top w:val="nil"/>
              <w:left w:val="single" w:sz="8" w:space="0" w:color="000000"/>
              <w:bottom w:val="single" w:sz="8" w:space="0" w:color="000000"/>
              <w:right w:val="nil"/>
            </w:tcBorders>
            <w:tcMar>
              <w:top w:w="15" w:type="dxa"/>
              <w:left w:w="108" w:type="dxa"/>
              <w:bottom w:w="15" w:type="dxa"/>
              <w:right w:w="108" w:type="dxa"/>
            </w:tcMar>
            <w:hideMark/>
          </w:tcPr>
          <w:p w:rsidR="00CA038F" w:rsidRPr="005A4022" w:rsidRDefault="00CA038F" w:rsidP="00D51D7B">
            <w:pPr>
              <w:widowControl/>
              <w:shd w:val="clear" w:color="auto" w:fill="FFFFFF" w:themeFill="background1"/>
              <w:spacing w:line="360" w:lineRule="auto"/>
              <w:rPr>
                <w:rFonts w:ascii="宋体" w:eastAsia="宋体" w:hAnsi="宋体" w:cs="宋体"/>
                <w:kern w:val="0"/>
                <w:sz w:val="24"/>
                <w:szCs w:val="24"/>
              </w:rPr>
            </w:pPr>
            <w:r w:rsidRPr="005A4022">
              <w:rPr>
                <w:rFonts w:ascii="宋体" w:eastAsia="宋体" w:hAnsi="宋体" w:cs="宋体" w:hint="eastAsia"/>
                <w:color w:val="000000"/>
                <w:kern w:val="0"/>
                <w:sz w:val="24"/>
                <w:szCs w:val="24"/>
              </w:rPr>
              <w:t>其他用房</w:t>
            </w:r>
          </w:p>
        </w:tc>
        <w:tc>
          <w:tcPr>
            <w:tcW w:w="882" w:type="pct"/>
            <w:tcBorders>
              <w:top w:val="nil"/>
              <w:left w:val="single" w:sz="8" w:space="0" w:color="000000"/>
              <w:bottom w:val="single" w:sz="8" w:space="0" w:color="000000"/>
              <w:right w:val="nil"/>
            </w:tcBorders>
            <w:tcMar>
              <w:top w:w="15" w:type="dxa"/>
              <w:left w:w="108" w:type="dxa"/>
              <w:bottom w:w="15" w:type="dxa"/>
              <w:right w:w="108" w:type="dxa"/>
            </w:tcMar>
            <w:hideMark/>
          </w:tcPr>
          <w:p w:rsidR="00CA038F" w:rsidRPr="005A4022" w:rsidRDefault="00CA038F" w:rsidP="00D51D7B">
            <w:pPr>
              <w:widowControl/>
              <w:shd w:val="clear" w:color="auto" w:fill="FFFFFF" w:themeFill="background1"/>
              <w:spacing w:line="360" w:lineRule="auto"/>
              <w:rPr>
                <w:rFonts w:ascii="宋体" w:eastAsia="宋体" w:hAnsi="宋体" w:cs="宋体"/>
                <w:kern w:val="0"/>
                <w:sz w:val="24"/>
                <w:szCs w:val="24"/>
              </w:rPr>
            </w:pPr>
            <w:r w:rsidRPr="005A4022">
              <w:rPr>
                <w:rFonts w:ascii="宋体" w:eastAsia="宋体" w:hAnsi="宋体" w:cs="Times" w:hint="eastAsia"/>
                <w:color w:val="000000"/>
                <w:kern w:val="0"/>
                <w:sz w:val="24"/>
                <w:szCs w:val="24"/>
              </w:rPr>
              <w:t> </w:t>
            </w:r>
          </w:p>
        </w:tc>
        <w:tc>
          <w:tcPr>
            <w:tcW w:w="1388" w:type="pct"/>
            <w:tcBorders>
              <w:top w:val="nil"/>
              <w:left w:val="single" w:sz="8" w:space="0" w:color="000000"/>
              <w:bottom w:val="single" w:sz="8" w:space="0" w:color="000000"/>
              <w:right w:val="nil"/>
            </w:tcBorders>
            <w:tcMar>
              <w:top w:w="15" w:type="dxa"/>
              <w:left w:w="108" w:type="dxa"/>
              <w:bottom w:w="15" w:type="dxa"/>
              <w:right w:w="108" w:type="dxa"/>
            </w:tcMar>
            <w:hideMark/>
          </w:tcPr>
          <w:p w:rsidR="00CA038F" w:rsidRPr="005A4022" w:rsidRDefault="00CA038F" w:rsidP="00D51D7B">
            <w:pPr>
              <w:widowControl/>
              <w:shd w:val="clear" w:color="auto" w:fill="FFFFFF" w:themeFill="background1"/>
              <w:spacing w:line="360" w:lineRule="auto"/>
              <w:rPr>
                <w:rFonts w:ascii="宋体" w:eastAsia="宋体" w:hAnsi="宋体" w:cs="宋体"/>
                <w:kern w:val="0"/>
                <w:sz w:val="24"/>
                <w:szCs w:val="24"/>
              </w:rPr>
            </w:pPr>
            <w:r w:rsidRPr="005A4022">
              <w:rPr>
                <w:rFonts w:ascii="宋体" w:eastAsia="宋体" w:hAnsi="宋体" w:cs="Times" w:hint="eastAsia"/>
                <w:color w:val="000000"/>
                <w:kern w:val="0"/>
                <w:sz w:val="24"/>
                <w:szCs w:val="24"/>
              </w:rPr>
              <w:t> </w:t>
            </w:r>
          </w:p>
        </w:tc>
        <w:tc>
          <w:tcPr>
            <w:tcW w:w="1000" w:type="pct"/>
            <w:tcBorders>
              <w:top w:val="nil"/>
              <w:left w:val="single" w:sz="8" w:space="0" w:color="000000"/>
              <w:bottom w:val="single" w:sz="8" w:space="0" w:color="000000"/>
              <w:right w:val="nil"/>
            </w:tcBorders>
            <w:tcMar>
              <w:top w:w="15" w:type="dxa"/>
              <w:left w:w="108" w:type="dxa"/>
              <w:bottom w:w="15" w:type="dxa"/>
              <w:right w:w="108" w:type="dxa"/>
            </w:tcMar>
            <w:hideMark/>
          </w:tcPr>
          <w:p w:rsidR="00CA038F" w:rsidRPr="005A4022" w:rsidRDefault="00CA038F" w:rsidP="00D51D7B">
            <w:pPr>
              <w:widowControl/>
              <w:shd w:val="clear" w:color="auto" w:fill="FFFFFF" w:themeFill="background1"/>
              <w:spacing w:line="360" w:lineRule="auto"/>
              <w:rPr>
                <w:rFonts w:ascii="宋体" w:eastAsia="宋体" w:hAnsi="宋体" w:cs="宋体"/>
                <w:kern w:val="0"/>
                <w:sz w:val="24"/>
                <w:szCs w:val="24"/>
              </w:rPr>
            </w:pPr>
            <w:r w:rsidRPr="005A4022">
              <w:rPr>
                <w:rFonts w:ascii="宋体" w:eastAsia="宋体" w:hAnsi="宋体" w:cs="Times" w:hint="eastAsia"/>
                <w:color w:val="000000"/>
                <w:kern w:val="0"/>
                <w:sz w:val="24"/>
                <w:szCs w:val="24"/>
              </w:rPr>
              <w:t> </w:t>
            </w:r>
          </w:p>
        </w:tc>
        <w:tc>
          <w:tcPr>
            <w:tcW w:w="1000" w:type="pct"/>
            <w:tcBorders>
              <w:top w:val="nil"/>
              <w:left w:val="single" w:sz="8" w:space="0" w:color="000000"/>
              <w:bottom w:val="single" w:sz="8" w:space="0" w:color="000000"/>
              <w:right w:val="single" w:sz="8" w:space="0" w:color="000000"/>
            </w:tcBorders>
            <w:tcMar>
              <w:top w:w="15" w:type="dxa"/>
              <w:left w:w="108" w:type="dxa"/>
              <w:bottom w:w="15" w:type="dxa"/>
              <w:right w:w="108" w:type="dxa"/>
            </w:tcMar>
            <w:hideMark/>
          </w:tcPr>
          <w:p w:rsidR="00CA038F" w:rsidRPr="005A4022" w:rsidRDefault="00CA038F" w:rsidP="00D51D7B">
            <w:pPr>
              <w:widowControl/>
              <w:shd w:val="clear" w:color="auto" w:fill="FFFFFF" w:themeFill="background1"/>
              <w:spacing w:line="360" w:lineRule="auto"/>
              <w:rPr>
                <w:rFonts w:ascii="宋体" w:eastAsia="宋体" w:hAnsi="宋体" w:cs="宋体"/>
                <w:kern w:val="0"/>
                <w:sz w:val="24"/>
                <w:szCs w:val="24"/>
              </w:rPr>
            </w:pPr>
            <w:r w:rsidRPr="005A4022">
              <w:rPr>
                <w:rFonts w:ascii="宋体" w:eastAsia="宋体" w:hAnsi="宋体" w:cs="Times" w:hint="eastAsia"/>
                <w:color w:val="000000"/>
                <w:kern w:val="0"/>
                <w:sz w:val="24"/>
                <w:szCs w:val="24"/>
              </w:rPr>
              <w:t> </w:t>
            </w:r>
          </w:p>
        </w:tc>
      </w:tr>
      <w:tr w:rsidR="00CA038F" w:rsidRPr="005A4022" w:rsidTr="00626165">
        <w:trPr>
          <w:trHeight w:val="315"/>
          <w:jc w:val="center"/>
        </w:trPr>
        <w:tc>
          <w:tcPr>
            <w:tcW w:w="730" w:type="pct"/>
            <w:tcBorders>
              <w:top w:val="nil"/>
              <w:left w:val="single" w:sz="8" w:space="0" w:color="000000"/>
              <w:bottom w:val="single" w:sz="8" w:space="0" w:color="000000"/>
              <w:right w:val="nil"/>
            </w:tcBorders>
            <w:tcMar>
              <w:top w:w="15" w:type="dxa"/>
              <w:left w:w="108" w:type="dxa"/>
              <w:bottom w:w="15" w:type="dxa"/>
              <w:right w:w="108" w:type="dxa"/>
            </w:tcMar>
            <w:hideMark/>
          </w:tcPr>
          <w:p w:rsidR="00CA038F" w:rsidRPr="005A4022" w:rsidRDefault="00CA038F" w:rsidP="00D51D7B">
            <w:pPr>
              <w:widowControl/>
              <w:shd w:val="clear" w:color="auto" w:fill="FFFFFF" w:themeFill="background1"/>
              <w:spacing w:line="360" w:lineRule="auto"/>
              <w:rPr>
                <w:rFonts w:ascii="宋体" w:eastAsia="宋体" w:hAnsi="宋体" w:cs="宋体"/>
                <w:kern w:val="0"/>
                <w:sz w:val="24"/>
                <w:szCs w:val="24"/>
              </w:rPr>
            </w:pPr>
            <w:r w:rsidRPr="005A4022">
              <w:rPr>
                <w:rFonts w:ascii="宋体" w:eastAsia="宋体" w:hAnsi="宋体" w:cs="宋体" w:hint="eastAsia"/>
                <w:color w:val="000000"/>
                <w:kern w:val="0"/>
                <w:sz w:val="24"/>
                <w:szCs w:val="24"/>
              </w:rPr>
              <w:t>合计</w:t>
            </w:r>
          </w:p>
        </w:tc>
        <w:tc>
          <w:tcPr>
            <w:tcW w:w="882" w:type="pct"/>
            <w:tcBorders>
              <w:top w:val="nil"/>
              <w:left w:val="single" w:sz="8" w:space="0" w:color="000000"/>
              <w:bottom w:val="single" w:sz="8" w:space="0" w:color="000000"/>
              <w:right w:val="nil"/>
            </w:tcBorders>
            <w:tcMar>
              <w:top w:w="15" w:type="dxa"/>
              <w:left w:w="108" w:type="dxa"/>
              <w:bottom w:w="15" w:type="dxa"/>
              <w:right w:w="108" w:type="dxa"/>
            </w:tcMar>
            <w:hideMark/>
          </w:tcPr>
          <w:p w:rsidR="00CA038F" w:rsidRPr="005A4022" w:rsidRDefault="00CA038F" w:rsidP="00D51D7B">
            <w:pPr>
              <w:widowControl/>
              <w:shd w:val="clear" w:color="auto" w:fill="FFFFFF" w:themeFill="background1"/>
              <w:spacing w:line="360" w:lineRule="auto"/>
              <w:rPr>
                <w:rFonts w:ascii="宋体" w:eastAsia="宋体" w:hAnsi="宋体" w:cs="宋体"/>
                <w:kern w:val="0"/>
                <w:sz w:val="24"/>
                <w:szCs w:val="24"/>
              </w:rPr>
            </w:pPr>
            <w:r w:rsidRPr="005A4022">
              <w:rPr>
                <w:rFonts w:ascii="宋体" w:eastAsia="宋体" w:hAnsi="宋体" w:cs="Times" w:hint="eastAsia"/>
                <w:color w:val="000000"/>
                <w:kern w:val="0"/>
                <w:sz w:val="24"/>
                <w:szCs w:val="24"/>
              </w:rPr>
              <w:t> </w:t>
            </w:r>
          </w:p>
        </w:tc>
        <w:tc>
          <w:tcPr>
            <w:tcW w:w="1388" w:type="pct"/>
            <w:tcBorders>
              <w:top w:val="nil"/>
              <w:left w:val="single" w:sz="8" w:space="0" w:color="000000"/>
              <w:bottom w:val="single" w:sz="8" w:space="0" w:color="000000"/>
              <w:right w:val="nil"/>
            </w:tcBorders>
            <w:tcMar>
              <w:top w:w="15" w:type="dxa"/>
              <w:left w:w="108" w:type="dxa"/>
              <w:bottom w:w="15" w:type="dxa"/>
              <w:right w:w="108" w:type="dxa"/>
            </w:tcMar>
            <w:hideMark/>
          </w:tcPr>
          <w:p w:rsidR="00CA038F" w:rsidRPr="005A4022" w:rsidRDefault="00CA038F" w:rsidP="00D51D7B">
            <w:pPr>
              <w:widowControl/>
              <w:shd w:val="clear" w:color="auto" w:fill="FFFFFF" w:themeFill="background1"/>
              <w:spacing w:line="360" w:lineRule="auto"/>
              <w:rPr>
                <w:rFonts w:ascii="宋体" w:eastAsia="宋体" w:hAnsi="宋体" w:cs="宋体"/>
                <w:kern w:val="0"/>
                <w:sz w:val="24"/>
                <w:szCs w:val="24"/>
              </w:rPr>
            </w:pPr>
            <w:r w:rsidRPr="005A4022">
              <w:rPr>
                <w:rFonts w:ascii="宋体" w:eastAsia="宋体" w:hAnsi="宋体" w:cs="Times" w:hint="eastAsia"/>
                <w:color w:val="000000"/>
                <w:kern w:val="0"/>
                <w:sz w:val="24"/>
                <w:szCs w:val="24"/>
              </w:rPr>
              <w:t> </w:t>
            </w:r>
          </w:p>
        </w:tc>
        <w:tc>
          <w:tcPr>
            <w:tcW w:w="1000" w:type="pct"/>
            <w:tcBorders>
              <w:top w:val="nil"/>
              <w:left w:val="single" w:sz="8" w:space="0" w:color="000000"/>
              <w:bottom w:val="single" w:sz="8" w:space="0" w:color="000000"/>
              <w:right w:val="nil"/>
            </w:tcBorders>
            <w:tcMar>
              <w:top w:w="15" w:type="dxa"/>
              <w:left w:w="108" w:type="dxa"/>
              <w:bottom w:w="15" w:type="dxa"/>
              <w:right w:w="108" w:type="dxa"/>
            </w:tcMar>
            <w:hideMark/>
          </w:tcPr>
          <w:p w:rsidR="00CA038F" w:rsidRPr="005A4022" w:rsidRDefault="00CA038F" w:rsidP="00D51D7B">
            <w:pPr>
              <w:widowControl/>
              <w:shd w:val="clear" w:color="auto" w:fill="FFFFFF" w:themeFill="background1"/>
              <w:spacing w:line="360" w:lineRule="auto"/>
              <w:rPr>
                <w:rFonts w:ascii="宋体" w:eastAsia="宋体" w:hAnsi="宋体" w:cs="宋体"/>
                <w:kern w:val="0"/>
                <w:sz w:val="24"/>
                <w:szCs w:val="24"/>
              </w:rPr>
            </w:pPr>
            <w:r w:rsidRPr="005A4022">
              <w:rPr>
                <w:rFonts w:ascii="宋体" w:eastAsia="宋体" w:hAnsi="宋体" w:cs="Times" w:hint="eastAsia"/>
                <w:color w:val="000000"/>
                <w:kern w:val="0"/>
                <w:sz w:val="24"/>
                <w:szCs w:val="24"/>
              </w:rPr>
              <w:t> </w:t>
            </w:r>
          </w:p>
        </w:tc>
        <w:tc>
          <w:tcPr>
            <w:tcW w:w="1000" w:type="pct"/>
            <w:tcBorders>
              <w:top w:val="nil"/>
              <w:left w:val="single" w:sz="8" w:space="0" w:color="000000"/>
              <w:bottom w:val="single" w:sz="8" w:space="0" w:color="000000"/>
              <w:right w:val="single" w:sz="8" w:space="0" w:color="000000"/>
            </w:tcBorders>
            <w:tcMar>
              <w:top w:w="15" w:type="dxa"/>
              <w:left w:w="108" w:type="dxa"/>
              <w:bottom w:w="15" w:type="dxa"/>
              <w:right w:w="108" w:type="dxa"/>
            </w:tcMar>
            <w:hideMark/>
          </w:tcPr>
          <w:p w:rsidR="00CA038F" w:rsidRPr="005A4022" w:rsidRDefault="00CA038F" w:rsidP="00D51D7B">
            <w:pPr>
              <w:widowControl/>
              <w:shd w:val="clear" w:color="auto" w:fill="FFFFFF" w:themeFill="background1"/>
              <w:spacing w:line="360" w:lineRule="auto"/>
              <w:rPr>
                <w:rFonts w:ascii="宋体" w:eastAsia="宋体" w:hAnsi="宋体" w:cs="宋体"/>
                <w:kern w:val="0"/>
                <w:sz w:val="24"/>
                <w:szCs w:val="24"/>
              </w:rPr>
            </w:pPr>
            <w:r w:rsidRPr="005A4022">
              <w:rPr>
                <w:rFonts w:ascii="宋体" w:eastAsia="宋体" w:hAnsi="宋体" w:cs="Times" w:hint="eastAsia"/>
                <w:color w:val="000000"/>
                <w:kern w:val="0"/>
                <w:sz w:val="24"/>
                <w:szCs w:val="24"/>
              </w:rPr>
              <w:t> </w:t>
            </w:r>
          </w:p>
        </w:tc>
      </w:tr>
      <w:tr w:rsidR="00CA038F" w:rsidRPr="005A4022" w:rsidTr="00626165">
        <w:trPr>
          <w:trHeight w:val="315"/>
          <w:jc w:val="center"/>
        </w:trPr>
        <w:tc>
          <w:tcPr>
            <w:tcW w:w="730" w:type="pct"/>
            <w:tcBorders>
              <w:top w:val="nil"/>
              <w:left w:val="single" w:sz="8" w:space="0" w:color="000000"/>
              <w:bottom w:val="single" w:sz="8" w:space="0" w:color="000000"/>
              <w:right w:val="nil"/>
            </w:tcBorders>
            <w:tcMar>
              <w:top w:w="15" w:type="dxa"/>
              <w:left w:w="108" w:type="dxa"/>
              <w:bottom w:w="15" w:type="dxa"/>
              <w:right w:w="108" w:type="dxa"/>
            </w:tcMar>
            <w:hideMark/>
          </w:tcPr>
          <w:p w:rsidR="00CA038F" w:rsidRPr="005A4022" w:rsidRDefault="00CA038F" w:rsidP="00D51D7B">
            <w:pPr>
              <w:widowControl/>
              <w:shd w:val="clear" w:color="auto" w:fill="FFFFFF" w:themeFill="background1"/>
              <w:spacing w:line="360" w:lineRule="auto"/>
              <w:rPr>
                <w:rFonts w:ascii="宋体" w:eastAsia="宋体" w:hAnsi="宋体" w:cs="宋体"/>
                <w:kern w:val="0"/>
                <w:sz w:val="24"/>
                <w:szCs w:val="24"/>
              </w:rPr>
            </w:pPr>
            <w:r w:rsidRPr="005A4022">
              <w:rPr>
                <w:rFonts w:ascii="宋体" w:eastAsia="宋体" w:hAnsi="宋体" w:cs="宋体" w:hint="eastAsia"/>
                <w:color w:val="000000"/>
                <w:kern w:val="0"/>
                <w:sz w:val="24"/>
                <w:szCs w:val="24"/>
              </w:rPr>
              <w:t>备注</w:t>
            </w:r>
          </w:p>
        </w:tc>
        <w:tc>
          <w:tcPr>
            <w:tcW w:w="882" w:type="pct"/>
            <w:tcBorders>
              <w:top w:val="nil"/>
              <w:left w:val="single" w:sz="8" w:space="0" w:color="000000"/>
              <w:bottom w:val="single" w:sz="8" w:space="0" w:color="000000"/>
              <w:right w:val="nil"/>
            </w:tcBorders>
            <w:tcMar>
              <w:top w:w="15" w:type="dxa"/>
              <w:left w:w="108" w:type="dxa"/>
              <w:bottom w:w="15" w:type="dxa"/>
              <w:right w:w="108" w:type="dxa"/>
            </w:tcMar>
            <w:hideMark/>
          </w:tcPr>
          <w:p w:rsidR="00CA038F" w:rsidRPr="005A4022" w:rsidRDefault="00CA038F" w:rsidP="00D51D7B">
            <w:pPr>
              <w:widowControl/>
              <w:shd w:val="clear" w:color="auto" w:fill="FFFFFF" w:themeFill="background1"/>
              <w:spacing w:line="360" w:lineRule="auto"/>
              <w:rPr>
                <w:rFonts w:ascii="宋体" w:eastAsia="宋体" w:hAnsi="宋体" w:cs="宋体"/>
                <w:kern w:val="0"/>
                <w:sz w:val="24"/>
                <w:szCs w:val="24"/>
              </w:rPr>
            </w:pPr>
            <w:r w:rsidRPr="005A4022">
              <w:rPr>
                <w:rFonts w:ascii="宋体" w:eastAsia="宋体" w:hAnsi="宋体" w:cs="Times" w:hint="eastAsia"/>
                <w:color w:val="000000"/>
                <w:kern w:val="0"/>
                <w:sz w:val="24"/>
                <w:szCs w:val="24"/>
              </w:rPr>
              <w:t> </w:t>
            </w:r>
          </w:p>
        </w:tc>
        <w:tc>
          <w:tcPr>
            <w:tcW w:w="1388" w:type="pct"/>
            <w:tcBorders>
              <w:top w:val="nil"/>
              <w:left w:val="single" w:sz="8" w:space="0" w:color="000000"/>
              <w:bottom w:val="single" w:sz="8" w:space="0" w:color="000000"/>
              <w:right w:val="nil"/>
            </w:tcBorders>
            <w:tcMar>
              <w:top w:w="15" w:type="dxa"/>
              <w:left w:w="108" w:type="dxa"/>
              <w:bottom w:w="15" w:type="dxa"/>
              <w:right w:w="108" w:type="dxa"/>
            </w:tcMar>
            <w:hideMark/>
          </w:tcPr>
          <w:p w:rsidR="00CA038F" w:rsidRPr="005A4022" w:rsidRDefault="00CA038F" w:rsidP="00D51D7B">
            <w:pPr>
              <w:widowControl/>
              <w:shd w:val="clear" w:color="auto" w:fill="FFFFFF" w:themeFill="background1"/>
              <w:spacing w:line="360" w:lineRule="auto"/>
              <w:rPr>
                <w:rFonts w:ascii="宋体" w:eastAsia="宋体" w:hAnsi="宋体" w:cs="宋体"/>
                <w:kern w:val="0"/>
                <w:sz w:val="24"/>
                <w:szCs w:val="24"/>
              </w:rPr>
            </w:pPr>
            <w:r w:rsidRPr="005A4022">
              <w:rPr>
                <w:rFonts w:ascii="宋体" w:eastAsia="宋体" w:hAnsi="宋体" w:cs="Times" w:hint="eastAsia"/>
                <w:color w:val="000000"/>
                <w:kern w:val="0"/>
                <w:sz w:val="24"/>
                <w:szCs w:val="24"/>
              </w:rPr>
              <w:t> </w:t>
            </w:r>
          </w:p>
        </w:tc>
        <w:tc>
          <w:tcPr>
            <w:tcW w:w="1000" w:type="pct"/>
            <w:tcBorders>
              <w:top w:val="nil"/>
              <w:left w:val="single" w:sz="8" w:space="0" w:color="000000"/>
              <w:bottom w:val="single" w:sz="8" w:space="0" w:color="000000"/>
              <w:right w:val="nil"/>
            </w:tcBorders>
            <w:tcMar>
              <w:top w:w="15" w:type="dxa"/>
              <w:left w:w="108" w:type="dxa"/>
              <w:bottom w:w="15" w:type="dxa"/>
              <w:right w:w="108" w:type="dxa"/>
            </w:tcMar>
            <w:hideMark/>
          </w:tcPr>
          <w:p w:rsidR="00CA038F" w:rsidRPr="005A4022" w:rsidRDefault="00CA038F" w:rsidP="00D51D7B">
            <w:pPr>
              <w:widowControl/>
              <w:shd w:val="clear" w:color="auto" w:fill="FFFFFF" w:themeFill="background1"/>
              <w:spacing w:line="360" w:lineRule="auto"/>
              <w:rPr>
                <w:rFonts w:ascii="宋体" w:eastAsia="宋体" w:hAnsi="宋体" w:cs="宋体"/>
                <w:kern w:val="0"/>
                <w:sz w:val="24"/>
                <w:szCs w:val="24"/>
              </w:rPr>
            </w:pPr>
            <w:r w:rsidRPr="005A4022">
              <w:rPr>
                <w:rFonts w:ascii="宋体" w:eastAsia="宋体" w:hAnsi="宋体" w:cs="Times" w:hint="eastAsia"/>
                <w:color w:val="000000"/>
                <w:kern w:val="0"/>
                <w:sz w:val="24"/>
                <w:szCs w:val="24"/>
              </w:rPr>
              <w:t> </w:t>
            </w:r>
          </w:p>
        </w:tc>
        <w:tc>
          <w:tcPr>
            <w:tcW w:w="1000" w:type="pct"/>
            <w:tcBorders>
              <w:top w:val="nil"/>
              <w:left w:val="single" w:sz="8" w:space="0" w:color="000000"/>
              <w:bottom w:val="single" w:sz="8" w:space="0" w:color="000000"/>
              <w:right w:val="single" w:sz="8" w:space="0" w:color="000000"/>
            </w:tcBorders>
            <w:tcMar>
              <w:top w:w="15" w:type="dxa"/>
              <w:left w:w="108" w:type="dxa"/>
              <w:bottom w:w="15" w:type="dxa"/>
              <w:right w:w="108" w:type="dxa"/>
            </w:tcMar>
            <w:hideMark/>
          </w:tcPr>
          <w:p w:rsidR="00CA038F" w:rsidRPr="005A4022" w:rsidRDefault="00CA038F" w:rsidP="00D51D7B">
            <w:pPr>
              <w:widowControl/>
              <w:shd w:val="clear" w:color="auto" w:fill="FFFFFF" w:themeFill="background1"/>
              <w:spacing w:line="360" w:lineRule="auto"/>
              <w:rPr>
                <w:rFonts w:ascii="宋体" w:eastAsia="宋体" w:hAnsi="宋体" w:cs="宋体"/>
                <w:kern w:val="0"/>
                <w:sz w:val="24"/>
                <w:szCs w:val="24"/>
              </w:rPr>
            </w:pPr>
            <w:r w:rsidRPr="005A4022">
              <w:rPr>
                <w:rFonts w:ascii="宋体" w:eastAsia="宋体" w:hAnsi="宋体" w:cs="Times" w:hint="eastAsia"/>
                <w:color w:val="000000"/>
                <w:kern w:val="0"/>
                <w:sz w:val="24"/>
                <w:szCs w:val="24"/>
              </w:rPr>
              <w:t> </w:t>
            </w:r>
          </w:p>
        </w:tc>
      </w:tr>
    </w:tbl>
    <w:p w:rsidR="00CA038F" w:rsidRPr="005A4022" w:rsidRDefault="00CA038F" w:rsidP="00626165">
      <w:pPr>
        <w:widowControl/>
        <w:shd w:val="clear" w:color="auto" w:fill="FFFFFF" w:themeFill="background1"/>
        <w:spacing w:beforeLines="100" w:before="312" w:line="360" w:lineRule="auto"/>
        <w:ind w:firstLineChars="200" w:firstLine="482"/>
        <w:rPr>
          <w:rFonts w:ascii="宋体" w:eastAsia="宋体" w:hAnsi="宋体" w:cs="Helvetica"/>
          <w:b/>
          <w:color w:val="000000"/>
          <w:kern w:val="0"/>
          <w:sz w:val="24"/>
          <w:szCs w:val="24"/>
        </w:rPr>
      </w:pPr>
      <w:r w:rsidRPr="005A4022">
        <w:rPr>
          <w:rFonts w:ascii="宋体" w:eastAsia="宋体" w:hAnsi="宋体" w:cs="Helvetica" w:hint="eastAsia"/>
          <w:b/>
          <w:color w:val="000000"/>
          <w:kern w:val="0"/>
          <w:sz w:val="24"/>
          <w:szCs w:val="24"/>
        </w:rPr>
        <w:t>附件2　共用设施设备明细</w:t>
      </w:r>
    </w:p>
    <w:p w:rsidR="00CA038F" w:rsidRPr="005A4022" w:rsidRDefault="00CA038F" w:rsidP="0062616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A4022">
        <w:rPr>
          <w:rFonts w:ascii="宋体" w:eastAsia="宋体" w:hAnsi="宋体" w:cs="Helvetica" w:hint="eastAsia"/>
          <w:color w:val="000000"/>
          <w:kern w:val="0"/>
          <w:sz w:val="24"/>
          <w:szCs w:val="24"/>
        </w:rPr>
        <w:t>1．绿化面积：</w:t>
      </w:r>
      <w:r>
        <w:rPr>
          <w:rFonts w:ascii="宋体" w:eastAsia="宋体" w:hAnsi="宋体" w:cs="Helvetica" w:hint="eastAsia"/>
          <w:color w:val="000000"/>
          <w:kern w:val="0"/>
          <w:sz w:val="24"/>
          <w:szCs w:val="24"/>
        </w:rPr>
        <w:t>_______</w:t>
      </w:r>
      <w:r w:rsidRPr="005A4022">
        <w:rPr>
          <w:rFonts w:ascii="宋体" w:eastAsia="宋体" w:hAnsi="宋体" w:cs="Helvetica" w:hint="eastAsia"/>
          <w:color w:val="000000"/>
          <w:kern w:val="0"/>
          <w:sz w:val="24"/>
          <w:szCs w:val="24"/>
        </w:rPr>
        <w:t>_平方米</w:t>
      </w:r>
    </w:p>
    <w:p w:rsidR="00CA038F" w:rsidRPr="005A4022" w:rsidRDefault="00CA038F" w:rsidP="0062616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A4022">
        <w:rPr>
          <w:rFonts w:ascii="宋体" w:eastAsia="宋体" w:hAnsi="宋体" w:cs="Helvetica" w:hint="eastAsia"/>
          <w:color w:val="000000"/>
          <w:kern w:val="0"/>
          <w:sz w:val="24"/>
          <w:szCs w:val="24"/>
        </w:rPr>
        <w:t>2．道路面积：</w:t>
      </w:r>
      <w:r>
        <w:rPr>
          <w:rFonts w:ascii="宋体" w:eastAsia="宋体" w:hAnsi="宋体" w:cs="Helvetica" w:hint="eastAsia"/>
          <w:color w:val="000000"/>
          <w:kern w:val="0"/>
          <w:sz w:val="24"/>
          <w:szCs w:val="24"/>
        </w:rPr>
        <w:t>________</w:t>
      </w:r>
      <w:r w:rsidRPr="005A4022">
        <w:rPr>
          <w:rFonts w:ascii="宋体" w:eastAsia="宋体" w:hAnsi="宋体" w:cs="Helvetica" w:hint="eastAsia"/>
          <w:color w:val="000000"/>
          <w:kern w:val="0"/>
          <w:sz w:val="24"/>
          <w:szCs w:val="24"/>
        </w:rPr>
        <w:t>平方米</w:t>
      </w:r>
    </w:p>
    <w:p w:rsidR="00CA038F" w:rsidRPr="005A4022" w:rsidRDefault="00CA038F" w:rsidP="0062616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A4022">
        <w:rPr>
          <w:rFonts w:ascii="宋体" w:eastAsia="宋体" w:hAnsi="宋体" w:cs="Helvetica" w:hint="eastAsia"/>
          <w:color w:val="000000"/>
          <w:kern w:val="0"/>
          <w:sz w:val="24"/>
          <w:szCs w:val="24"/>
        </w:rPr>
        <w:t>3．化粪池：_________</w:t>
      </w:r>
      <w:r w:rsidRPr="00D51D7B">
        <w:rPr>
          <w:rFonts w:ascii="宋体" w:eastAsia="宋体" w:hAnsi="宋体" w:cs="Helvetica" w:hint="eastAsia"/>
          <w:color w:val="000000"/>
          <w:kern w:val="0"/>
          <w:sz w:val="24"/>
          <w:szCs w:val="24"/>
        </w:rPr>
        <w:t>_____</w:t>
      </w:r>
      <w:r w:rsidRPr="005A4022">
        <w:rPr>
          <w:rFonts w:ascii="宋体" w:eastAsia="宋体" w:hAnsi="宋体" w:cs="Helvetica" w:hint="eastAsia"/>
          <w:color w:val="000000"/>
          <w:kern w:val="0"/>
          <w:sz w:val="24"/>
          <w:szCs w:val="24"/>
        </w:rPr>
        <w:t>座</w:t>
      </w:r>
    </w:p>
    <w:p w:rsidR="00CA038F" w:rsidRPr="005A4022" w:rsidRDefault="00CA038F" w:rsidP="0062616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A4022">
        <w:rPr>
          <w:rFonts w:ascii="宋体" w:eastAsia="宋体" w:hAnsi="宋体" w:cs="Helvetica" w:hint="eastAsia"/>
          <w:color w:val="000000"/>
          <w:kern w:val="0"/>
          <w:sz w:val="24"/>
          <w:szCs w:val="24"/>
        </w:rPr>
        <w:t>4．污水检查井：_________</w:t>
      </w:r>
      <w:r w:rsidRPr="00D51D7B">
        <w:rPr>
          <w:rFonts w:ascii="宋体" w:eastAsia="宋体" w:hAnsi="宋体" w:cs="Helvetica" w:hint="eastAsia"/>
          <w:color w:val="000000"/>
          <w:kern w:val="0"/>
          <w:sz w:val="24"/>
          <w:szCs w:val="24"/>
        </w:rPr>
        <w:t>_</w:t>
      </w:r>
      <w:r w:rsidRPr="005A4022">
        <w:rPr>
          <w:rFonts w:ascii="宋体" w:eastAsia="宋体" w:hAnsi="宋体" w:cs="Helvetica" w:hint="eastAsia"/>
          <w:color w:val="000000"/>
          <w:kern w:val="0"/>
          <w:sz w:val="24"/>
          <w:szCs w:val="24"/>
        </w:rPr>
        <w:t>座</w:t>
      </w:r>
    </w:p>
    <w:p w:rsidR="00CA038F" w:rsidRPr="005A4022" w:rsidRDefault="00CA038F" w:rsidP="0062616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A4022">
        <w:rPr>
          <w:rFonts w:ascii="宋体" w:eastAsia="宋体" w:hAnsi="宋体" w:cs="Helvetica" w:hint="eastAsia"/>
          <w:color w:val="000000"/>
          <w:kern w:val="0"/>
          <w:sz w:val="24"/>
          <w:szCs w:val="24"/>
        </w:rPr>
        <w:t>5．雨水检查井：_________</w:t>
      </w:r>
      <w:r w:rsidRPr="00D51D7B">
        <w:rPr>
          <w:rFonts w:ascii="宋体" w:eastAsia="宋体" w:hAnsi="宋体" w:cs="Helvetica" w:hint="eastAsia"/>
          <w:color w:val="000000"/>
          <w:kern w:val="0"/>
          <w:sz w:val="24"/>
          <w:szCs w:val="24"/>
        </w:rPr>
        <w:t>_</w:t>
      </w:r>
      <w:r w:rsidRPr="005A4022">
        <w:rPr>
          <w:rFonts w:ascii="宋体" w:eastAsia="宋体" w:hAnsi="宋体" w:cs="Helvetica" w:hint="eastAsia"/>
          <w:color w:val="000000"/>
          <w:kern w:val="0"/>
          <w:sz w:val="24"/>
          <w:szCs w:val="24"/>
        </w:rPr>
        <w:t>座</w:t>
      </w:r>
    </w:p>
    <w:p w:rsidR="00CA038F" w:rsidRPr="005A4022" w:rsidRDefault="00CA038F" w:rsidP="0062616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A4022">
        <w:rPr>
          <w:rFonts w:ascii="宋体" w:eastAsia="宋体" w:hAnsi="宋体" w:cs="Helvetica" w:hint="eastAsia"/>
          <w:color w:val="000000"/>
          <w:kern w:val="0"/>
          <w:sz w:val="24"/>
          <w:szCs w:val="24"/>
        </w:rPr>
        <w:t>6．垃圾站：_________</w:t>
      </w:r>
      <w:r w:rsidRPr="00D51D7B">
        <w:rPr>
          <w:rFonts w:ascii="宋体" w:eastAsia="宋体" w:hAnsi="宋体" w:cs="Helvetica" w:hint="eastAsia"/>
          <w:color w:val="000000"/>
          <w:kern w:val="0"/>
          <w:sz w:val="24"/>
          <w:szCs w:val="24"/>
        </w:rPr>
        <w:t>_____</w:t>
      </w:r>
      <w:r w:rsidRPr="005A4022">
        <w:rPr>
          <w:rFonts w:ascii="宋体" w:eastAsia="宋体" w:hAnsi="宋体" w:cs="Helvetica" w:hint="eastAsia"/>
          <w:color w:val="000000"/>
          <w:kern w:val="0"/>
          <w:sz w:val="24"/>
          <w:szCs w:val="24"/>
        </w:rPr>
        <w:t>个</w:t>
      </w:r>
    </w:p>
    <w:p w:rsidR="00CA038F" w:rsidRPr="005A4022" w:rsidRDefault="00CA038F" w:rsidP="0062616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A4022">
        <w:rPr>
          <w:rFonts w:ascii="宋体" w:eastAsia="宋体" w:hAnsi="宋体" w:cs="Helvetica" w:hint="eastAsia"/>
          <w:color w:val="000000"/>
          <w:kern w:val="0"/>
          <w:sz w:val="24"/>
          <w:szCs w:val="24"/>
        </w:rPr>
        <w:t>7．公用垃圾桶：_________</w:t>
      </w:r>
      <w:r w:rsidRPr="00D51D7B">
        <w:rPr>
          <w:rFonts w:ascii="宋体" w:eastAsia="宋体" w:hAnsi="宋体" w:cs="Helvetica" w:hint="eastAsia"/>
          <w:color w:val="000000"/>
          <w:kern w:val="0"/>
          <w:sz w:val="24"/>
          <w:szCs w:val="24"/>
        </w:rPr>
        <w:t>_</w:t>
      </w:r>
      <w:r w:rsidRPr="005A4022">
        <w:rPr>
          <w:rFonts w:ascii="宋体" w:eastAsia="宋体" w:hAnsi="宋体" w:cs="Helvetica" w:hint="eastAsia"/>
          <w:color w:val="000000"/>
          <w:kern w:val="0"/>
          <w:sz w:val="24"/>
          <w:szCs w:val="24"/>
        </w:rPr>
        <w:t>个</w:t>
      </w:r>
    </w:p>
    <w:p w:rsidR="00CA038F" w:rsidRPr="005A4022" w:rsidRDefault="00CA038F" w:rsidP="0062616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A4022">
        <w:rPr>
          <w:rFonts w:ascii="宋体" w:eastAsia="宋体" w:hAnsi="宋体" w:cs="Helvetica" w:hint="eastAsia"/>
          <w:color w:val="000000"/>
          <w:kern w:val="0"/>
          <w:sz w:val="24"/>
          <w:szCs w:val="24"/>
        </w:rPr>
        <w:t>8．配电室：_________</w:t>
      </w:r>
      <w:r w:rsidRPr="00D51D7B">
        <w:rPr>
          <w:rFonts w:ascii="宋体" w:eastAsia="宋体" w:hAnsi="宋体" w:cs="Helvetica" w:hint="eastAsia"/>
          <w:color w:val="000000"/>
          <w:kern w:val="0"/>
          <w:sz w:val="24"/>
          <w:szCs w:val="24"/>
        </w:rPr>
        <w:t>_____</w:t>
      </w:r>
      <w:r w:rsidRPr="005A4022">
        <w:rPr>
          <w:rFonts w:ascii="宋体" w:eastAsia="宋体" w:hAnsi="宋体" w:cs="Helvetica" w:hint="eastAsia"/>
          <w:color w:val="000000"/>
          <w:kern w:val="0"/>
          <w:sz w:val="24"/>
          <w:szCs w:val="24"/>
        </w:rPr>
        <w:t>个</w:t>
      </w:r>
    </w:p>
    <w:p w:rsidR="00CA038F" w:rsidRPr="005A4022" w:rsidRDefault="00CA038F" w:rsidP="0062616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A4022">
        <w:rPr>
          <w:rFonts w:ascii="宋体" w:eastAsia="宋体" w:hAnsi="宋体" w:cs="Helvetica" w:hint="eastAsia"/>
          <w:color w:val="000000"/>
          <w:kern w:val="0"/>
          <w:sz w:val="24"/>
          <w:szCs w:val="24"/>
        </w:rPr>
        <w:t>9．水泵：_________</w:t>
      </w:r>
      <w:r w:rsidRPr="00D51D7B">
        <w:rPr>
          <w:rFonts w:ascii="宋体" w:eastAsia="宋体" w:hAnsi="宋体" w:cs="Helvetica" w:hint="eastAsia"/>
          <w:color w:val="000000"/>
          <w:kern w:val="0"/>
          <w:sz w:val="24"/>
          <w:szCs w:val="24"/>
        </w:rPr>
        <w:t>_______</w:t>
      </w:r>
      <w:r w:rsidRPr="005A4022">
        <w:rPr>
          <w:rFonts w:ascii="宋体" w:eastAsia="宋体" w:hAnsi="宋体" w:cs="Helvetica" w:hint="eastAsia"/>
          <w:color w:val="000000"/>
          <w:kern w:val="0"/>
          <w:sz w:val="24"/>
          <w:szCs w:val="24"/>
        </w:rPr>
        <w:t>个</w:t>
      </w:r>
    </w:p>
    <w:p w:rsidR="00CA038F" w:rsidRPr="005A4022" w:rsidRDefault="00CA038F" w:rsidP="0062616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A4022">
        <w:rPr>
          <w:rFonts w:ascii="宋体" w:eastAsia="宋体" w:hAnsi="宋体" w:cs="Helvetica" w:hint="eastAsia"/>
          <w:color w:val="000000"/>
          <w:kern w:val="0"/>
          <w:sz w:val="24"/>
          <w:szCs w:val="24"/>
        </w:rPr>
        <w:t>10．热交换站：_________</w:t>
      </w:r>
      <w:r w:rsidRPr="00D51D7B">
        <w:rPr>
          <w:rFonts w:ascii="宋体" w:eastAsia="宋体" w:hAnsi="宋体" w:cs="Helvetica" w:hint="eastAsia"/>
          <w:color w:val="000000"/>
          <w:kern w:val="0"/>
          <w:sz w:val="24"/>
          <w:szCs w:val="24"/>
        </w:rPr>
        <w:t>__</w:t>
      </w:r>
      <w:r w:rsidRPr="005A4022">
        <w:rPr>
          <w:rFonts w:ascii="宋体" w:eastAsia="宋体" w:hAnsi="宋体" w:cs="Helvetica" w:hint="eastAsia"/>
          <w:color w:val="000000"/>
          <w:kern w:val="0"/>
          <w:sz w:val="24"/>
          <w:szCs w:val="24"/>
        </w:rPr>
        <w:t>个</w:t>
      </w:r>
    </w:p>
    <w:p w:rsidR="00CA038F" w:rsidRPr="005A4022" w:rsidRDefault="00CA038F" w:rsidP="0062616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A4022">
        <w:rPr>
          <w:rFonts w:ascii="宋体" w:eastAsia="宋体" w:hAnsi="宋体" w:cs="Helvetica" w:hint="eastAsia"/>
          <w:color w:val="000000"/>
          <w:kern w:val="0"/>
          <w:sz w:val="24"/>
          <w:szCs w:val="24"/>
        </w:rPr>
        <w:t>11．空调冷却塔：</w:t>
      </w:r>
      <w:r>
        <w:rPr>
          <w:rFonts w:ascii="宋体" w:eastAsia="宋体" w:hAnsi="宋体" w:cs="Helvetica" w:hint="eastAsia"/>
          <w:color w:val="000000"/>
          <w:kern w:val="0"/>
          <w:sz w:val="24"/>
          <w:szCs w:val="24"/>
        </w:rPr>
        <w:t>_______</w:t>
      </w:r>
      <w:r w:rsidRPr="00D51D7B">
        <w:rPr>
          <w:rFonts w:ascii="宋体" w:eastAsia="宋体" w:hAnsi="宋体" w:cs="Helvetica" w:hint="eastAsia"/>
          <w:color w:val="000000"/>
          <w:kern w:val="0"/>
          <w:sz w:val="24"/>
          <w:szCs w:val="24"/>
        </w:rPr>
        <w:t>_</w:t>
      </w:r>
      <w:r w:rsidRPr="005A4022">
        <w:rPr>
          <w:rFonts w:ascii="宋体" w:eastAsia="宋体" w:hAnsi="宋体" w:cs="Helvetica" w:hint="eastAsia"/>
          <w:color w:val="000000"/>
          <w:kern w:val="0"/>
          <w:sz w:val="24"/>
          <w:szCs w:val="24"/>
        </w:rPr>
        <w:t>_个</w:t>
      </w:r>
    </w:p>
    <w:p w:rsidR="00CA038F" w:rsidRPr="005A4022" w:rsidRDefault="00CA038F" w:rsidP="0062616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A4022">
        <w:rPr>
          <w:rFonts w:ascii="宋体" w:eastAsia="宋体" w:hAnsi="宋体" w:cs="Helvetica" w:hint="eastAsia"/>
          <w:color w:val="000000"/>
          <w:kern w:val="0"/>
          <w:sz w:val="24"/>
          <w:szCs w:val="24"/>
        </w:rPr>
        <w:t>12．煤气调压站：</w:t>
      </w:r>
      <w:r>
        <w:rPr>
          <w:rFonts w:ascii="宋体" w:eastAsia="宋体" w:hAnsi="宋体" w:cs="Helvetica" w:hint="eastAsia"/>
          <w:color w:val="000000"/>
          <w:kern w:val="0"/>
          <w:sz w:val="24"/>
          <w:szCs w:val="24"/>
        </w:rPr>
        <w:t>______</w:t>
      </w:r>
      <w:r w:rsidRPr="00D51D7B">
        <w:rPr>
          <w:rFonts w:ascii="宋体" w:eastAsia="宋体" w:hAnsi="宋体" w:cs="Helvetica" w:hint="eastAsia"/>
          <w:color w:val="000000"/>
          <w:kern w:val="0"/>
          <w:sz w:val="24"/>
          <w:szCs w:val="24"/>
        </w:rPr>
        <w:t>_</w:t>
      </w:r>
      <w:r w:rsidRPr="005A4022">
        <w:rPr>
          <w:rFonts w:ascii="宋体" w:eastAsia="宋体" w:hAnsi="宋体" w:cs="Helvetica" w:hint="eastAsia"/>
          <w:color w:val="000000"/>
          <w:kern w:val="0"/>
          <w:sz w:val="24"/>
          <w:szCs w:val="24"/>
        </w:rPr>
        <w:t>__个</w:t>
      </w:r>
    </w:p>
    <w:p w:rsidR="00CA038F" w:rsidRPr="005A4022" w:rsidRDefault="00CA038F" w:rsidP="0062616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A4022">
        <w:rPr>
          <w:rFonts w:ascii="宋体" w:eastAsia="宋体" w:hAnsi="宋体" w:cs="Helvetica" w:hint="eastAsia"/>
          <w:color w:val="000000"/>
          <w:kern w:val="0"/>
          <w:sz w:val="24"/>
          <w:szCs w:val="24"/>
        </w:rPr>
        <w:t>13．机动车库：________</w:t>
      </w:r>
      <w:r w:rsidRPr="00D51D7B">
        <w:rPr>
          <w:rFonts w:ascii="宋体" w:eastAsia="宋体" w:hAnsi="宋体" w:cs="Helvetica" w:hint="eastAsia"/>
          <w:color w:val="000000"/>
          <w:kern w:val="0"/>
          <w:sz w:val="24"/>
          <w:szCs w:val="24"/>
        </w:rPr>
        <w:t>__</w:t>
      </w:r>
      <w:r w:rsidRPr="005A4022">
        <w:rPr>
          <w:rFonts w:ascii="宋体" w:eastAsia="宋体" w:hAnsi="宋体" w:cs="Helvetica" w:hint="eastAsia"/>
          <w:color w:val="000000"/>
          <w:kern w:val="0"/>
          <w:sz w:val="24"/>
          <w:szCs w:val="24"/>
        </w:rPr>
        <w:t>_个平方米</w:t>
      </w:r>
    </w:p>
    <w:p w:rsidR="00CA038F" w:rsidRPr="005A4022" w:rsidRDefault="00CA038F" w:rsidP="0062616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A4022">
        <w:rPr>
          <w:rFonts w:ascii="宋体" w:eastAsia="宋体" w:hAnsi="宋体" w:cs="Helvetica" w:hint="eastAsia"/>
          <w:color w:val="000000"/>
          <w:kern w:val="0"/>
          <w:sz w:val="24"/>
          <w:szCs w:val="24"/>
        </w:rPr>
        <w:t>14．露天停车场：_________个平方米</w:t>
      </w:r>
    </w:p>
    <w:p w:rsidR="00CA038F" w:rsidRPr="005A4022" w:rsidRDefault="00CA038F" w:rsidP="0062616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A4022">
        <w:rPr>
          <w:rFonts w:ascii="宋体" w:eastAsia="宋体" w:hAnsi="宋体" w:cs="Helvetica" w:hint="eastAsia"/>
          <w:color w:val="000000"/>
          <w:kern w:val="0"/>
          <w:sz w:val="24"/>
          <w:szCs w:val="24"/>
        </w:rPr>
        <w:t>15．非机动车库：_________个平方米</w:t>
      </w:r>
    </w:p>
    <w:p w:rsidR="00CA038F" w:rsidRPr="005A4022" w:rsidRDefault="00CA038F" w:rsidP="0062616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A4022">
        <w:rPr>
          <w:rFonts w:ascii="宋体" w:eastAsia="宋体" w:hAnsi="宋体" w:cs="Helvetica" w:hint="eastAsia"/>
          <w:color w:val="000000"/>
          <w:kern w:val="0"/>
          <w:sz w:val="24"/>
          <w:szCs w:val="24"/>
        </w:rPr>
        <w:t>16．道路灯：_________</w:t>
      </w:r>
      <w:r w:rsidRPr="00D51D7B">
        <w:rPr>
          <w:rFonts w:ascii="宋体" w:eastAsia="宋体" w:hAnsi="宋体" w:cs="Helvetica" w:hint="eastAsia"/>
          <w:color w:val="000000"/>
          <w:kern w:val="0"/>
          <w:sz w:val="24"/>
          <w:szCs w:val="24"/>
        </w:rPr>
        <w:t>____</w:t>
      </w:r>
      <w:r w:rsidRPr="005A4022">
        <w:rPr>
          <w:rFonts w:ascii="宋体" w:eastAsia="宋体" w:hAnsi="宋体" w:cs="Helvetica" w:hint="eastAsia"/>
          <w:color w:val="000000"/>
          <w:kern w:val="0"/>
          <w:sz w:val="24"/>
          <w:szCs w:val="24"/>
        </w:rPr>
        <w:t>盏</w:t>
      </w:r>
    </w:p>
    <w:p w:rsidR="00CA038F" w:rsidRPr="005A4022" w:rsidRDefault="00CA038F" w:rsidP="0062616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A4022">
        <w:rPr>
          <w:rFonts w:ascii="宋体" w:eastAsia="宋体" w:hAnsi="宋体" w:cs="Helvetica" w:hint="eastAsia"/>
          <w:color w:val="000000"/>
          <w:kern w:val="0"/>
          <w:sz w:val="24"/>
          <w:szCs w:val="24"/>
        </w:rPr>
        <w:t>17．庭院灯：_________</w:t>
      </w:r>
      <w:r w:rsidRPr="00D51D7B">
        <w:rPr>
          <w:rFonts w:ascii="宋体" w:eastAsia="宋体" w:hAnsi="宋体" w:cs="Helvetica" w:hint="eastAsia"/>
          <w:color w:val="000000"/>
          <w:kern w:val="0"/>
          <w:sz w:val="24"/>
          <w:szCs w:val="24"/>
        </w:rPr>
        <w:t>____</w:t>
      </w:r>
      <w:r w:rsidRPr="005A4022">
        <w:rPr>
          <w:rFonts w:ascii="宋体" w:eastAsia="宋体" w:hAnsi="宋体" w:cs="Helvetica" w:hint="eastAsia"/>
          <w:color w:val="000000"/>
          <w:kern w:val="0"/>
          <w:sz w:val="24"/>
          <w:szCs w:val="24"/>
        </w:rPr>
        <w:t>盏</w:t>
      </w:r>
    </w:p>
    <w:p w:rsidR="00CA038F" w:rsidRPr="005A4022" w:rsidRDefault="00CA038F" w:rsidP="0062616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A4022">
        <w:rPr>
          <w:rFonts w:ascii="宋体" w:eastAsia="宋体" w:hAnsi="宋体" w:cs="Helvetica" w:hint="eastAsia"/>
          <w:color w:val="000000"/>
          <w:kern w:val="0"/>
          <w:sz w:val="24"/>
          <w:szCs w:val="24"/>
        </w:rPr>
        <w:t>18．电梯：_________</w:t>
      </w:r>
      <w:r w:rsidRPr="00D51D7B">
        <w:rPr>
          <w:rFonts w:ascii="宋体" w:eastAsia="宋体" w:hAnsi="宋体" w:cs="Helvetica" w:hint="eastAsia"/>
          <w:color w:val="000000"/>
          <w:kern w:val="0"/>
          <w:sz w:val="24"/>
          <w:szCs w:val="24"/>
        </w:rPr>
        <w:t>______</w:t>
      </w:r>
      <w:r w:rsidRPr="005A4022">
        <w:rPr>
          <w:rFonts w:ascii="宋体" w:eastAsia="宋体" w:hAnsi="宋体" w:cs="Helvetica" w:hint="eastAsia"/>
          <w:color w:val="000000"/>
          <w:kern w:val="0"/>
          <w:sz w:val="24"/>
          <w:szCs w:val="24"/>
        </w:rPr>
        <w:t>部</w:t>
      </w:r>
    </w:p>
    <w:p w:rsidR="00CA038F" w:rsidRPr="005A4022" w:rsidRDefault="00CA038F" w:rsidP="0062616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A4022">
        <w:rPr>
          <w:rFonts w:ascii="宋体" w:eastAsia="宋体" w:hAnsi="宋体" w:cs="Helvetica" w:hint="eastAsia"/>
          <w:color w:val="000000"/>
          <w:kern w:val="0"/>
          <w:sz w:val="24"/>
          <w:szCs w:val="24"/>
        </w:rPr>
        <w:t>19．共用天线系统：</w:t>
      </w:r>
      <w:r>
        <w:rPr>
          <w:rFonts w:ascii="宋体" w:eastAsia="宋体" w:hAnsi="宋体" w:cs="Helvetica" w:hint="eastAsia"/>
          <w:color w:val="000000"/>
          <w:kern w:val="0"/>
          <w:sz w:val="24"/>
          <w:szCs w:val="24"/>
        </w:rPr>
        <w:t>_____</w:t>
      </w:r>
      <w:r w:rsidRPr="005A4022">
        <w:rPr>
          <w:rFonts w:ascii="宋体" w:eastAsia="宋体" w:hAnsi="宋体" w:cs="Helvetica" w:hint="eastAsia"/>
          <w:color w:val="000000"/>
          <w:kern w:val="0"/>
          <w:sz w:val="24"/>
          <w:szCs w:val="24"/>
        </w:rPr>
        <w:t>__个</w:t>
      </w:r>
    </w:p>
    <w:p w:rsidR="00CA038F" w:rsidRPr="005A4022" w:rsidRDefault="00CA038F" w:rsidP="0062616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A4022">
        <w:rPr>
          <w:rFonts w:ascii="宋体" w:eastAsia="宋体" w:hAnsi="宋体" w:cs="Helvetica" w:hint="eastAsia"/>
          <w:color w:val="000000"/>
          <w:kern w:val="0"/>
          <w:sz w:val="24"/>
          <w:szCs w:val="24"/>
        </w:rPr>
        <w:t>20．消防水池：_________</w:t>
      </w:r>
      <w:r w:rsidRPr="00D51D7B">
        <w:rPr>
          <w:rFonts w:ascii="宋体" w:eastAsia="宋体" w:hAnsi="宋体" w:cs="Helvetica" w:hint="eastAsia"/>
          <w:color w:val="000000"/>
          <w:kern w:val="0"/>
          <w:sz w:val="24"/>
          <w:szCs w:val="24"/>
        </w:rPr>
        <w:t>__</w:t>
      </w:r>
      <w:r w:rsidRPr="005A4022">
        <w:rPr>
          <w:rFonts w:ascii="宋体" w:eastAsia="宋体" w:hAnsi="宋体" w:cs="Helvetica" w:hint="eastAsia"/>
          <w:color w:val="000000"/>
          <w:kern w:val="0"/>
          <w:sz w:val="24"/>
          <w:szCs w:val="24"/>
        </w:rPr>
        <w:t>个</w:t>
      </w:r>
    </w:p>
    <w:p w:rsidR="00CA038F" w:rsidRPr="005A4022" w:rsidRDefault="00CA038F" w:rsidP="0062616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A4022">
        <w:rPr>
          <w:rFonts w:ascii="宋体" w:eastAsia="宋体" w:hAnsi="宋体" w:cs="Helvetica" w:hint="eastAsia"/>
          <w:color w:val="000000"/>
          <w:kern w:val="0"/>
          <w:sz w:val="24"/>
          <w:szCs w:val="24"/>
        </w:rPr>
        <w:t>21．信报房（箱）：</w:t>
      </w:r>
      <w:r>
        <w:rPr>
          <w:rFonts w:ascii="宋体" w:eastAsia="宋体" w:hAnsi="宋体" w:cs="Helvetica" w:hint="eastAsia"/>
          <w:color w:val="000000"/>
          <w:kern w:val="0"/>
          <w:sz w:val="24"/>
          <w:szCs w:val="24"/>
        </w:rPr>
        <w:t>_____</w:t>
      </w:r>
      <w:r w:rsidRPr="005A4022">
        <w:rPr>
          <w:rFonts w:ascii="宋体" w:eastAsia="宋体" w:hAnsi="宋体" w:cs="Helvetica" w:hint="eastAsia"/>
          <w:color w:val="000000"/>
          <w:kern w:val="0"/>
          <w:sz w:val="24"/>
          <w:szCs w:val="24"/>
        </w:rPr>
        <w:t>__个</w:t>
      </w:r>
    </w:p>
    <w:p w:rsidR="00CA038F" w:rsidRPr="005A4022" w:rsidRDefault="00CA038F" w:rsidP="0062616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A4022">
        <w:rPr>
          <w:rFonts w:ascii="宋体" w:eastAsia="宋体" w:hAnsi="宋体" w:cs="Helvetica" w:hint="eastAsia"/>
          <w:color w:val="000000"/>
          <w:kern w:val="0"/>
          <w:sz w:val="24"/>
          <w:szCs w:val="24"/>
        </w:rPr>
        <w:t>22．中央监控系统：</w:t>
      </w:r>
      <w:r>
        <w:rPr>
          <w:rFonts w:ascii="宋体" w:eastAsia="宋体" w:hAnsi="宋体" w:cs="Helvetica" w:hint="eastAsia"/>
          <w:color w:val="000000"/>
          <w:kern w:val="0"/>
          <w:sz w:val="24"/>
          <w:szCs w:val="24"/>
        </w:rPr>
        <w:t>___</w:t>
      </w:r>
      <w:r w:rsidRPr="005A4022">
        <w:rPr>
          <w:rFonts w:ascii="宋体" w:eastAsia="宋体" w:hAnsi="宋体" w:cs="Helvetica" w:hint="eastAsia"/>
          <w:color w:val="000000"/>
          <w:kern w:val="0"/>
          <w:sz w:val="24"/>
          <w:szCs w:val="24"/>
        </w:rPr>
        <w:t>____个</w:t>
      </w:r>
    </w:p>
    <w:p w:rsidR="00CA038F" w:rsidRPr="005A4022" w:rsidRDefault="00CA038F" w:rsidP="0062616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A4022">
        <w:rPr>
          <w:rFonts w:ascii="宋体" w:eastAsia="宋体" w:hAnsi="宋体" w:cs="Helvetica" w:hint="eastAsia"/>
          <w:color w:val="000000"/>
          <w:kern w:val="0"/>
          <w:sz w:val="24"/>
          <w:szCs w:val="24"/>
        </w:rPr>
        <w:t>23．消防箱：_________</w:t>
      </w:r>
      <w:r w:rsidRPr="00D51D7B">
        <w:rPr>
          <w:rFonts w:ascii="宋体" w:eastAsia="宋体" w:hAnsi="宋体" w:cs="Helvetica" w:hint="eastAsia"/>
          <w:color w:val="000000"/>
          <w:kern w:val="0"/>
          <w:sz w:val="24"/>
          <w:szCs w:val="24"/>
        </w:rPr>
        <w:t>____</w:t>
      </w:r>
      <w:r w:rsidRPr="005A4022">
        <w:rPr>
          <w:rFonts w:ascii="宋体" w:eastAsia="宋体" w:hAnsi="宋体" w:cs="Helvetica" w:hint="eastAsia"/>
          <w:color w:val="000000"/>
          <w:kern w:val="0"/>
          <w:sz w:val="24"/>
          <w:szCs w:val="24"/>
        </w:rPr>
        <w:t>个</w:t>
      </w:r>
    </w:p>
    <w:p w:rsidR="00CA038F" w:rsidRPr="005A4022" w:rsidRDefault="00CA038F" w:rsidP="0062616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A4022">
        <w:rPr>
          <w:rFonts w:ascii="宋体" w:eastAsia="宋体" w:hAnsi="宋体" w:cs="Helvetica" w:hint="eastAsia"/>
          <w:color w:val="000000"/>
          <w:kern w:val="0"/>
          <w:sz w:val="24"/>
          <w:szCs w:val="24"/>
        </w:rPr>
        <w:t>24．设备层：_________平方米</w:t>
      </w:r>
    </w:p>
    <w:p w:rsidR="00CA038F" w:rsidRPr="005A4022" w:rsidRDefault="00CA038F" w:rsidP="00626165">
      <w:pPr>
        <w:widowControl/>
        <w:shd w:val="clear" w:color="auto" w:fill="FFFFFF" w:themeFill="background1"/>
        <w:spacing w:afterLines="100" w:after="312" w:line="360" w:lineRule="auto"/>
        <w:ind w:firstLineChars="200" w:firstLine="480"/>
        <w:rPr>
          <w:rFonts w:ascii="宋体" w:eastAsia="宋体" w:hAnsi="宋体" w:cs="Helvetica"/>
          <w:color w:val="000000"/>
          <w:kern w:val="0"/>
          <w:sz w:val="24"/>
          <w:szCs w:val="24"/>
        </w:rPr>
      </w:pPr>
      <w:r w:rsidRPr="005A4022">
        <w:rPr>
          <w:rFonts w:ascii="宋体" w:eastAsia="宋体" w:hAnsi="宋体" w:cs="Helvetica" w:hint="eastAsia"/>
          <w:color w:val="000000"/>
          <w:kern w:val="0"/>
          <w:sz w:val="24"/>
          <w:szCs w:val="24"/>
        </w:rPr>
        <w:t>25．人防层：_________平方米</w:t>
      </w:r>
    </w:p>
    <w:p w:rsidR="00CA038F" w:rsidRPr="005A4022" w:rsidRDefault="00CA038F" w:rsidP="00626165">
      <w:pPr>
        <w:widowControl/>
        <w:shd w:val="clear" w:color="auto" w:fill="FFFFFF" w:themeFill="background1"/>
        <w:spacing w:line="360" w:lineRule="auto"/>
        <w:ind w:firstLineChars="200" w:firstLine="482"/>
        <w:rPr>
          <w:rFonts w:ascii="宋体" w:eastAsia="宋体" w:hAnsi="宋体" w:cs="Helvetica"/>
          <w:color w:val="000000"/>
          <w:kern w:val="0"/>
          <w:sz w:val="24"/>
          <w:szCs w:val="24"/>
        </w:rPr>
      </w:pPr>
      <w:r w:rsidRPr="005A4022">
        <w:rPr>
          <w:rFonts w:ascii="宋体" w:eastAsia="宋体" w:hAnsi="宋体" w:cs="Helvetica" w:hint="eastAsia"/>
          <w:b/>
          <w:color w:val="000000"/>
          <w:kern w:val="0"/>
          <w:sz w:val="24"/>
          <w:szCs w:val="24"/>
        </w:rPr>
        <w:t>附件3　物业管理服务标准</w:t>
      </w:r>
      <w:r w:rsidRPr="005A4022">
        <w:rPr>
          <w:rFonts w:ascii="宋体" w:eastAsia="宋体" w:hAnsi="宋体" w:cs="Helvetica" w:hint="eastAsia"/>
          <w:color w:val="000000"/>
          <w:kern w:val="0"/>
          <w:sz w:val="24"/>
          <w:szCs w:val="24"/>
        </w:rPr>
        <w:t>（可参照中国物业管理协会印发的《普通住宅小区物业服务等级标准（试行）》约定）</w:t>
      </w:r>
    </w:p>
    <w:p w:rsidR="00CA038F" w:rsidRPr="005A4022" w:rsidRDefault="00CA038F" w:rsidP="0062616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A4022">
        <w:rPr>
          <w:rFonts w:ascii="宋体" w:eastAsia="宋体" w:hAnsi="宋体" w:cs="Helvetica" w:hint="eastAsia"/>
          <w:color w:val="000000"/>
          <w:kern w:val="0"/>
          <w:sz w:val="24"/>
          <w:szCs w:val="24"/>
        </w:rPr>
        <w:t>1．物业共用部位的维修、养护和管理</w:t>
      </w:r>
    </w:p>
    <w:p w:rsidR="00CA038F" w:rsidRPr="005A4022" w:rsidRDefault="00CA038F" w:rsidP="0062616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A4022">
        <w:rPr>
          <w:rFonts w:ascii="宋体" w:eastAsia="宋体" w:hAnsi="宋体" w:cs="Helvetica" w:hint="eastAsia"/>
          <w:color w:val="000000"/>
          <w:kern w:val="0"/>
          <w:sz w:val="24"/>
          <w:szCs w:val="24"/>
        </w:rPr>
        <w:t>2．物业共用设施设备的运行、维修、养护和管理</w:t>
      </w:r>
    </w:p>
    <w:p w:rsidR="00CA038F" w:rsidRPr="005A4022" w:rsidRDefault="00CA038F" w:rsidP="0062616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A4022">
        <w:rPr>
          <w:rFonts w:ascii="宋体" w:eastAsia="宋体" w:hAnsi="宋体" w:cs="Helvetica" w:hint="eastAsia"/>
          <w:color w:val="000000"/>
          <w:kern w:val="0"/>
          <w:sz w:val="24"/>
          <w:szCs w:val="24"/>
        </w:rPr>
        <w:t>3．公共场所、物业共用部位的清洁卫生，垃圾的收集、清运及雨、污水管道的疏通</w:t>
      </w:r>
    </w:p>
    <w:p w:rsidR="00CA038F" w:rsidRPr="005A4022" w:rsidRDefault="00CA038F" w:rsidP="0062616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A4022">
        <w:rPr>
          <w:rFonts w:ascii="宋体" w:eastAsia="宋体" w:hAnsi="宋体" w:cs="Helvetica" w:hint="eastAsia"/>
          <w:color w:val="000000"/>
          <w:kern w:val="0"/>
          <w:sz w:val="24"/>
          <w:szCs w:val="24"/>
        </w:rPr>
        <w:t>4．公共绿化的养护和管理</w:t>
      </w:r>
    </w:p>
    <w:p w:rsidR="00CA038F" w:rsidRPr="005A4022" w:rsidRDefault="00CA038F" w:rsidP="0062616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A4022">
        <w:rPr>
          <w:rFonts w:ascii="宋体" w:eastAsia="宋体" w:hAnsi="宋体" w:cs="Helvetica" w:hint="eastAsia"/>
          <w:color w:val="000000"/>
          <w:kern w:val="0"/>
          <w:sz w:val="24"/>
          <w:szCs w:val="24"/>
        </w:rPr>
        <w:t>5．机动车和非机动车的停放管理</w:t>
      </w:r>
    </w:p>
    <w:p w:rsidR="00CA038F" w:rsidRPr="005A4022" w:rsidRDefault="00CA038F" w:rsidP="0062616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A4022">
        <w:rPr>
          <w:rFonts w:ascii="宋体" w:eastAsia="宋体" w:hAnsi="宋体" w:cs="Helvetica" w:hint="eastAsia"/>
          <w:color w:val="000000"/>
          <w:kern w:val="0"/>
          <w:sz w:val="24"/>
          <w:szCs w:val="24"/>
        </w:rPr>
        <w:t>6．公共秩序、安全、消防等事项的协助管理</w:t>
      </w:r>
    </w:p>
    <w:p w:rsidR="00CA038F" w:rsidRPr="005A4022" w:rsidRDefault="00CA038F" w:rsidP="0062616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A4022">
        <w:rPr>
          <w:rFonts w:ascii="宋体" w:eastAsia="宋体" w:hAnsi="宋体" w:cs="Helvetica" w:hint="eastAsia"/>
          <w:color w:val="000000"/>
          <w:kern w:val="0"/>
          <w:sz w:val="24"/>
          <w:szCs w:val="24"/>
        </w:rPr>
        <w:t>7．装饰装修管理服务</w:t>
      </w:r>
    </w:p>
    <w:p w:rsidR="00CA038F" w:rsidRPr="005A4022" w:rsidRDefault="00CA038F" w:rsidP="0062616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A4022">
        <w:rPr>
          <w:rFonts w:ascii="宋体" w:eastAsia="宋体" w:hAnsi="宋体" w:cs="Helvetica" w:hint="eastAsia"/>
          <w:color w:val="000000"/>
          <w:kern w:val="0"/>
          <w:sz w:val="24"/>
          <w:szCs w:val="24"/>
        </w:rPr>
        <w:t>8．物业档案资料管理</w:t>
      </w:r>
    </w:p>
    <w:p w:rsidR="00CA038F" w:rsidRPr="00C53404" w:rsidRDefault="00CA038F" w:rsidP="00C53404">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A4022">
        <w:rPr>
          <w:rFonts w:ascii="宋体" w:eastAsia="宋体" w:hAnsi="宋体" w:cs="Helvetica" w:hint="eastAsia"/>
          <w:color w:val="000000"/>
          <w:kern w:val="0"/>
          <w:sz w:val="24"/>
          <w:szCs w:val="24"/>
        </w:rPr>
        <w:t>9．其他服务</w:t>
      </w:r>
    </w:p>
    <w:sectPr w:rsidR="00CA038F" w:rsidRPr="00C53404" w:rsidSect="007167C0">
      <w:headerReference w:type="default" r:id="rId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仿宋_GB2312">
    <w:altName w:val="微软雅黑"/>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auto"/>
    <w:pitch w:val="variable"/>
    <w:sig w:usb0="E00002FF" w:usb1="5000785B" w:usb2="00000000" w:usb3="00000000" w:csb0="0000019F" w:csb1="00000000"/>
  </w:font>
  <w:font w:name="Times">
    <w:panose1 w:val="02020603050405020304"/>
    <w:charset w:val="00"/>
    <w:family w:val="roman"/>
    <w:pitch w:val="variable"/>
    <w:sig w:usb0="E0002EFF" w:usb1="C0007843"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4B4F" w:rsidRDefault="00CA038F" w:rsidP="00623CB9">
    <w:pPr>
      <w:pStyle w:val="a4"/>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0A1"/>
    <w:rsid w:val="002D4631"/>
    <w:rsid w:val="0068241E"/>
    <w:rsid w:val="006A50A1"/>
    <w:rsid w:val="00930789"/>
    <w:rsid w:val="00A43C07"/>
    <w:rsid w:val="00A73ECC"/>
    <w:rsid w:val="00CA038F"/>
    <w:rsid w:val="00F906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9B698E-DA75-40A3-B243-4AC7B9410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6A50A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A50A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A50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6A50A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A50A1"/>
    <w:rPr>
      <w:b/>
      <w:bCs/>
      <w:sz w:val="32"/>
      <w:szCs w:val="32"/>
    </w:rPr>
  </w:style>
  <w:style w:type="paragraph" w:styleId="a4">
    <w:name w:val="header"/>
    <w:basedOn w:val="a"/>
    <w:link w:val="a5"/>
    <w:rsid w:val="00A43C07"/>
    <w:pPr>
      <w:pBdr>
        <w:bottom w:val="single" w:sz="6" w:space="1" w:color="auto"/>
      </w:pBdr>
      <w:tabs>
        <w:tab w:val="center" w:pos="4153"/>
        <w:tab w:val="right" w:pos="8306"/>
      </w:tabs>
      <w:snapToGrid w:val="0"/>
      <w:jc w:val="center"/>
    </w:pPr>
    <w:rPr>
      <w:rFonts w:ascii="Times New Roman" w:eastAsia="仿宋_GB2312" w:hAnsi="Times New Roman" w:cs="Times New Roman"/>
      <w:sz w:val="18"/>
      <w:szCs w:val="18"/>
    </w:rPr>
  </w:style>
  <w:style w:type="character" w:customStyle="1" w:styleId="a5">
    <w:name w:val="页眉 字符"/>
    <w:basedOn w:val="a0"/>
    <w:link w:val="a4"/>
    <w:rsid w:val="00A43C07"/>
    <w:rPr>
      <w:rFonts w:ascii="Times New Roman" w:eastAsia="仿宋_GB2312"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1592</Words>
  <Characters>9077</Characters>
  <Application>Microsoft Office Word</Application>
  <DocSecurity>0</DocSecurity>
  <Lines>75</Lines>
  <Paragraphs>21</Paragraphs>
  <ScaleCrop>false</ScaleCrop>
  <Company/>
  <LinksUpToDate>false</LinksUpToDate>
  <CharactersWithSpaces>10648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2019-03-22T10:07:00Z</dcterms:created>
  <dcterms:modified xsi:type="dcterms:W3CDTF">2019-03-22T10:07:00Z</dcterms:modified>
</cp:coreProperties>
</file>