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食堂管理委托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适应市场经济的需求，提高企业的服务质量和服务水平，提高工作效率，降低服务成本，更好地为企业员工服务，根据《中华人民共和国合同法》的规定，甲方将食堂（包括场地和食堂设施等）委托给乙方管理，具体约定条款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一、托管信息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1.食堂地址：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2.委托管理范围：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包括：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不包括：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二、托管方式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1.甲方负责提供下列设备、设施：</w:t>
      </w:r>
    </w:p>
    <w:tbl>
      <w:tblPr>
        <w:tblStyle w:val="6"/>
        <w:tblW w:w="900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9"/>
        <w:gridCol w:w="4461"/>
        <w:gridCol w:w="13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4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1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厨房及设备</w:t>
            </w:r>
          </w:p>
        </w:tc>
        <w:tc>
          <w:tcPr>
            <w:tcW w:w="4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餐厅</w:t>
            </w:r>
          </w:p>
        </w:tc>
        <w:tc>
          <w:tcPr>
            <w:tcW w:w="4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水电燃料</w:t>
            </w:r>
          </w:p>
        </w:tc>
        <w:tc>
          <w:tcPr>
            <w:tcW w:w="4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费用由甲方承担</w:t>
            </w:r>
          </w:p>
        </w:tc>
        <w:tc>
          <w:tcPr>
            <w:tcW w:w="1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其它设施</w:t>
            </w:r>
          </w:p>
        </w:tc>
        <w:tc>
          <w:tcPr>
            <w:tcW w:w="4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场地</w:t>
            </w:r>
          </w:p>
        </w:tc>
        <w:tc>
          <w:tcPr>
            <w:tcW w:w="4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（1）上述场地设施的所有权归甲方所有，乙方仅有权使用；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（2）除非特别说明，乙方使用上述场地设施无需支付费用；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托管期内，添置、维护或维修设备的费用由甲方承担；因老化无法继续维修和使用的，由乙方提交申请单，经甲方鉴定同意后由甲方负责更换。托管合同结束时，乙方接受甲方对设备检查和验收，对损坏的有关设备划分双方责任，责任方负责维修费用或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2.乙方负责提供下列设备、设施：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除非特别说明由甲方提供的以外，食堂正常经营所需要的设备设施由乙方自行提供并承担费用，所有权归乙方所有。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3.关于对外经营，双方约定按以下第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种方式处理：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（1）乙方不得对甲方人员以外的任何第三方提供餐饮服务，包括外卖服务。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（2）在优先保障甲方人员就餐的前提下，乙方有权对外提供下列餐饮服务：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三、托管期限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四、托管费用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1、托管费用：每年人民币（大写）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2、支付方式：按季度支付。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首次支付时间：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日前，金额为人民币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第二次支付时间：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日前，金额为人民币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第三次支付时间：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日前，金额为人民币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之后依此类推。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3.付款方式：甲方在收到乙方正式发票后，通过银行转账或汇款方式，将应付的托管费汇入乙方的以下账号：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4.保证金：乙方于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日前向甲方支付保证金人民币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元，作为乙方履行本合同义务的担保。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本合同解除或终止后十五日内，甲方向乙方退还全部保证金；根据本合同约定乙方应承担赔偿或违约责任的，甲方有权从保证金中扣除。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5.乙方自行承担乙方工作人员的薪酬、社会保险、福利、服装等全部费用、成本。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6.除本协议明确约定由甲方承担的以外，食堂经营中的其它成本、费用均由乙方承担。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五、餐饮服务收费与经营要求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1.因属托管经营模式，故乙方向甲方人员提供的餐饮服务收费标准不能包含利润，要按成本价计算。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2.双方约定收费标准如下：</w:t>
      </w:r>
    </w:p>
    <w:tbl>
      <w:tblPr>
        <w:tblStyle w:val="6"/>
        <w:tblW w:w="900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0"/>
        <w:gridCol w:w="3960"/>
        <w:gridCol w:w="204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收费标准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早餐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午餐 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晚餐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其它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本协议签订以后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个月内，上述收费标准</w:t>
      </w:r>
      <w:r>
        <w:rPr>
          <w:rFonts w:hint="eastAsia" w:ascii="宋体" w:hAnsi="宋体" w:eastAsia="宋体" w:cs="宋体"/>
          <w:sz w:val="24"/>
          <w:szCs w:val="24"/>
          <w:shd w:val="clear" w:fill="FFFF00"/>
        </w:rPr>
        <w:t>不做</w:t>
      </w:r>
      <w:r>
        <w:rPr>
          <w:rFonts w:hint="eastAsia" w:ascii="宋体" w:hAnsi="宋体" w:eastAsia="宋体" w:cs="宋体"/>
          <w:sz w:val="24"/>
          <w:szCs w:val="24"/>
        </w:rPr>
        <w:t>调整；之后双方可根据第1款原则协商调整。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3.食堂提供餐饮服务时间要求：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早餐：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中餐：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晚餐：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周六日正常提供服务；国家法定节假日休息不提供服务。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4.餐费结算：乙方通过自己的充值消费系统直接向甲方人员收取餐费，并自行负责提供发票。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六、甲方权利义务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1.按承包合同规定监督乙方依法经营、履行合同，做好指导和协调工作。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2.监督配合乙方的食堂用工，及办理食堂的一切合法手续。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3.对乙方进菜、配菜、营养搭配、服务水平及卫生状况进行监督，并有权要求乙方及时整改。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4.协助乙方维持食堂治安秩序，并加强对员工的教育。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5.反馈员工对乙方工作的意见，监督乙方及时改正。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6.按时付给乙方费用。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7.如有停电、停水等现象，及时通知乙方。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七、乙方权利义务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1、负责食堂运作期间自主招聘食堂的职工，负责招聘人员的薪酬和管理费用，接受甲方的监督。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负责食堂用餐的安全，发生食堂事故，包括食物中毒、火灾等造成的员工人身伤害事件（非人为因素造成的除外），承担相应的经济责任和法律责任。乙方负责食堂的经营管理：具体包括食堂人事、菜肴的搭配与制作、就餐环境卫生、服务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3、乙方必须遵守国家和地方有关环境和卫生的标准，严禁供应腐烂变质的食品，保持菜肴的新鲜和卫生。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4、乙方必须按时供应甲方工作日各餐，做到新鲜可口、花样翻新、营养搭配好。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5、餐后认真清洗食具并消毒，食堂内部、用餐大厅环境卫生全面清洁整理。经常清理食堂内外水池、下水道，确保畅通。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6、负责美化食堂用餐环境和制订规章制度。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7、督促厨房员工遵守甲方的规章制度、厨房纪律。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1、一方要提前终止本合同，需至少提前一个月书面通知另一方并向守约方支付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个月托管费用作为违约金，但不承担其它违约责任 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2.因乙方提供不洁食物造成甲方人员食物中毒或产生身体不适的，经相关部门鉴定责任后，由乙方负责赔偿并承担相应的法律后果。同时甲方有权立即解除本合同并不承担任何责任。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3.甲方逾期未足额付款的，每逾期一天，应按逾期金额的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0.1% </w:t>
      </w:r>
      <w:r>
        <w:rPr>
          <w:rFonts w:hint="eastAsia" w:ascii="宋体" w:hAnsi="宋体" w:eastAsia="宋体" w:cs="宋体"/>
          <w:sz w:val="24"/>
          <w:szCs w:val="24"/>
        </w:rPr>
        <w:t>向乙方支付违约金，同时仍应履行付款义务。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逾期超过30天的，乙方有权解除合同，并要求甲方支付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个月托管费用作为 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九、争议解决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      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十、附则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75C6D"/>
    <w:rsid w:val="05337ADC"/>
    <w:rsid w:val="0A3B088C"/>
    <w:rsid w:val="0B1C72AA"/>
    <w:rsid w:val="19BA6987"/>
    <w:rsid w:val="1DE73DC7"/>
    <w:rsid w:val="2DBD43C8"/>
    <w:rsid w:val="3A2D37FE"/>
    <w:rsid w:val="3A3872A1"/>
    <w:rsid w:val="3AAC6C2B"/>
    <w:rsid w:val="3FFFD72B"/>
    <w:rsid w:val="45956819"/>
    <w:rsid w:val="4A175C6D"/>
    <w:rsid w:val="4DE74731"/>
    <w:rsid w:val="4EE5198E"/>
    <w:rsid w:val="4FCE25EE"/>
    <w:rsid w:val="55FC3FE8"/>
    <w:rsid w:val="59362DAD"/>
    <w:rsid w:val="59FD2F11"/>
    <w:rsid w:val="5A3F316A"/>
    <w:rsid w:val="624152B4"/>
    <w:rsid w:val="6517142A"/>
    <w:rsid w:val="6891242E"/>
    <w:rsid w:val="7554361E"/>
    <w:rsid w:val="755C1574"/>
    <w:rsid w:val="8B5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2019-07-29T17:14:00Z</dcterms:created>
  <dc:creator>Administrator</dc:creator>
  <cp:lastModifiedBy>Administrator</cp:lastModifiedBy>
  <dcterms:modified xsi:type="dcterms:W3CDTF">2020-04-15T18:07:10Z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