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EA5" w:rsidRPr="00B93D78" w:rsidRDefault="00145EA5" w:rsidP="00145EA5">
      <w:pPr>
        <w:pStyle w:val="af"/>
      </w:pPr>
      <w:bookmarkStart w:id="0" w:name="_GoBack"/>
      <w:r w:rsidRPr="00B93D78">
        <w:rPr>
          <w:rFonts w:hint="eastAsia"/>
        </w:rPr>
        <w:t>广东省农作物种子买卖合同</w:t>
      </w:r>
    </w:p>
    <w:bookmarkEnd w:id="0"/>
    <w:p w:rsidR="00145EA5" w:rsidRDefault="00145EA5" w:rsidP="00843A52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kern w:val="0"/>
          <w:sz w:val="24"/>
        </w:rPr>
      </w:pPr>
      <w:r w:rsidRPr="00B93D78">
        <w:rPr>
          <w:rFonts w:ascii="宋体" w:hAnsi="宋体" w:cs="宋体" w:hint="eastAsia"/>
          <w:b/>
          <w:bCs/>
          <w:kern w:val="0"/>
          <w:sz w:val="24"/>
        </w:rPr>
        <w:t>（示范文本）</w:t>
      </w:r>
      <w:r w:rsidRPr="00B93D78">
        <w:rPr>
          <w:rFonts w:ascii="宋体" w:hAnsi="宋体" w:cs="宋体"/>
          <w:b/>
          <w:bCs/>
          <w:kern w:val="0"/>
          <w:sz w:val="24"/>
        </w:rPr>
        <w:t xml:space="preserve"> </w:t>
      </w:r>
    </w:p>
    <w:p w:rsidR="00145EA5" w:rsidRPr="00843A52" w:rsidRDefault="00145EA5" w:rsidP="00843A52">
      <w:pPr>
        <w:widowControl/>
        <w:wordWrap w:val="0"/>
        <w:spacing w:before="100" w:beforeAutospacing="1" w:after="100" w:afterAutospacing="1" w:line="360" w:lineRule="auto"/>
        <w:ind w:firstLineChars="200" w:firstLine="480"/>
        <w:jc w:val="right"/>
        <w:rPr>
          <w:rFonts w:ascii="宋体" w:hAnsi="宋体" w:cs="宋体"/>
          <w:kern w:val="0"/>
          <w:sz w:val="24"/>
          <w:u w:val="single"/>
        </w:rPr>
      </w:pPr>
      <w:r w:rsidRPr="00B93D78">
        <w:rPr>
          <w:rFonts w:ascii="宋体" w:hAnsi="宋体" w:cs="宋体" w:hint="eastAsia"/>
          <w:kern w:val="0"/>
          <w:sz w:val="24"/>
        </w:rPr>
        <w:t>合同编号：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</w:p>
    <w:p w:rsidR="00145EA5" w:rsidRDefault="00145EA5" w:rsidP="00843A52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买方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</w:t>
      </w:r>
    </w:p>
    <w:p w:rsidR="00145EA5" w:rsidRPr="00843A52" w:rsidRDefault="00145EA5" w:rsidP="00843A52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B93D78">
        <w:rPr>
          <w:rFonts w:ascii="宋体" w:hAnsi="宋体" w:cs="宋体" w:hint="eastAsia"/>
          <w:kern w:val="0"/>
          <w:sz w:val="24"/>
        </w:rPr>
        <w:t>卖方</w:t>
      </w:r>
      <w:r>
        <w:rPr>
          <w:rFonts w:ascii="宋体" w:hAnsi="宋体" w:cs="宋体" w:hint="eastAsia"/>
          <w:kern w:val="0"/>
          <w:sz w:val="24"/>
        </w:rPr>
        <w:t xml:space="preserve"> :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</w:t>
      </w:r>
    </w:p>
    <w:p w:rsidR="00145EA5" w:rsidRDefault="00145EA5" w:rsidP="00843A52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签订地点</w:t>
      </w:r>
      <w:r>
        <w:rPr>
          <w:rFonts w:ascii="宋体" w:hAnsi="宋体" w:cs="宋体" w:hint="eastAsia"/>
          <w:kern w:val="0"/>
          <w:sz w:val="24"/>
        </w:rPr>
        <w:t>: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843A52">
        <w:rPr>
          <w:rFonts w:ascii="宋体" w:hAnsi="宋体" w:cs="宋体"/>
          <w:kern w:val="0"/>
          <w:sz w:val="24"/>
          <w:u w:val="single"/>
        </w:rPr>
        <w:t xml:space="preserve">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</w:t>
      </w:r>
      <w:r w:rsidRPr="00843A52">
        <w:rPr>
          <w:rFonts w:ascii="宋体" w:hAnsi="宋体" w:cs="宋体"/>
          <w:kern w:val="0"/>
          <w:sz w:val="24"/>
          <w:u w:val="single"/>
        </w:rPr>
        <w:t xml:space="preserve">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</w:t>
      </w:r>
    </w:p>
    <w:p w:rsidR="00145EA5" w:rsidRPr="00843A52" w:rsidRDefault="00145EA5" w:rsidP="00843A52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签订时间：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843A52">
        <w:rPr>
          <w:rFonts w:ascii="宋体" w:hAnsi="宋体" w:cs="宋体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　</w:t>
      </w:r>
      <w:r w:rsidRPr="00B93D78">
        <w:rPr>
          <w:rFonts w:ascii="宋体" w:hAnsi="宋体" w:cs="宋体" w:hint="eastAsia"/>
          <w:kern w:val="0"/>
          <w:sz w:val="24"/>
        </w:rPr>
        <w:t>日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提示：本合同适用于种子生产商与销售商之间，或经销商与种植户之间进行的大额交易。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根据《中华人民共和国种子法》、《中华人民共和国合同法》及相关法规的规定，为明确双方的权利义务，经双方协商一致，签订本合同。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一、农作物种子种类、品种、质量、数量、金额</w:t>
      </w:r>
      <w:r w:rsidRPr="00B93D78">
        <w:rPr>
          <w:rFonts w:ascii="宋体" w:hAnsi="宋体" w:cs="宋体" w:hint="eastAsia"/>
          <w:kern w:val="0"/>
          <w:sz w:val="24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"/>
        <w:gridCol w:w="1269"/>
        <w:gridCol w:w="560"/>
        <w:gridCol w:w="560"/>
        <w:gridCol w:w="560"/>
        <w:gridCol w:w="560"/>
        <w:gridCol w:w="887"/>
        <w:gridCol w:w="683"/>
        <w:gridCol w:w="1069"/>
        <w:gridCol w:w="1038"/>
      </w:tblGrid>
      <w:tr w:rsidR="00145EA5" w:rsidRPr="00B93D78" w:rsidTr="00AC7E0B">
        <w:trPr>
          <w:trHeight w:val="480"/>
          <w:jc w:val="center"/>
        </w:trPr>
        <w:tc>
          <w:tcPr>
            <w:tcW w:w="6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农作物</w:t>
            </w:r>
          </w:p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种类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7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品种名称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计量单位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数量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质量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(%) </w:t>
            </w:r>
          </w:p>
        </w:tc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单价（元）</w:t>
            </w:r>
          </w:p>
        </w:tc>
        <w:tc>
          <w:tcPr>
            <w:tcW w:w="6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金额（元）</w:t>
            </w:r>
          </w:p>
        </w:tc>
      </w:tr>
      <w:tr w:rsidR="00145EA5" w:rsidRPr="00B93D78" w:rsidTr="00AC7E0B">
        <w:trPr>
          <w:trHeight w:val="480"/>
          <w:jc w:val="center"/>
        </w:trPr>
        <w:tc>
          <w:tcPr>
            <w:tcW w:w="6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纯度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净度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发芽率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水份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45EA5" w:rsidRPr="00B93D78" w:rsidTr="00AC7E0B">
        <w:trPr>
          <w:trHeight w:val="480"/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</w:tr>
      <w:tr w:rsidR="00145EA5" w:rsidRPr="00B93D78" w:rsidTr="00AC7E0B">
        <w:trPr>
          <w:trHeight w:val="480"/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</w:tr>
      <w:tr w:rsidR="00145EA5" w:rsidRPr="00B93D78" w:rsidTr="00AC7E0B">
        <w:trPr>
          <w:trHeight w:val="48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合计人民币金额（大写）：</w:t>
            </w:r>
          </w:p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万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仟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佰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拾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元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角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  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</w:tbl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lastRenderedPageBreak/>
        <w:t>注：种子质量标准执行国家、行业或地方标准，没有国家、行业或地方标准的，由双方协商签订。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二、卖方应提供的相关证件：卖方应出示《农作物种子经营许可证》和《营业执照》复印件，所提供的农作物种子必须经植物检疫机构检疫合格，并提供相应的检疫证明。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三、农作物种子的检验及检疫：买卖双方应严格按国家颁布的种子检验检疫管理办法、规程及有关规定办理农作物种子检验检疫。</w:t>
      </w:r>
      <w:r w:rsidRPr="00B93D78">
        <w:rPr>
          <w:rFonts w:ascii="宋体" w:hAnsi="宋体" w:cs="宋体" w:hint="eastAsia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1</w:t>
      </w:r>
      <w:r w:rsidRPr="00B93D78">
        <w:rPr>
          <w:rFonts w:ascii="宋体" w:hAnsi="宋体" w:cs="宋体"/>
          <w:kern w:val="0"/>
          <w:sz w:val="24"/>
        </w:rPr>
        <w:t>.</w:t>
      </w:r>
      <w:r w:rsidRPr="00B93D78">
        <w:rPr>
          <w:rFonts w:ascii="宋体" w:hAnsi="宋体" w:cs="宋体" w:hint="eastAsia"/>
          <w:kern w:val="0"/>
          <w:sz w:val="24"/>
        </w:rPr>
        <w:t>买方收货后复检，发芽率、净度、水分三项指标在收货后两个发芽周期内复检完毕，纯度在收货后该作物第一个生产周期内复检完毕，发现问题应及时通知对方，逾期视为种子合格。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  <w:u w:val="single"/>
        </w:rPr>
      </w:pPr>
      <w:r w:rsidRPr="00B93D78">
        <w:rPr>
          <w:rFonts w:ascii="宋体" w:hAnsi="宋体" w:cs="宋体" w:hint="eastAsia"/>
          <w:kern w:val="0"/>
          <w:sz w:val="24"/>
        </w:rPr>
        <w:t>2</w:t>
      </w:r>
      <w:r w:rsidRPr="00B93D78">
        <w:rPr>
          <w:rFonts w:ascii="宋体" w:hAnsi="宋体" w:cs="宋体"/>
          <w:kern w:val="0"/>
          <w:sz w:val="24"/>
        </w:rPr>
        <w:t>.</w:t>
      </w:r>
      <w:r w:rsidRPr="00B93D78">
        <w:rPr>
          <w:rFonts w:ascii="宋体" w:hAnsi="宋体" w:cs="宋体" w:hint="eastAsia"/>
          <w:kern w:val="0"/>
          <w:sz w:val="24"/>
        </w:rPr>
        <w:t>买卖双方对经销的每批种子必须同时取样分别封存，以备种子复检和鉴定，样品保存至该批种子用于生产收获以后。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3</w:t>
      </w:r>
      <w:r w:rsidRPr="00B93D78">
        <w:rPr>
          <w:rFonts w:ascii="宋体" w:hAnsi="宋体" w:cs="宋体" w:hint="eastAsia"/>
          <w:kern w:val="0"/>
          <w:sz w:val="24"/>
        </w:rPr>
        <w:t>．申请种子检验、检疫和鉴定的，其费用由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负担。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四、超幅度损耗及计算方法：种子量的验收，采取由合同双方共同抽样过秤的办法，以实际过秤量综合计算为准，最后实行多不退、少补足的办法。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  <w:u w:val="single"/>
        </w:rPr>
      </w:pPr>
      <w:r w:rsidRPr="00B93D78">
        <w:rPr>
          <w:rFonts w:ascii="宋体" w:hAnsi="宋体" w:cs="宋体" w:hint="eastAsia"/>
          <w:kern w:val="0"/>
          <w:sz w:val="24"/>
        </w:rPr>
        <w:t>五、包装要求及包装费用负担：种子应经过精选、加工、分级，用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包装，每袋标准重量为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公斤，袋内外附有标签，标签须写明作物种类、种子类别、品种名称、品种审定（登记）编号、产地、质量指标、检疫证明编号、种子生产及经营许可证编号或者进口审批文号、生产日期、生产商及其地址等事项。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包装费用由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方负担。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/>
          <w:kern w:val="0"/>
          <w:sz w:val="24"/>
        </w:rPr>
        <w:lastRenderedPageBreak/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"D:\\BaiduNetdiskDownload\\S1-S7</w:instrText>
      </w:r>
      <w:r>
        <w:rPr>
          <w:rFonts w:ascii="宋体" w:hAnsi="宋体" w:cs="宋体"/>
          <w:kern w:val="0"/>
          <w:sz w:val="24"/>
        </w:rPr>
        <w:instrText>合同类型数量统计</w:instrText>
      </w:r>
      <w:r>
        <w:rPr>
          <w:rFonts w:ascii="宋体" w:hAnsi="宋体" w:cs="宋体"/>
          <w:kern w:val="0"/>
          <w:sz w:val="24"/>
        </w:rPr>
        <w:instrText xml:space="preserve">0626_Lucas\\AppData\\Local\\Temp\\HZ$D.064.4636\\HZ$D.064.4664\\%CA%D0%B3%A1%BA%CF%CD%AC%B4%A6\\%C1%D6%D0%A1%D0%FB\\%C1%AA%BA%CF%B7%A2%CE%C4\\ " \* MERGEFORMAT </w:instrText>
      </w:r>
      <w:r w:rsidRPr="00B93D78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.45pt;height:2.45pt"/>
        </w:pict>
      </w:r>
      <w:r w:rsidRPr="00B93D78">
        <w:rPr>
          <w:rFonts w:ascii="宋体" w:hAnsi="宋体" w:cs="宋体"/>
          <w:kern w:val="0"/>
          <w:sz w:val="24"/>
        </w:rPr>
        <w:fldChar w:fldCharType="end"/>
      </w:r>
      <w:r w:rsidRPr="00B93D78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"D:\\BaiduNetdiskDownload\\S1-S7</w:instrText>
      </w:r>
      <w:r>
        <w:rPr>
          <w:rFonts w:ascii="宋体" w:hAnsi="宋体" w:cs="宋体"/>
          <w:kern w:val="0"/>
          <w:sz w:val="24"/>
        </w:rPr>
        <w:instrText>合同类型数量统计</w:instrText>
      </w:r>
      <w:r>
        <w:rPr>
          <w:rFonts w:ascii="宋体" w:hAnsi="宋体" w:cs="宋体"/>
          <w:kern w:val="0"/>
          <w:sz w:val="24"/>
        </w:rPr>
        <w:instrText xml:space="preserve">0626_Lucas\\AppData\\Local\\Temp\\HZ$D.064.4636\\HZ$D.064.4664\\%CA%D0%B3%A1%BA%CF%CD%AC%B4%A6\\%C1%D6%D0%A1%D0%FB\\%C1%AA%BA%CF%B7%A2%CE%C4\\ " \* MERGEFORMAT </w:instrText>
      </w:r>
      <w:r w:rsidRPr="00B93D78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32" type="#_x0000_t75" style="width:2.45pt;height:2.45pt"/>
        </w:pict>
      </w:r>
      <w:r w:rsidRPr="00B93D78">
        <w:rPr>
          <w:rFonts w:ascii="宋体" w:hAnsi="宋体" w:cs="宋体"/>
          <w:kern w:val="0"/>
          <w:sz w:val="24"/>
        </w:rPr>
        <w:fldChar w:fldCharType="end"/>
      </w:r>
      <w:r w:rsidRPr="00B93D78">
        <w:rPr>
          <w:rFonts w:ascii="宋体" w:hAnsi="宋体" w:cs="宋体" w:hint="eastAsia"/>
          <w:kern w:val="0"/>
          <w:sz w:val="24"/>
        </w:rPr>
        <w:t>六、交（提）货时间、地点：交（提）货时间为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年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日至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B93D78">
        <w:rPr>
          <w:rFonts w:ascii="宋体" w:hAnsi="宋体" w:cs="宋体" w:hint="eastAsia"/>
          <w:kern w:val="0"/>
          <w:sz w:val="24"/>
        </w:rPr>
        <w:t>年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B93D78">
        <w:rPr>
          <w:rFonts w:ascii="宋体" w:hAnsi="宋体" w:cs="宋体" w:hint="eastAsia"/>
          <w:kern w:val="0"/>
          <w:sz w:val="24"/>
        </w:rPr>
        <w:t>日，交货地点为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七、发运方式、运费负担：用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运输，运费由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方负担。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八、付款方式及期限：买方应在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年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日前以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（汇款或汇票、现金）向卖方支付（□定金</w:t>
      </w:r>
      <w:r w:rsidRPr="00B93D78">
        <w:rPr>
          <w:rFonts w:ascii="宋体" w:hAnsi="宋体" w:cs="宋体" w:hint="eastAsia"/>
          <w:kern w:val="0"/>
          <w:sz w:val="24"/>
        </w:rPr>
        <w:t>/</w:t>
      </w:r>
      <w:r w:rsidRPr="00B93D78">
        <w:rPr>
          <w:rFonts w:ascii="宋体" w:hAnsi="宋体" w:cs="宋体" w:hint="eastAsia"/>
          <w:kern w:val="0"/>
          <w:sz w:val="24"/>
        </w:rPr>
        <w:t>□预付款）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元，剩余价款应在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</w:t>
      </w:r>
      <w:r w:rsidRPr="00B93D78">
        <w:rPr>
          <w:rFonts w:ascii="宋体" w:hAnsi="宋体" w:cs="宋体" w:hint="eastAsia"/>
          <w:kern w:val="0"/>
          <w:sz w:val="24"/>
        </w:rPr>
        <w:t>年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93D78">
        <w:rPr>
          <w:rFonts w:ascii="宋体" w:hAnsi="宋体" w:cs="宋体" w:hint="eastAsia"/>
          <w:kern w:val="0"/>
          <w:sz w:val="24"/>
        </w:rPr>
        <w:t>日前付清。</w:t>
      </w:r>
      <w:r w:rsidRPr="00B93D78">
        <w:rPr>
          <w:rFonts w:ascii="宋体" w:hAnsi="宋体" w:cs="宋体" w:hint="eastAsia"/>
          <w:kern w:val="0"/>
          <w:sz w:val="24"/>
        </w:rPr>
        <w:t xml:space="preserve">                    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九、双方一般责任：</w:t>
      </w:r>
    </w:p>
    <w:p w:rsidR="00145EA5" w:rsidRPr="00B93D78" w:rsidRDefault="00145EA5" w:rsidP="00843A52">
      <w:pPr>
        <w:widowControl/>
        <w:spacing w:beforeLines="50" w:before="156" w:line="360" w:lineRule="auto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/>
          <w:kern w:val="0"/>
          <w:sz w:val="24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卖方：保证所供种子品种、数量、质量达到合同约定条款规定，并按合同约定的时间、地点交付买方或由卖方代办托运手续或依约定代送。</w:t>
      </w:r>
    </w:p>
    <w:p w:rsidR="00145EA5" w:rsidRPr="00B93D78" w:rsidRDefault="00145EA5" w:rsidP="00843A52">
      <w:pPr>
        <w:widowControl/>
        <w:spacing w:beforeLines="50" w:before="156" w:line="360" w:lineRule="auto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/>
          <w:kern w:val="0"/>
          <w:sz w:val="24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买方：按合同约定时间交付定金，保证按时接收卖方提供的符合本合同要求的种子，并按时付清货款。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十、因不可抗力因素造成种子数量或质量达不到本合同约定条款的，卖方应及时通知买方进行实地考查，并提供具有法律效力的有关资料，由双方协商解决或者按《种子法》、《合同法》等国家有关规定处理。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十一、违约责任：</w:t>
      </w:r>
      <w:r w:rsidRPr="00E03D20">
        <w:rPr>
          <w:rFonts w:ascii="宋体" w:hAnsi="宋体" w:hint="eastAsia"/>
          <w:sz w:val="24"/>
          <w:u w:val="single"/>
        </w:rPr>
        <w:t xml:space="preserve">                           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十二、种子质量发生纠纷，由法定机构进行技术质量鉴定，检验和鉴定的费用由申请人垫付，最终由责任方负担。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本合同在履行中发生纠纷，由当事人协商解决；协商不成的，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按下列第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</w:t>
      </w:r>
      <w:r w:rsidRPr="00B93D78">
        <w:rPr>
          <w:rFonts w:ascii="宋体" w:hAnsi="宋体" w:cs="宋体" w:hint="eastAsia"/>
          <w:kern w:val="0"/>
          <w:sz w:val="24"/>
        </w:rPr>
        <w:t>条方式解决：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（一）提交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    </w:t>
      </w:r>
      <w:r>
        <w:rPr>
          <w:rFonts w:ascii="宋体" w:hAnsi="宋体" w:cs="宋体" w:hint="eastAsia"/>
          <w:kern w:val="0"/>
          <w:sz w:val="24"/>
        </w:rPr>
        <w:t>仲裁委员会仲裁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lastRenderedPageBreak/>
        <w:t>（二）依法向人民法院起诉。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40" w:firstLine="576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十三、双方协商的其它条款：</w:t>
      </w:r>
      <w:r w:rsidRPr="00E03D20">
        <w:rPr>
          <w:rFonts w:ascii="宋体" w:hAnsi="宋体" w:hint="eastAsia"/>
          <w:sz w:val="24"/>
          <w:u w:val="single"/>
        </w:rPr>
        <w:t xml:space="preserve">                           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十四、本合同自双方签字盖章之日起生效。本合同未尽事宜，按照《种子法》、《合同法》等国家有关规定，经合同双方协商，作出补充规定附后。如需提供担保，另立《合同担保书》，作为本合同附件。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本合同一式二份，合同双方各执一份；合同副本一份，送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        </w:t>
      </w:r>
      <w:r w:rsidRPr="00B93D78">
        <w:rPr>
          <w:rFonts w:ascii="宋体" w:hAnsi="宋体" w:cs="宋体" w:hint="eastAsia"/>
          <w:kern w:val="0"/>
          <w:sz w:val="24"/>
        </w:rPr>
        <w:t>备案。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0"/>
        <w:gridCol w:w="4150"/>
      </w:tblGrid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买方：</w:t>
            </w:r>
            <w:r w:rsidRPr="00FF5639">
              <w:rPr>
                <w:rFonts w:ascii="宋体" w:hAnsi="宋体" w:hint="eastAsia"/>
                <w:sz w:val="24"/>
              </w:rPr>
              <w:t>（签章）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42155F">
              <w:rPr>
                <w:rFonts w:ascii="宋体" w:hAnsi="宋体" w:hint="eastAsia"/>
                <w:sz w:val="24"/>
              </w:rPr>
              <w:t>卖方：（签章）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法定代表人：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42155F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42155F">
              <w:rPr>
                <w:rFonts w:ascii="宋体" w:hAnsi="宋体" w:hint="eastAsia"/>
                <w:sz w:val="24"/>
              </w:rPr>
              <w:t>法定代表人：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委托代理人：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委托代理人：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住所：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住所：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邮政编码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  <w:r w:rsidRPr="0042155F">
              <w:rPr>
                <w:rFonts w:ascii="宋体" w:hAnsi="宋体" w:hint="eastAsia"/>
                <w:sz w:val="24"/>
              </w:rPr>
              <w:t>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  <w:r w:rsidRPr="0042155F">
              <w:rPr>
                <w:rFonts w:ascii="宋体" w:hAnsi="宋体" w:hint="eastAsia"/>
                <w:sz w:val="24"/>
              </w:rPr>
              <w:t>邮政编码：</w:t>
            </w:r>
            <w:r w:rsidRPr="00E03D20">
              <w:rPr>
                <w:rFonts w:ascii="宋体" w:hAnsi="宋体"/>
                <w:sz w:val="24"/>
                <w:u w:val="single"/>
              </w:rPr>
              <w:t xml:space="preserve"> 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电话：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 w:rsidRPr="0042155F"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电话：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开户行：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 w:rsidRPr="0042155F"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开户行：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户名：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 w:rsidRPr="0042155F"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户名：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</w:p>
        </w:tc>
      </w:tr>
      <w:tr w:rsidR="00145EA5" w:rsidRPr="0042155F" w:rsidTr="00AC7E0B">
        <w:trPr>
          <w:trHeight w:val="580"/>
        </w:trPr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账号：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42155F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账号：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</w:tbl>
    <w:p w:rsidR="00145EA5" w:rsidRPr="00B93D78" w:rsidRDefault="00145EA5" w:rsidP="00843A52">
      <w:pPr>
        <w:spacing w:beforeLines="50" w:before="156" w:line="360" w:lineRule="auto"/>
        <w:rPr>
          <w:rFonts w:ascii="宋体" w:hAnsi="宋体"/>
          <w:sz w:val="24"/>
        </w:rPr>
      </w:pPr>
    </w:p>
    <w:sectPr w:rsidR="00145EA5" w:rsidRPr="00B93D78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145EA5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145EA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145EA5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145EA5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45EA5"/>
    <w:rsid w:val="00150047"/>
    <w:rsid w:val="001A7A62"/>
    <w:rsid w:val="00253279"/>
    <w:rsid w:val="0026692A"/>
    <w:rsid w:val="00334420"/>
    <w:rsid w:val="0039351E"/>
    <w:rsid w:val="003D0255"/>
    <w:rsid w:val="004D1454"/>
    <w:rsid w:val="004F7DD1"/>
    <w:rsid w:val="00553180"/>
    <w:rsid w:val="005735E1"/>
    <w:rsid w:val="005E4EE3"/>
    <w:rsid w:val="00636669"/>
    <w:rsid w:val="00667516"/>
    <w:rsid w:val="00751C24"/>
    <w:rsid w:val="007623F0"/>
    <w:rsid w:val="008A0957"/>
    <w:rsid w:val="009427F6"/>
    <w:rsid w:val="00985410"/>
    <w:rsid w:val="009E1D65"/>
    <w:rsid w:val="00A52D1D"/>
    <w:rsid w:val="00A647AB"/>
    <w:rsid w:val="00A65E51"/>
    <w:rsid w:val="00A7635D"/>
    <w:rsid w:val="00A87E27"/>
    <w:rsid w:val="00B865CD"/>
    <w:rsid w:val="00BC34A0"/>
    <w:rsid w:val="00C23680"/>
    <w:rsid w:val="00CA4693"/>
    <w:rsid w:val="00CF292C"/>
    <w:rsid w:val="00D1123E"/>
    <w:rsid w:val="00D353C5"/>
    <w:rsid w:val="00D65371"/>
    <w:rsid w:val="00F138F8"/>
    <w:rsid w:val="00F34BB9"/>
    <w:rsid w:val="00FA44F1"/>
    <w:rsid w:val="00FB7439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">
    <w:name w:val="Body Text Indent 2"/>
    <w:basedOn w:val="a"/>
    <w:link w:val="20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2019-03-21T01:01:00Z</dcterms:created>
  <dcterms:modified xsi:type="dcterms:W3CDTF">2019-03-21T01:01:00Z</dcterms:modified>
</cp:coreProperties>
</file>