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6"/>
          <w:rFonts w:hint="eastAsia" w:ascii="宋体" w:hAnsi="宋体" w:eastAsia="宋体" w:cs="宋体"/>
          <w:b/>
          <w:sz w:val="32"/>
          <w:szCs w:val="32"/>
        </w:rPr>
        <w:t>民事起诉状</w:t>
      </w:r>
    </w:p>
    <w:bookmarkEnd w:id="0"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原告：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法定代理人：姓名：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，系原告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被告一：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被告二：</w:t>
      </w:r>
      <w:r>
        <w:rPr>
          <w:rFonts w:hint="eastAsia" w:ascii="宋体" w:hAnsi="宋体" w:eastAsia="宋体" w:cs="宋体"/>
          <w:sz w:val="24"/>
          <w:szCs w:val="24"/>
        </w:rPr>
        <w:t>单位名称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住所地：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，职务：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案由：</w:t>
      </w:r>
      <w:r>
        <w:rPr>
          <w:rFonts w:hint="eastAsia" w:ascii="宋体" w:hAnsi="宋体" w:eastAsia="宋体" w:cs="宋体"/>
          <w:sz w:val="24"/>
          <w:szCs w:val="24"/>
        </w:rPr>
        <w:t>教育机构责任纠纷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诉讼请求：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一、依法判决被告一赔偿原告各项损失共计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元（其中：医疗费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元、后续医疗费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元、误工费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元、伙食费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元、护理费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元、交通费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元、住宿费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元、营养费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元、残疾赔偿金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元、残疾辅助器具费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元、精神损害抚慰金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二、依法判决被告二对被告一的上述赔偿承担连带责任；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三、依法判决本案全部诉讼费用由二被告承担。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事实和理由：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左右，原告与被告一在被告二所属的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学校的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班的教室里因琐事发生口角。之后被告率先动手，原告忍无可忍也动起手来，随后两人便扭打起来，致使原告右关节骨折，花费医疗费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元、后期治疗费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元、后期医疗费及营养期、护理期鉴定费、会诊费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元，误工费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元，护理费4800元，营养费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元，交通费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元，看心理医生费用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事后被告吴某某及其父母对原告的受伤置之不理，未进行赔偿。同时，被告徐霞客学校对于限制民事行为能力人的原告在学校读书、上课期间，未尽到安全管理义务，致使原告受到他人的伤害。因此，依据我国《侵权责任法》的相关规定，二被告均应当对原告的受伤承担赔偿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故原告诉至法院，请贵院判决支持原告的诉讼请求。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具状人（签名或盖章）：                  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年        月       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6AB4"/>
    <w:rsid w:val="07E00A8B"/>
    <w:rsid w:val="07EC7280"/>
    <w:rsid w:val="0CC465C1"/>
    <w:rsid w:val="0DB12327"/>
    <w:rsid w:val="11A06AB4"/>
    <w:rsid w:val="11CF5FF2"/>
    <w:rsid w:val="1237190D"/>
    <w:rsid w:val="17ED5EA2"/>
    <w:rsid w:val="1B182848"/>
    <w:rsid w:val="1D3F29BC"/>
    <w:rsid w:val="1D58381C"/>
    <w:rsid w:val="1F147950"/>
    <w:rsid w:val="20927845"/>
    <w:rsid w:val="236C3EB3"/>
    <w:rsid w:val="2C561671"/>
    <w:rsid w:val="2FE31FB9"/>
    <w:rsid w:val="32DB66BA"/>
    <w:rsid w:val="35504B85"/>
    <w:rsid w:val="3649145D"/>
    <w:rsid w:val="368B5657"/>
    <w:rsid w:val="3EF34536"/>
    <w:rsid w:val="412A04EE"/>
    <w:rsid w:val="51DD3882"/>
    <w:rsid w:val="52054E68"/>
    <w:rsid w:val="55957233"/>
    <w:rsid w:val="59075C02"/>
    <w:rsid w:val="5D981F14"/>
    <w:rsid w:val="63A9034E"/>
    <w:rsid w:val="65C55664"/>
    <w:rsid w:val="727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Administrator</dc:creator>
  <cp:lastModifiedBy>Administrator</cp:lastModifiedBy>
  <dcterms:modified xsi:type="dcterms:W3CDTF">2019-10-22T08:35:27Z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