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房屋赠与合同</w:t>
      </w:r>
    </w:p>
    <w:p>
      <w:pPr>
        <w:tabs>
          <w:tab w:val="left" w:pos="8721"/>
        </w:tabs>
        <w:wordWrap w:val="0"/>
        <w:spacing w:line="440" w:lineRule="exact"/>
        <w:ind w:right="9"/>
        <w:jc w:val="right"/>
        <w:rPr>
          <w:rFonts w:ascii="宋体" w:hAnsi="宋体"/>
          <w:sz w:val="24"/>
          <w:u w:val="single"/>
        </w:rPr>
      </w:pPr>
      <w:r>
        <w:rPr>
          <w:rFonts w:hint="eastAsia" w:ascii="宋体" w:hAnsi="宋体"/>
          <w:sz w:val="24"/>
        </w:rPr>
        <w:t>合同编号：</w:t>
      </w:r>
      <w:r>
        <w:rPr>
          <w:rFonts w:hint="eastAsia" w:ascii="宋体" w:hAnsi="宋体"/>
          <w:sz w:val="24"/>
          <w:u w:val="single"/>
        </w:rPr>
        <w:t xml:space="preserve">    </w:t>
      </w:r>
    </w:p>
    <w:p>
      <w:pPr>
        <w:pStyle w:val="37"/>
        <w:widowControl w:val="0"/>
        <w:wordWrap w:val="0"/>
        <w:snapToGrid w:val="0"/>
        <w:spacing w:before="312" w:beforeLines="100" w:beforeAutospacing="0" w:after="0" w:afterAutospacing="0" w:line="440" w:lineRule="exact"/>
        <w:ind w:firstLine="482"/>
        <w:jc w:val="both"/>
      </w:pPr>
      <w:r>
        <w:rPr>
          <w:rFonts w:hint="eastAsia"/>
        </w:rPr>
        <w:t>甲方(赠与人)：</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住所：</w:t>
      </w:r>
      <w:r>
        <w:rPr>
          <w:rFonts w:hint="eastAsia"/>
          <w:u w:val="single"/>
        </w:rPr>
        <w:t xml:space="preserve">                                </w:t>
      </w:r>
    </w:p>
    <w:p>
      <w:pPr>
        <w:pStyle w:val="37"/>
        <w:widowControl w:val="0"/>
        <w:wordWrap w:val="0"/>
        <w:snapToGrid w:val="0"/>
        <w:spacing w:before="0" w:beforeAutospacing="0" w:after="312" w:afterLines="100" w:afterAutospacing="0" w:line="440" w:lineRule="exact"/>
        <w:ind w:firstLine="482"/>
        <w:jc w:val="both"/>
      </w:pPr>
      <w:r>
        <w:rPr>
          <w:rFonts w:hint="eastAsia"/>
        </w:rPr>
        <w:t>有效证件号码：</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乙方(受赠人)：</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住所：</w:t>
      </w:r>
      <w:r>
        <w:rPr>
          <w:rFonts w:hint="eastAsia"/>
          <w:u w:val="single"/>
        </w:rPr>
        <w:t xml:space="preserve">                                </w:t>
      </w:r>
    </w:p>
    <w:p>
      <w:pPr>
        <w:pStyle w:val="37"/>
        <w:widowControl w:val="0"/>
        <w:wordWrap w:val="0"/>
        <w:snapToGrid w:val="0"/>
        <w:spacing w:before="0" w:beforeAutospacing="0" w:after="312" w:afterLines="100" w:afterAutospacing="0" w:line="440" w:lineRule="exact"/>
        <w:ind w:firstLine="482"/>
        <w:jc w:val="both"/>
      </w:pPr>
      <w:r>
        <w:rPr>
          <w:rFonts w:hint="eastAsia"/>
        </w:rPr>
        <w:t>有效证件号码：</w:t>
      </w:r>
      <w:r>
        <w:rPr>
          <w:rFonts w:hint="eastAsia"/>
          <w:u w:val="single"/>
        </w:rPr>
        <w:t xml:space="preserve">                        </w:t>
      </w:r>
    </w:p>
    <w:p>
      <w:pPr>
        <w:pStyle w:val="37"/>
        <w:widowControl w:val="0"/>
        <w:wordWrap w:val="0"/>
        <w:snapToGrid w:val="0"/>
        <w:spacing w:before="0" w:beforeAutospacing="0" w:after="312" w:afterLines="100" w:afterAutospacing="0" w:line="360" w:lineRule="auto"/>
        <w:ind w:firstLine="480" w:firstLineChars="200"/>
        <w:jc w:val="both"/>
      </w:pPr>
      <w:r>
        <w:rPr>
          <w:rFonts w:hint="eastAsia"/>
        </w:rPr>
        <w:t>甲方自愿将其下所有的</w:t>
      </w:r>
      <w:bookmarkStart w:id="0" w:name="_GoBack"/>
      <w:r>
        <w:rPr>
          <w:rFonts w:hint="eastAsia"/>
        </w:rPr>
        <w:t>不动产房产赠与乙方</w:t>
      </w:r>
      <w:bookmarkEnd w:id="0"/>
      <w:r>
        <w:rPr>
          <w:rFonts w:hint="eastAsia"/>
        </w:rPr>
        <w:t>。按照合同法等有关法律规定，双方自愿达成赠与房产协议如下：</w:t>
      </w:r>
    </w:p>
    <w:p>
      <w:pPr>
        <w:pStyle w:val="37"/>
        <w:widowControl w:val="0"/>
        <w:wordWrap w:val="0"/>
        <w:snapToGrid w:val="0"/>
        <w:spacing w:before="0" w:beforeAutospacing="0" w:after="0" w:afterAutospacing="0" w:line="360" w:lineRule="auto"/>
        <w:ind w:firstLine="480" w:firstLineChars="200"/>
        <w:jc w:val="both"/>
      </w:pPr>
      <w:r>
        <w:rPr>
          <w:rFonts w:hint="eastAsia"/>
        </w:rPr>
        <w:t>第一条：甲方自愿将其房产赠与给乙方，乙方自愿接受该房屋。该房屋具体状况如下：</w:t>
      </w:r>
    </w:p>
    <w:p>
      <w:pPr>
        <w:pStyle w:val="37"/>
        <w:widowControl w:val="0"/>
        <w:wordWrap w:val="0"/>
        <w:snapToGrid w:val="0"/>
        <w:spacing w:before="0" w:beforeAutospacing="0" w:after="0" w:afterAutospacing="0" w:line="360" w:lineRule="auto"/>
        <w:ind w:firstLine="480" w:firstLineChars="200"/>
        <w:jc w:val="both"/>
      </w:pPr>
      <w:r>
        <w:rPr>
          <w:rFonts w:hint="eastAsia"/>
        </w:rPr>
        <w:t>(一) 坐落于</w:t>
      </w:r>
      <w:r>
        <w:rPr>
          <w:u w:val="single"/>
        </w:rPr>
        <w:t xml:space="preserve">     </w:t>
      </w:r>
      <w:r>
        <w:rPr>
          <w:rFonts w:hint="eastAsia"/>
          <w:u w:val="single"/>
        </w:rPr>
        <w:t xml:space="preserve"> </w:t>
      </w:r>
      <w:r>
        <w:rPr>
          <w:rFonts w:hint="eastAsia"/>
        </w:rPr>
        <w:t>，建筑面积</w:t>
      </w:r>
      <w:r>
        <w:rPr>
          <w:u w:val="single"/>
        </w:rPr>
        <w:t xml:space="preserve">     </w:t>
      </w:r>
      <w:r>
        <w:rPr>
          <w:rFonts w:hint="eastAsia"/>
        </w:rPr>
        <w:t>平方米；</w:t>
      </w:r>
    </w:p>
    <w:p>
      <w:pPr>
        <w:pStyle w:val="37"/>
        <w:widowControl w:val="0"/>
        <w:wordWrap w:val="0"/>
        <w:snapToGrid w:val="0"/>
        <w:spacing w:before="0" w:beforeAutospacing="0" w:after="0" w:afterAutospacing="0" w:line="360" w:lineRule="auto"/>
        <w:ind w:firstLine="480" w:firstLineChars="200"/>
        <w:jc w:val="both"/>
        <w:rPr>
          <w:u w:val="single"/>
        </w:rPr>
      </w:pPr>
      <w:r>
        <w:rPr>
          <w:rFonts w:hint="eastAsia"/>
        </w:rPr>
        <w:t>(二) 赠与房屋的所有权证证号为：</w:t>
      </w:r>
      <w:r>
        <w:rPr>
          <w:rFonts w:hint="eastAsia"/>
          <w:u w:val="single"/>
        </w:rPr>
        <w:t xml:space="preserve">                 </w:t>
      </w:r>
    </w:p>
    <w:p>
      <w:pPr>
        <w:pStyle w:val="37"/>
        <w:widowControl w:val="0"/>
        <w:wordWrap w:val="0"/>
        <w:snapToGrid w:val="0"/>
        <w:spacing w:before="0" w:beforeAutospacing="0" w:after="0" w:afterAutospacing="0" w:line="360" w:lineRule="auto"/>
        <w:ind w:firstLine="480" w:firstLineChars="200"/>
        <w:jc w:val="both"/>
      </w:pPr>
      <w:r>
        <w:rPr>
          <w:rFonts w:hint="eastAsia"/>
        </w:rPr>
        <w:t>(三) 房屋平面图及其四至范围见附件一；</w:t>
      </w:r>
    </w:p>
    <w:p>
      <w:pPr>
        <w:pStyle w:val="37"/>
        <w:widowControl w:val="0"/>
        <w:wordWrap w:val="0"/>
        <w:snapToGrid w:val="0"/>
        <w:spacing w:before="0" w:beforeAutospacing="0" w:after="0" w:afterAutospacing="0" w:line="360" w:lineRule="auto"/>
        <w:ind w:firstLine="480" w:firstLineChars="200"/>
        <w:jc w:val="both"/>
        <w:rPr>
          <w:u w:val="single"/>
        </w:rPr>
      </w:pPr>
      <w:r>
        <w:rPr>
          <w:rFonts w:hint="eastAsia"/>
        </w:rPr>
        <w:t>(四) 土地使用权取得的方式：</w:t>
      </w:r>
      <w:r>
        <w:rPr>
          <w:rFonts w:hint="eastAsia"/>
          <w:u w:val="single"/>
        </w:rPr>
        <w:t xml:space="preserve">                     </w:t>
      </w:r>
    </w:p>
    <w:p>
      <w:pPr>
        <w:pStyle w:val="37"/>
        <w:widowControl w:val="0"/>
        <w:wordWrap w:val="0"/>
        <w:snapToGrid w:val="0"/>
        <w:spacing w:before="0" w:beforeAutospacing="0" w:after="0" w:afterAutospacing="0" w:line="360" w:lineRule="auto"/>
        <w:ind w:firstLine="480" w:firstLineChars="200"/>
        <w:jc w:val="both"/>
      </w:pPr>
      <w:r>
        <w:rPr>
          <w:rFonts w:hint="eastAsia"/>
        </w:rPr>
        <w:t>该房屋占用范围内的土地使用权随该房屋一并赠与。该房屋的相关权益随该房屋一并赠与。</w:t>
      </w:r>
    </w:p>
    <w:p>
      <w:pPr>
        <w:pStyle w:val="37"/>
        <w:widowControl w:val="0"/>
        <w:wordWrap w:val="0"/>
        <w:snapToGrid w:val="0"/>
        <w:spacing w:before="0" w:beforeAutospacing="0" w:after="0" w:afterAutospacing="0" w:line="360" w:lineRule="auto"/>
        <w:ind w:firstLine="480" w:firstLineChars="200"/>
        <w:jc w:val="both"/>
      </w:pPr>
      <w:r>
        <w:rPr>
          <w:rFonts w:hint="eastAsia"/>
        </w:rPr>
        <w:t>第二条：因甲方</w:t>
      </w:r>
      <w:r>
        <w:rPr>
          <w:u w:val="single"/>
        </w:rPr>
        <w:t xml:space="preserve">     </w:t>
      </w:r>
      <w:r>
        <w:rPr>
          <w:rFonts w:hint="eastAsia"/>
        </w:rPr>
        <w:t>，此房产所购的所有房款和税费均已有乙方代甲方支付，由甲方所购该房产并取得该房产房产所有权证。经协商一致甲方愿将该房屋赠与乙方，并在乙方能办理过户手续时积极协助办理。</w:t>
      </w:r>
    </w:p>
    <w:p>
      <w:pPr>
        <w:pStyle w:val="37"/>
        <w:widowControl w:val="0"/>
        <w:wordWrap w:val="0"/>
        <w:snapToGrid w:val="0"/>
        <w:spacing w:before="0" w:beforeAutospacing="0" w:after="0" w:afterAutospacing="0" w:line="360" w:lineRule="auto"/>
        <w:ind w:firstLine="480" w:firstLineChars="200"/>
        <w:jc w:val="both"/>
      </w:pPr>
      <w:r>
        <w:rPr>
          <w:rFonts w:hint="eastAsia"/>
        </w:rPr>
        <w:t>第三条：甲方保证房屋在此赠与合同签订前以及合同签订后一直到过户完毕期间该房屋权属状况完整和其他具体状况完整，并保证房屋不受他人合法追索。</w:t>
      </w:r>
    </w:p>
    <w:p>
      <w:pPr>
        <w:pStyle w:val="37"/>
        <w:widowControl w:val="0"/>
        <w:wordWrap w:val="0"/>
        <w:snapToGrid w:val="0"/>
        <w:spacing w:before="0" w:beforeAutospacing="0" w:after="0" w:afterAutospacing="0" w:line="360" w:lineRule="auto"/>
        <w:ind w:firstLine="480" w:firstLineChars="200"/>
        <w:jc w:val="both"/>
      </w:pPr>
      <w:r>
        <w:rPr>
          <w:rFonts w:hint="eastAsia"/>
        </w:rPr>
        <w:t>第四条：甲方没经乙方同意不得将此房产抵押、转卖或出租给他人，否则抵押、转卖或出租行为无效。如因上述行为造成乙方不能取得赠与房产的，甲方应如数补偿或退还乙方代为支付的所有房款和代交的其他等所有税费。</w:t>
      </w:r>
    </w:p>
    <w:p>
      <w:pPr>
        <w:pStyle w:val="37"/>
        <w:widowControl w:val="0"/>
        <w:wordWrap w:val="0"/>
        <w:snapToGrid w:val="0"/>
        <w:spacing w:before="0" w:beforeAutospacing="0" w:after="0" w:afterAutospacing="0" w:line="360" w:lineRule="auto"/>
        <w:ind w:firstLine="480" w:firstLineChars="200"/>
        <w:jc w:val="both"/>
      </w:pPr>
      <w:r>
        <w:rPr>
          <w:rFonts w:hint="eastAsia"/>
        </w:rPr>
        <w:t>第五条：甲方赠与乙方房产，本合同在双方签订经公证处公证后不可撤销。</w:t>
      </w:r>
    </w:p>
    <w:p>
      <w:pPr>
        <w:pStyle w:val="37"/>
        <w:widowControl w:val="0"/>
        <w:wordWrap w:val="0"/>
        <w:snapToGrid w:val="0"/>
        <w:spacing w:before="0" w:beforeAutospacing="0" w:after="0" w:afterAutospacing="0" w:line="360" w:lineRule="auto"/>
        <w:ind w:firstLine="480" w:firstLineChars="200"/>
        <w:jc w:val="both"/>
      </w:pPr>
      <w:r>
        <w:rPr>
          <w:rFonts w:hint="eastAsia"/>
        </w:rPr>
        <w:t>第六条：在乙方能办理该房屋过户手续时，甲方应按约定积极协助乙方转移办理过户手续。</w:t>
      </w:r>
    </w:p>
    <w:p>
      <w:pPr>
        <w:pStyle w:val="37"/>
        <w:widowControl w:val="0"/>
        <w:wordWrap w:val="0"/>
        <w:snapToGrid w:val="0"/>
        <w:spacing w:before="0" w:beforeAutospacing="0" w:after="0" w:afterAutospacing="0" w:line="360" w:lineRule="auto"/>
        <w:ind w:firstLine="480" w:firstLineChars="200"/>
        <w:jc w:val="both"/>
      </w:pPr>
      <w:r>
        <w:rPr>
          <w:rFonts w:hint="eastAsia"/>
        </w:rPr>
        <w:t>第七条：甲、乙双方定于</w:t>
      </w:r>
      <w:r>
        <w:rPr>
          <w:u w:val="single"/>
        </w:rPr>
        <w:t xml:space="preserve">     </w:t>
      </w:r>
      <w:r>
        <w:rPr>
          <w:rFonts w:hint="eastAsia"/>
        </w:rPr>
        <w:t>时正式办理过户该房屋,双方定于</w:t>
      </w:r>
      <w:r>
        <w:rPr>
          <w:u w:val="single"/>
        </w:rPr>
        <w:t xml:space="preserve">     </w:t>
      </w:r>
      <w:r>
        <w:rPr>
          <w:rFonts w:hint="eastAsia"/>
        </w:rPr>
        <w:t>前向有关部门申请办理相关附属设施和相关权益的更名手续。在乙方领取《房屋所有权证》后，按有关规定向土地管理部门申请办理该房屋土地使用权变更手续。甲方未按规定履行以上义务的，则按下列约定承担违约责任：</w:t>
      </w:r>
    </w:p>
    <w:p>
      <w:pPr>
        <w:pStyle w:val="37"/>
        <w:widowControl w:val="0"/>
        <w:wordWrap w:val="0"/>
        <w:snapToGrid w:val="0"/>
        <w:spacing w:before="0" w:beforeAutospacing="0" w:after="0" w:afterAutospacing="0" w:line="360" w:lineRule="auto"/>
        <w:ind w:firstLine="480" w:firstLineChars="200"/>
        <w:jc w:val="both"/>
      </w:pPr>
      <w:r>
        <w:rPr>
          <w:rFonts w:hint="eastAsia"/>
        </w:rPr>
        <w:t>第八条：甲、乙双方确认，虽然房屋所有权证未作记载，但依法对该房屋享有共有权的权利人均已书面同意将该房屋赠与给乙方。</w:t>
      </w:r>
    </w:p>
    <w:p>
      <w:pPr>
        <w:pStyle w:val="37"/>
        <w:widowControl w:val="0"/>
        <w:wordWrap w:val="0"/>
        <w:snapToGrid w:val="0"/>
        <w:spacing w:before="0" w:beforeAutospacing="0" w:after="0" w:afterAutospacing="0" w:line="360" w:lineRule="auto"/>
        <w:ind w:firstLine="464" w:firstLineChars="200"/>
        <w:jc w:val="both"/>
        <w:rPr>
          <w:spacing w:val="-4"/>
        </w:rPr>
      </w:pPr>
      <w:r>
        <w:rPr>
          <w:rFonts w:hint="eastAsia"/>
          <w:spacing w:val="-4"/>
        </w:rPr>
        <w:t>第九条：本契约未尽事宜，甲、乙双方可另行订立补充条款或补充协议。补充条款或补充协议以及本契约的附件均为本契约不可分割的部分。</w:t>
      </w:r>
    </w:p>
    <w:p>
      <w:pPr>
        <w:pStyle w:val="37"/>
        <w:widowControl w:val="0"/>
        <w:wordWrap w:val="0"/>
        <w:snapToGrid w:val="0"/>
        <w:spacing w:before="0" w:beforeAutospacing="0" w:after="0" w:afterAutospacing="0" w:line="360" w:lineRule="auto"/>
        <w:ind w:firstLine="480" w:firstLineChars="200"/>
        <w:jc w:val="both"/>
      </w:pPr>
      <w:r>
        <w:rPr>
          <w:rFonts w:hint="eastAsia"/>
        </w:rPr>
        <w:t>第十条：本合同自甲乙双方签订之日到公证处公证之日起生效。</w:t>
      </w:r>
    </w:p>
    <w:p>
      <w:pPr>
        <w:wordWrap w:val="0"/>
        <w:spacing w:line="360" w:lineRule="auto"/>
        <w:ind w:firstLine="480" w:firstLineChars="200"/>
        <w:rPr>
          <w:rFonts w:ascii="宋体" w:hAnsi="宋体" w:cs="宋体"/>
          <w:kern w:val="0"/>
          <w:sz w:val="24"/>
        </w:rPr>
      </w:pPr>
      <w:r>
        <w:rPr>
          <w:rFonts w:hint="eastAsia" w:ascii="宋体" w:hAnsi="宋体"/>
          <w:sz w:val="24"/>
        </w:rPr>
        <w:t>第十一条：本合同在履行过程中发生的争议</w:t>
      </w:r>
      <w:r>
        <w:rPr>
          <w:rFonts w:ascii="宋体" w:hAnsi="宋体"/>
          <w:sz w:val="24"/>
        </w:rPr>
        <w:t xml:space="preserve">, </w:t>
      </w:r>
      <w:r>
        <w:rPr>
          <w:rFonts w:hint="eastAsia" w:ascii="宋体" w:hAnsi="宋体"/>
          <w:sz w:val="24"/>
        </w:rPr>
        <w:t>由双方当事人协商解决</w:t>
      </w:r>
      <w:r>
        <w:rPr>
          <w:rFonts w:ascii="宋体" w:hAnsi="宋体"/>
          <w:sz w:val="24"/>
        </w:rPr>
        <w:t>；</w:t>
      </w:r>
      <w:r>
        <w:rPr>
          <w:rFonts w:hint="eastAsia" w:ascii="宋体" w:hAnsi="宋体"/>
          <w:sz w:val="24"/>
        </w:rPr>
        <w:t>协商不成的</w:t>
      </w:r>
      <w:r>
        <w:rPr>
          <w:rFonts w:ascii="宋体" w:hAnsi="宋体"/>
          <w:sz w:val="24"/>
        </w:rPr>
        <w:t xml:space="preserve">, </w:t>
      </w:r>
      <w:r>
        <w:rPr>
          <w:rFonts w:hint="eastAsia" w:ascii="宋体" w:hAnsi="宋体"/>
          <w:sz w:val="24"/>
        </w:rPr>
        <w:t>按下列第</w:t>
      </w:r>
      <w:r>
        <w:rPr>
          <w:rFonts w:hint="eastAsia" w:ascii="宋体" w:hAnsi="宋体"/>
          <w:sz w:val="24"/>
          <w:u w:val="single"/>
        </w:rPr>
        <w:t xml:space="preserve">    </w:t>
      </w:r>
      <w:r>
        <w:rPr>
          <w:rFonts w:hint="eastAsia" w:ascii="宋体" w:hAnsi="宋体"/>
          <w:sz w:val="24"/>
        </w:rPr>
        <w:t>种方式解决（只能选择一种，如选择仲裁务必填写仲裁委员会名称）：</w:t>
      </w:r>
    </w:p>
    <w:p>
      <w:pPr>
        <w:wordWrap w:val="0"/>
        <w:spacing w:line="360" w:lineRule="auto"/>
        <w:ind w:firstLine="480" w:firstLineChars="200"/>
        <w:rPr>
          <w:rFonts w:ascii="宋体" w:hAnsi="宋体"/>
          <w:sz w:val="24"/>
        </w:rPr>
      </w:pPr>
      <w:r>
        <w:rPr>
          <w:rFonts w:hint="eastAsia" w:ascii="宋体" w:hAnsi="宋体"/>
          <w:sz w:val="24"/>
        </w:rPr>
        <w:t xml:space="preserve">一、提交 </w:t>
      </w:r>
      <w:r>
        <w:rPr>
          <w:rFonts w:hint="eastAsia" w:ascii="宋体" w:hAnsi="宋体"/>
          <w:sz w:val="24"/>
          <w:u w:val="single"/>
        </w:rPr>
        <w:t xml:space="preserve">      </w:t>
      </w:r>
      <w:r>
        <w:rPr>
          <w:rFonts w:hint="eastAsia" w:ascii="宋体" w:hAnsi="宋体"/>
          <w:sz w:val="24"/>
        </w:rPr>
        <w:t>仲裁委员会仲裁；</w:t>
      </w:r>
    </w:p>
    <w:p>
      <w:pPr>
        <w:wordWrap w:val="0"/>
        <w:spacing w:line="360" w:lineRule="auto"/>
        <w:ind w:firstLine="480" w:firstLineChars="200"/>
        <w:rPr>
          <w:rFonts w:ascii="宋体" w:hAnsi="宋体"/>
          <w:sz w:val="24"/>
        </w:rPr>
      </w:pPr>
      <w:r>
        <w:rPr>
          <w:rFonts w:hint="eastAsia" w:ascii="宋体" w:hAnsi="宋体"/>
          <w:sz w:val="24"/>
        </w:rPr>
        <w:t>二、依法向人民法院起诉。</w:t>
      </w:r>
    </w:p>
    <w:p>
      <w:pPr>
        <w:wordWrap w:val="0"/>
        <w:spacing w:line="360" w:lineRule="auto"/>
        <w:ind w:firstLine="480" w:firstLineChars="200"/>
        <w:rPr>
          <w:rFonts w:ascii="宋体" w:hAnsi="宋体"/>
          <w:sz w:val="24"/>
        </w:rPr>
      </w:pPr>
      <w:r>
        <w:rPr>
          <w:rFonts w:hint="eastAsia" w:ascii="宋体" w:hAnsi="宋体"/>
          <w:sz w:val="24"/>
        </w:rPr>
        <w:t>第十二条：本合同一式</w:t>
      </w:r>
      <w:r>
        <w:rPr>
          <w:rFonts w:ascii="宋体" w:hAnsi="宋体"/>
          <w:sz w:val="24"/>
          <w:u w:val="single"/>
        </w:rPr>
        <w:t xml:space="preserve">     </w:t>
      </w:r>
      <w:r>
        <w:rPr>
          <w:rFonts w:hint="eastAsia" w:ascii="宋体" w:hAnsi="宋体"/>
          <w:sz w:val="24"/>
        </w:rPr>
        <w:t>份。其中甲方留</w:t>
      </w:r>
      <w:r>
        <w:rPr>
          <w:rFonts w:ascii="宋体" w:hAnsi="宋体"/>
          <w:sz w:val="24"/>
          <w:u w:val="single"/>
        </w:rPr>
        <w:t xml:space="preserve">     </w:t>
      </w:r>
      <w:r>
        <w:rPr>
          <w:rFonts w:hint="eastAsia" w:ascii="宋体" w:hAnsi="宋体"/>
          <w:sz w:val="24"/>
        </w:rPr>
        <w:t>份，乙方留</w:t>
      </w:r>
      <w:r>
        <w:rPr>
          <w:rFonts w:ascii="宋体" w:hAnsi="宋体"/>
          <w:sz w:val="24"/>
          <w:u w:val="single"/>
        </w:rPr>
        <w:t xml:space="preserve">     </w:t>
      </w:r>
      <w:r>
        <w:rPr>
          <w:rFonts w:hint="eastAsia" w:ascii="宋体" w:hAnsi="宋体"/>
          <w:sz w:val="24"/>
        </w:rPr>
        <w:t>份，留公证处</w:t>
      </w:r>
      <w:r>
        <w:rPr>
          <w:rFonts w:ascii="宋体" w:hAnsi="宋体"/>
          <w:sz w:val="24"/>
          <w:u w:val="single"/>
        </w:rPr>
        <w:t xml:space="preserve">     </w:t>
      </w:r>
      <w:r>
        <w:rPr>
          <w:rFonts w:hint="eastAsia" w:ascii="宋体" w:hAnsi="宋体"/>
          <w:sz w:val="24"/>
        </w:rPr>
        <w:t>份，为申请房屋所有权转移登记提交房屋权属登记机关一份。 　　</w:t>
      </w:r>
    </w:p>
    <w:p>
      <w:pPr>
        <w:pStyle w:val="37"/>
        <w:widowControl w:val="0"/>
        <w:wordWrap w:val="0"/>
        <w:snapToGrid w:val="0"/>
        <w:spacing w:before="0" w:beforeAutospacing="0" w:after="0" w:afterAutospacing="0" w:line="360" w:lineRule="auto"/>
        <w:ind w:firstLine="480" w:firstLineChars="200"/>
        <w:jc w:val="both"/>
      </w:pPr>
      <w:r>
        <w:rPr>
          <w:rFonts w:hint="eastAsia"/>
        </w:rPr>
        <w:t xml:space="preserve">第十三条：甲、乙双方约定补充条款如下： </w:t>
      </w:r>
    </w:p>
    <w:p>
      <w:pPr>
        <w:pStyle w:val="37"/>
        <w:widowControl w:val="0"/>
        <w:wordWrap w:val="0"/>
        <w:snapToGrid w:val="0"/>
        <w:spacing w:before="0" w:beforeAutospacing="0" w:after="312" w:afterLines="100" w:afterAutospacing="0" w:line="360" w:lineRule="auto"/>
        <w:ind w:firstLine="480" w:firstLineChars="200"/>
        <w:jc w:val="both"/>
      </w:pPr>
      <w:r>
        <w:rPr>
          <w:rFonts w:hint="eastAsia"/>
          <w:u w:val="single"/>
        </w:rPr>
        <w:t xml:space="preserve">                                                       </w:t>
      </w:r>
      <w:r>
        <w:rPr>
          <w:rFonts w:hint="eastAsia"/>
        </w:rPr>
        <w:t>。</w:t>
      </w:r>
    </w:p>
    <w:p>
      <w:pPr>
        <w:pStyle w:val="37"/>
        <w:widowControl w:val="0"/>
        <w:wordWrap w:val="0"/>
        <w:snapToGrid w:val="0"/>
        <w:spacing w:before="0" w:beforeAutospacing="0" w:after="0" w:afterAutospacing="0" w:line="440" w:lineRule="exact"/>
        <w:ind w:firstLine="480"/>
        <w:jc w:val="both"/>
      </w:pPr>
      <w:r>
        <w:rPr>
          <w:rFonts w:hint="eastAsia"/>
        </w:rPr>
        <w:t>甲方(签章)：</w:t>
      </w:r>
    </w:p>
    <w:p>
      <w:pPr>
        <w:pStyle w:val="37"/>
        <w:widowControl w:val="0"/>
        <w:wordWrap w:val="0"/>
        <w:snapToGrid w:val="0"/>
        <w:spacing w:before="0" w:beforeAutospacing="0" w:after="312" w:afterLines="100" w:afterAutospacing="0" w:line="440" w:lineRule="exact"/>
        <w:ind w:firstLine="482"/>
        <w:jc w:val="both"/>
      </w:pPr>
      <w:r>
        <w:rPr>
          <w:rFonts w:hint="eastAsia"/>
        </w:rPr>
        <w:t>签约日期：</w:t>
      </w:r>
      <w:r>
        <w:rPr>
          <w:rFonts w:hint="eastAsia"/>
          <w:u w:val="single"/>
        </w:rPr>
        <w:t xml:space="preserve">                        </w:t>
      </w:r>
    </w:p>
    <w:p>
      <w:pPr>
        <w:pStyle w:val="37"/>
        <w:widowControl w:val="0"/>
        <w:wordWrap w:val="0"/>
        <w:snapToGrid w:val="0"/>
        <w:spacing w:before="0" w:beforeAutospacing="0" w:after="0" w:afterAutospacing="0" w:line="440" w:lineRule="exact"/>
        <w:ind w:firstLine="480"/>
        <w:jc w:val="both"/>
      </w:pPr>
      <w:r>
        <w:rPr>
          <w:rFonts w:hint="eastAsia"/>
        </w:rPr>
        <w:t>乙方(签章):</w:t>
      </w:r>
    </w:p>
    <w:p>
      <w:pPr>
        <w:wordWrap w:val="0"/>
        <w:rPr>
          <w:rFonts w:ascii="宋体" w:hAnsi="宋体"/>
          <w:sz w:val="24"/>
        </w:rPr>
      </w:pPr>
      <w:r>
        <w:rPr>
          <w:rFonts w:hint="eastAsia" w:ascii="宋体" w:hAnsi="宋体"/>
          <w:sz w:val="24"/>
        </w:rPr>
        <w:t xml:space="preserve">    签约日期：</w:t>
      </w:r>
      <w:r>
        <w:rPr>
          <w:rFonts w:hint="eastAsia" w:ascii="宋体" w:hAnsi="宋体"/>
          <w:sz w:val="24"/>
          <w:u w:val="single"/>
        </w:rPr>
        <w:t xml:space="preserve">                        </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A745F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 w:val="7FBF6A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9"/>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 w:type="table" w:customStyle="1" w:styleId="10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215</Words>
  <Characters>1229</Characters>
  <Lines>10</Lines>
  <Paragraphs>2</Paragraphs>
  <TotalTime>0</TotalTime>
  <ScaleCrop>false</ScaleCrop>
  <LinksUpToDate>false</LinksUpToDate>
  <CharactersWithSpaces>1442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2019-03-22T17:40:00Z</dcterms:created>
  <dc:creator>雯 张</dc:creator>
  <cp:lastModifiedBy>雯 张</cp:lastModifiedBy>
  <dcterms:modified xsi:type="dcterms:W3CDTF">2020-05-20T14:12:54Z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