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DD4" w:rsidRPr="00CE5E9F" w:rsidRDefault="009B2DD4" w:rsidP="009B2DD4">
      <w:pPr>
        <w:pStyle w:val="3"/>
      </w:pPr>
      <w:bookmarkStart w:id="0" w:name="_GoBack"/>
      <w:r w:rsidRPr="00692F44">
        <w:rPr>
          <w:rFonts w:hint="eastAsia"/>
        </w:rPr>
        <w:t>商品房预定协议</w:t>
      </w:r>
    </w:p>
    <w:bookmarkEnd w:id="0"/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出卖人(甲方)：</w:t>
      </w:r>
      <w:r>
        <w:rPr>
          <w:rFonts w:hint="eastAsia"/>
          <w:u w:val="single"/>
        </w:rPr>
        <w:t xml:space="preserve">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注册地址：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委托代理人(房地产经纪机构)：</w:t>
      </w:r>
      <w:r>
        <w:rPr>
          <w:rFonts w:hint="eastAsia"/>
          <w:u w:val="single"/>
        </w:rPr>
        <w:t xml:space="preserve">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注册地址：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房地产经纪机构资格证书编号：</w:t>
      </w:r>
      <w:r>
        <w:rPr>
          <w:rFonts w:hint="eastAsia"/>
          <w:u w:val="single"/>
        </w:rPr>
        <w:t xml:space="preserve">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     </w:t>
      </w:r>
    </w:p>
    <w:p w:rsidR="009B2DD4" w:rsidRDefault="009B2DD4" w:rsidP="00D6185C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预定人(乙方)：</w:t>
      </w:r>
      <w:r>
        <w:rPr>
          <w:rFonts w:hint="eastAsia"/>
          <w:u w:val="single"/>
        </w:rPr>
        <w:t xml:space="preserve">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国籍/法定代表人：</w:t>
      </w:r>
      <w:r>
        <w:rPr>
          <w:rFonts w:hint="eastAsia"/>
          <w:u w:val="single"/>
        </w:rPr>
        <w:t xml:space="preserve">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身份证(护照)/统一社会信用代码：</w:t>
      </w:r>
      <w:r>
        <w:rPr>
          <w:rFonts w:hint="eastAsia"/>
          <w:u w:val="single"/>
        </w:rPr>
        <w:t xml:space="preserve">               </w:t>
      </w:r>
      <w:r w:rsidRPr="00692F44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地址：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根据《中华人民共和国民法典》、《中华人民共和国城市房地产管理法》等有关法律、法规的规定，甲乙双方遵循平等、自愿、公平、诚实信用的原则，经协商一致，达成如下条款：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692F44">
        <w:rPr>
          <w:rFonts w:hint="eastAsia"/>
          <w:b/>
        </w:rPr>
        <w:lastRenderedPageBreak/>
        <w:t>一、</w:t>
      </w:r>
      <w:r w:rsidRPr="00F75897">
        <w:rPr>
          <w:rFonts w:hint="eastAsia"/>
          <w:b/>
        </w:rPr>
        <w:t>预定商品房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该商品房销售许可证号：</w:t>
      </w:r>
      <w:r>
        <w:rPr>
          <w:rFonts w:hint="eastAsia"/>
          <w:u w:val="single"/>
        </w:rPr>
        <w:t xml:space="preserve">                                         </w:t>
      </w:r>
      <w:r w:rsidRPr="00AC2A9B">
        <w:rPr>
          <w:rFonts w:hint="eastAsia"/>
        </w:rPr>
        <w:t>。</w:t>
      </w:r>
    </w:p>
    <w:p w:rsidR="009B2DD4" w:rsidRPr="00AC2A9B" w:rsidRDefault="009B2DD4" w:rsidP="00D6185C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商品房坐落：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区、县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路、道、街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Pr="00AC2A9B">
        <w:rPr>
          <w:rFonts w:hint="eastAsia"/>
        </w:rPr>
        <w:t>号</w:t>
      </w:r>
      <w:r>
        <w:rPr>
          <w:rFonts w:hint="eastAsia"/>
        </w:rPr>
        <w:t>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设计用途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，建筑结构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，建筑层数为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层。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平方米，其中套内建筑面积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平方米，公共部位分摊建筑面积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平方米。</w:t>
      </w:r>
    </w:p>
    <w:p w:rsidR="009B2DD4" w:rsidRPr="00F75897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二、</w:t>
      </w:r>
      <w:r w:rsidRPr="00F75897">
        <w:rPr>
          <w:rFonts w:hint="eastAsia"/>
          <w:b/>
        </w:rPr>
        <w:t>总房款及定金数额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商品房销售按建筑面积计算，每平方米价格为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元，总房款为人民币(其他)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元，计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(大写)。定金数额人民币(其他)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元，计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(大写)。定金数额不许超过总房款的</w:t>
      </w:r>
      <w:r w:rsidRPr="00AC2A9B">
        <w:rPr>
          <w:u w:val="single"/>
        </w:rPr>
        <w:t xml:space="preserve">   </w:t>
      </w:r>
      <w:r>
        <w:rPr>
          <w:rFonts w:hint="eastAsia"/>
        </w:rPr>
        <w:t>%。</w:t>
      </w:r>
    </w:p>
    <w:p w:rsidR="009B2DD4" w:rsidRPr="00F75897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F75897">
        <w:rPr>
          <w:rFonts w:hint="eastAsia"/>
          <w:b/>
        </w:rPr>
        <w:t>三、定金交付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双方签订预定协议的同时，预定人应一次性将定金全部支付给出卖人。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AC2A9B">
        <w:rPr>
          <w:rFonts w:hint="eastAsia"/>
          <w:b/>
        </w:rPr>
        <w:t>四、</w:t>
      </w:r>
      <w:r w:rsidRPr="00F75897">
        <w:rPr>
          <w:rFonts w:hint="eastAsia"/>
          <w:b/>
        </w:rPr>
        <w:t>预定时间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预定时间为自定金协议签订之日起至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AC2A9B">
        <w:rPr>
          <w:rFonts w:hint="eastAsia"/>
          <w:b/>
        </w:rPr>
        <w:t>五、</w:t>
      </w:r>
      <w:r w:rsidRPr="00F75897">
        <w:rPr>
          <w:rFonts w:hint="eastAsia"/>
          <w:b/>
        </w:rPr>
        <w:t>定金处理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在预定期间，出卖人不得将上述房屋出卖给他人，否则应双倍返还预定人定金。预定时间期满，预定人不与出卖人签订正式买卖协议的，定金不得要求返还；出卖人不与预定人签订正式买卖协议的应当双倍返还预定人定金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六、</w:t>
      </w:r>
      <w:r>
        <w:rPr>
          <w:rFonts w:hint="eastAsia"/>
          <w:b/>
        </w:rPr>
        <w:t>其他约定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双方需要约定的其他内容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/>
        </w:rPr>
        <w:t>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七、</w:t>
      </w:r>
      <w:r>
        <w:rPr>
          <w:rFonts w:hint="eastAsia"/>
          <w:b/>
        </w:rPr>
        <w:t>争议解决方式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本协议发生争议，双方应协商解决，协商不成的，按下列第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种方式解决：（只能选择一种）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1.向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仲裁委员会申请仲裁。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2.向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人民法院提起诉讼。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八、</w:t>
      </w:r>
      <w:r>
        <w:rPr>
          <w:rFonts w:hint="eastAsia"/>
          <w:b/>
        </w:rPr>
        <w:t>其他事项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本协议自</w:t>
      </w:r>
      <w:r w:rsidRPr="00AC2A9B">
        <w:rPr>
          <w:u w:val="single"/>
        </w:rPr>
        <w:t xml:space="preserve">     </w:t>
      </w:r>
      <w:r>
        <w:rPr>
          <w:rFonts w:hint="eastAsia"/>
        </w:rPr>
        <w:t>之日起生效。</w:t>
      </w:r>
    </w:p>
    <w:p w:rsidR="009B2DD4" w:rsidRDefault="009B2DD4" w:rsidP="00AC2A9B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本协议一式</w:t>
      </w:r>
      <w:r w:rsidRPr="00AC2A9B">
        <w:rPr>
          <w:u w:val="single"/>
        </w:rPr>
        <w:t xml:space="preserve">    </w:t>
      </w:r>
      <w:r>
        <w:rPr>
          <w:rFonts w:hint="eastAsia"/>
        </w:rPr>
        <w:t>份，</w:t>
      </w:r>
      <w:r w:rsidRPr="00AC2A9B">
        <w:rPr>
          <w:u w:val="single"/>
        </w:rPr>
        <w:t xml:space="preserve">    </w:t>
      </w:r>
      <w:r>
        <w:rPr>
          <w:rFonts w:hint="eastAsia"/>
        </w:rPr>
        <w:t>执</w:t>
      </w:r>
      <w:r w:rsidRPr="00AC2A9B">
        <w:rPr>
          <w:u w:val="single"/>
        </w:rPr>
        <w:t xml:space="preserve">     </w:t>
      </w:r>
      <w:r>
        <w:rPr>
          <w:rFonts w:hint="eastAsia"/>
        </w:rPr>
        <w:t>份，</w:t>
      </w:r>
      <w:proofErr w:type="gramStart"/>
      <w:r>
        <w:rPr>
          <w:rFonts w:hint="eastAsia"/>
        </w:rPr>
        <w:t>各协议</w:t>
      </w:r>
      <w:proofErr w:type="gramEnd"/>
      <w:r>
        <w:rPr>
          <w:rFonts w:hint="eastAsia"/>
        </w:rPr>
        <w:t>文本具有同等法律效力。</w:t>
      </w:r>
    </w:p>
    <w:p w:rsidR="009B2DD4" w:rsidRDefault="009B2DD4" w:rsidP="00AC2A9B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（以下无正文，为合同签署页）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lastRenderedPageBreak/>
              <w:t>甲方</w:t>
            </w:r>
            <w:r w:rsidRPr="00C34D35">
              <w:rPr>
                <w:rFonts w:hint="eastAsia"/>
              </w:rPr>
              <w:t>(</w:t>
            </w:r>
            <w:r w:rsidRPr="00C34D35">
              <w:rPr>
                <w:rFonts w:hint="eastAsia"/>
              </w:rPr>
              <w:t>签章</w:t>
            </w:r>
            <w:r w:rsidRPr="00C34D35">
              <w:rPr>
                <w:rFonts w:hint="eastAsia"/>
              </w:rPr>
              <w:t>)</w:t>
            </w:r>
            <w:r w:rsidRPr="00C34D35">
              <w:rPr>
                <w:rFonts w:hint="eastAsia"/>
              </w:rPr>
              <w:t>：</w:t>
            </w:r>
            <w:r w:rsidRPr="00C34D35">
              <w:rPr>
                <w:rFonts w:hint="eastAsia"/>
                <w:u w:val="single"/>
              </w:rPr>
              <w:t xml:space="preserve">         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乙方</w:t>
            </w:r>
            <w:r w:rsidRPr="00C34D35">
              <w:rPr>
                <w:rFonts w:hint="eastAsia"/>
              </w:rPr>
              <w:t>(</w:t>
            </w:r>
            <w:r w:rsidRPr="00C34D35">
              <w:rPr>
                <w:rFonts w:hint="eastAsia"/>
              </w:rPr>
              <w:t>签章</w:t>
            </w:r>
            <w:r w:rsidRPr="00C34D35">
              <w:rPr>
                <w:rFonts w:hint="eastAsia"/>
              </w:rPr>
              <w:t>)</w:t>
            </w:r>
            <w:r w:rsidRPr="00C34D35">
              <w:rPr>
                <w:rFonts w:hint="eastAsia"/>
              </w:rPr>
              <w:t>：</w:t>
            </w:r>
            <w:r w:rsidRPr="00C34D35">
              <w:rPr>
                <w:rFonts w:hint="eastAsia"/>
                <w:u w:val="single"/>
              </w:rPr>
              <w:t xml:space="preserve">         </w:t>
            </w:r>
          </w:p>
        </w:tc>
      </w:tr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  <w:u w:val="single"/>
              </w:rPr>
              <w:t xml:space="preserve">         </w:t>
            </w:r>
            <w:r w:rsidRPr="00C34D35">
              <w:rPr>
                <w:rFonts w:hint="eastAsia"/>
              </w:rPr>
              <w:t>年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月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日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  <w:u w:val="single"/>
              </w:rPr>
              <w:t xml:space="preserve">         </w:t>
            </w:r>
            <w:r w:rsidRPr="00C34D35">
              <w:rPr>
                <w:rFonts w:hint="eastAsia"/>
              </w:rPr>
              <w:t>年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月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日</w:t>
            </w:r>
          </w:p>
        </w:tc>
      </w:tr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签订地点：</w:t>
            </w:r>
            <w:r w:rsidRPr="00C34D35">
              <w:rPr>
                <w:rFonts w:hint="eastAsia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签订地点：</w:t>
            </w:r>
            <w:r w:rsidRPr="00C34D35">
              <w:rPr>
                <w:rFonts w:hint="eastAsia"/>
                <w:u w:val="single"/>
              </w:rPr>
              <w:t xml:space="preserve">             </w:t>
            </w:r>
          </w:p>
        </w:tc>
      </w:tr>
    </w:tbl>
    <w:p w:rsidR="009B2DD4" w:rsidRDefault="009B2DD4"/>
    <w:sectPr w:rsidR="009B2DD4" w:rsidSect="00E5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B36EF"/>
    <w:rsid w:val="000B5223"/>
    <w:rsid w:val="001D25D0"/>
    <w:rsid w:val="00374298"/>
    <w:rsid w:val="003D4680"/>
    <w:rsid w:val="00441831"/>
    <w:rsid w:val="004C1F46"/>
    <w:rsid w:val="00607DBE"/>
    <w:rsid w:val="006D754E"/>
    <w:rsid w:val="007B0661"/>
    <w:rsid w:val="00944C92"/>
    <w:rsid w:val="009B131F"/>
    <w:rsid w:val="009B2DD4"/>
    <w:rsid w:val="009E1CAE"/>
    <w:rsid w:val="00B0261D"/>
    <w:rsid w:val="00D14910"/>
    <w:rsid w:val="00ED5AD6"/>
    <w:rsid w:val="00F03CCB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2019-03-10T13:05:00Z</dcterms:created>
  <dcterms:modified xsi:type="dcterms:W3CDTF">2019-03-10T13:05:00Z</dcterms:modified>
</cp:coreProperties>
</file>