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4286" w:rsidRPr="00A1072A" w:rsidRDefault="00AD4286" w:rsidP="00AD4286">
      <w:pPr>
        <w:pStyle w:val="3"/>
      </w:pPr>
      <w:bookmarkStart w:id="0" w:name="_Toc508196011"/>
      <w:bookmarkStart w:id="1" w:name="_Toc508196119"/>
      <w:bookmarkStart w:id="2" w:name="_GoBack"/>
      <w:r w:rsidRPr="00A1072A">
        <w:rPr>
          <w:rFonts w:hint="eastAsia"/>
        </w:rPr>
        <w:t>测绘合同</w:t>
      </w:r>
      <w:bookmarkEnd w:id="0"/>
      <w:bookmarkEnd w:id="1"/>
    </w:p>
    <w:bookmarkEnd w:id="2"/>
    <w:p w:rsidR="00AD4286" w:rsidRDefault="00AD4286" w:rsidP="00A1072A">
      <w:pPr>
        <w:wordWrap w:val="0"/>
        <w:jc w:val="right"/>
      </w:pPr>
      <w:r>
        <w:rPr>
          <w:rFonts w:asciiTheme="minorEastAsia" w:hAnsiTheme="minorEastAsia" w:cstheme="minorEastAsia" w:hint="eastAsia"/>
          <w:color w:val="000000"/>
          <w:sz w:val="24"/>
        </w:rPr>
        <w:t>合同编号：</w:t>
      </w:r>
      <w:r>
        <w:rPr>
          <w:rFonts w:asciiTheme="minorEastAsia" w:hAnsiTheme="minorEastAsia" w:cstheme="minorEastAsia" w:hint="eastAsia"/>
          <w:color w:val="000000"/>
          <w:sz w:val="24"/>
          <w:u w:val="single"/>
        </w:rPr>
        <w:t xml:space="preserve">         </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工程名称：</w:t>
      </w:r>
      <w:r>
        <w:rPr>
          <w:rFonts w:asciiTheme="minorEastAsia" w:hAnsiTheme="minorEastAsia" w:cstheme="minorEastAsia" w:hint="eastAsia"/>
          <w:color w:val="000000"/>
          <w:sz w:val="24"/>
          <w:u w:val="single"/>
        </w:rPr>
        <w:t xml:space="preserve">                       </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合同编号：</w:t>
      </w:r>
      <w:r>
        <w:rPr>
          <w:rFonts w:asciiTheme="minorEastAsia" w:hAnsiTheme="minorEastAsia" w:cstheme="minorEastAsia" w:hint="eastAsia"/>
          <w:color w:val="000000"/>
          <w:sz w:val="24"/>
          <w:u w:val="single"/>
        </w:rPr>
        <w:t xml:space="preserve">                       </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proofErr w:type="gramStart"/>
      <w:r>
        <w:rPr>
          <w:rFonts w:asciiTheme="minorEastAsia" w:hAnsiTheme="minorEastAsia" w:cstheme="minorEastAsia" w:hint="eastAsia"/>
          <w:color w:val="000000"/>
          <w:sz w:val="24"/>
        </w:rPr>
        <w:t>定作</w:t>
      </w:r>
      <w:proofErr w:type="gramEnd"/>
      <w:r>
        <w:rPr>
          <w:rFonts w:asciiTheme="minorEastAsia" w:hAnsiTheme="minorEastAsia" w:cstheme="minorEastAsia" w:hint="eastAsia"/>
          <w:color w:val="000000"/>
          <w:sz w:val="24"/>
        </w:rPr>
        <w:t>人（甲方）：</w:t>
      </w:r>
      <w:r>
        <w:rPr>
          <w:rFonts w:asciiTheme="minorEastAsia" w:hAnsiTheme="minorEastAsia" w:cstheme="minorEastAsia" w:hint="eastAsia"/>
          <w:color w:val="000000"/>
          <w:sz w:val="24"/>
          <w:u w:val="single"/>
        </w:rPr>
        <w:t xml:space="preserve">                  </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承揽人（乙方）：</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 xml:space="preserve">      签订地点：</w:t>
      </w:r>
      <w:r>
        <w:rPr>
          <w:rFonts w:asciiTheme="minorEastAsia" w:hAnsiTheme="minorEastAsia" w:cstheme="minorEastAsia" w:hint="eastAsia"/>
          <w:color w:val="000000"/>
          <w:sz w:val="24"/>
          <w:u w:val="single"/>
        </w:rPr>
        <w:t xml:space="preserve">                </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承揽人测绘资质等级：</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 xml:space="preserve">      签订时间：</w:t>
      </w:r>
      <w:r>
        <w:rPr>
          <w:rFonts w:asciiTheme="minorEastAsia" w:hAnsiTheme="minorEastAsia" w:cstheme="minorEastAsia" w:hint="eastAsia"/>
          <w:color w:val="000000"/>
          <w:sz w:val="24"/>
          <w:u w:val="single"/>
        </w:rPr>
        <w:t xml:space="preserve">                </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根据《中华人民共和国民法典》、《中华人民共和国测绘法》和有关法律法规，经双方协商一致签订本合同。</w:t>
      </w:r>
    </w:p>
    <w:p w:rsidR="00AD4286" w:rsidRDefault="00AD4286" w:rsidP="00A1072A">
      <w:pPr>
        <w:wordWrap w:val="0"/>
        <w:spacing w:line="360" w:lineRule="auto"/>
        <w:ind w:firstLineChars="200" w:firstLine="480"/>
        <w:rPr>
          <w:rFonts w:asciiTheme="minorEastAsia" w:hAnsiTheme="minorEastAsia" w:cstheme="minorEastAsia"/>
          <w:color w:val="000000"/>
          <w:sz w:val="24"/>
          <w:u w:val="single"/>
        </w:rPr>
      </w:pPr>
      <w:r>
        <w:rPr>
          <w:rFonts w:asciiTheme="minorEastAsia" w:hAnsiTheme="minorEastAsia" w:cstheme="minorEastAsia" w:hint="eastAsia"/>
          <w:color w:val="000000"/>
          <w:sz w:val="24"/>
        </w:rPr>
        <w:t>第一条 测绘范围（包括测区地点、面积、测区地理位置等）</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u w:val="single"/>
        </w:rPr>
        <w:t xml:space="preserve">                                                          </w:t>
      </w:r>
    </w:p>
    <w:p w:rsidR="00AD4286" w:rsidRDefault="00AD4286" w:rsidP="00A1072A">
      <w:pPr>
        <w:wordWrap w:val="0"/>
        <w:spacing w:line="360" w:lineRule="auto"/>
        <w:ind w:firstLineChars="200" w:firstLine="480"/>
        <w:rPr>
          <w:rFonts w:asciiTheme="minorEastAsia" w:hAnsiTheme="minorEastAsia" w:cstheme="minorEastAsia"/>
          <w:color w:val="000000"/>
          <w:sz w:val="24"/>
          <w:u w:val="single"/>
        </w:rPr>
      </w:pPr>
      <w:r>
        <w:rPr>
          <w:rFonts w:asciiTheme="minorEastAsia" w:hAnsiTheme="minorEastAsia" w:cstheme="minorEastAsia" w:hint="eastAsia"/>
          <w:color w:val="000000"/>
          <w:sz w:val="24"/>
        </w:rPr>
        <w:t>第二条 测绘内容（包括测绘项目和工作量等）</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u w:val="single"/>
        </w:rPr>
        <w:t xml:space="preserve">                                                          </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第三条 执行技术标准：</w:t>
      </w:r>
    </w:p>
    <w:tbl>
      <w:tblPr>
        <w:tblStyle w:val="a3"/>
        <w:tblW w:w="5000" w:type="pct"/>
        <w:tblLook w:val="04A0" w:firstRow="1" w:lastRow="0" w:firstColumn="1" w:lastColumn="0" w:noHBand="0" w:noVBand="1"/>
      </w:tblPr>
      <w:tblGrid>
        <w:gridCol w:w="1152"/>
        <w:gridCol w:w="3486"/>
        <w:gridCol w:w="1667"/>
        <w:gridCol w:w="1991"/>
      </w:tblGrid>
      <w:tr w:rsidR="00AD4286" w:rsidTr="00A1072A">
        <w:tc>
          <w:tcPr>
            <w:tcW w:w="694" w:type="pct"/>
          </w:tcPr>
          <w:p w:rsidR="00AD4286" w:rsidRDefault="00AD4286" w:rsidP="00A1072A">
            <w:pPr>
              <w:wordWrap w:val="0"/>
              <w:spacing w:line="360" w:lineRule="auto"/>
              <w:jc w:val="center"/>
              <w:rPr>
                <w:rFonts w:asciiTheme="minorEastAsia" w:hAnsiTheme="minorEastAsia" w:cstheme="minorEastAsia"/>
                <w:color w:val="000000"/>
                <w:sz w:val="24"/>
              </w:rPr>
            </w:pPr>
            <w:r>
              <w:rPr>
                <w:rFonts w:asciiTheme="minorEastAsia" w:eastAsiaTheme="minorEastAsia" w:hAnsiTheme="minorEastAsia" w:cstheme="minorEastAsia" w:hint="eastAsia"/>
                <w:color w:val="000000"/>
                <w:sz w:val="24"/>
              </w:rPr>
              <w:t>序号</w:t>
            </w:r>
          </w:p>
        </w:tc>
        <w:tc>
          <w:tcPr>
            <w:tcW w:w="2101" w:type="pct"/>
          </w:tcPr>
          <w:p w:rsidR="00AD4286" w:rsidRDefault="00AD4286" w:rsidP="00A1072A">
            <w:pPr>
              <w:wordWrap w:val="0"/>
              <w:spacing w:line="360" w:lineRule="auto"/>
              <w:jc w:val="center"/>
              <w:rPr>
                <w:rFonts w:asciiTheme="minorEastAsia" w:hAnsiTheme="minorEastAsia" w:cstheme="minorEastAsia"/>
                <w:color w:val="000000"/>
                <w:sz w:val="24"/>
              </w:rPr>
            </w:pPr>
            <w:r>
              <w:rPr>
                <w:rFonts w:asciiTheme="minorEastAsia" w:eastAsiaTheme="minorEastAsia" w:hAnsiTheme="minorEastAsia" w:cstheme="minorEastAsia" w:hint="eastAsia"/>
                <w:color w:val="000000"/>
                <w:sz w:val="24"/>
              </w:rPr>
              <w:t>标准名称</w:t>
            </w:r>
          </w:p>
        </w:tc>
        <w:tc>
          <w:tcPr>
            <w:tcW w:w="1005" w:type="pct"/>
          </w:tcPr>
          <w:p w:rsidR="00AD4286" w:rsidRDefault="00AD4286" w:rsidP="00A1072A">
            <w:pPr>
              <w:wordWrap w:val="0"/>
              <w:spacing w:line="360" w:lineRule="auto"/>
              <w:jc w:val="center"/>
              <w:rPr>
                <w:rFonts w:asciiTheme="minorEastAsia" w:hAnsiTheme="minorEastAsia" w:cstheme="minorEastAsia"/>
                <w:color w:val="000000"/>
                <w:sz w:val="24"/>
              </w:rPr>
            </w:pPr>
            <w:r>
              <w:rPr>
                <w:rFonts w:asciiTheme="minorEastAsia" w:eastAsiaTheme="minorEastAsia" w:hAnsiTheme="minorEastAsia" w:cstheme="minorEastAsia" w:hint="eastAsia"/>
                <w:color w:val="000000"/>
                <w:sz w:val="24"/>
              </w:rPr>
              <w:t>标准代号</w:t>
            </w:r>
          </w:p>
        </w:tc>
        <w:tc>
          <w:tcPr>
            <w:tcW w:w="1201" w:type="pct"/>
          </w:tcPr>
          <w:p w:rsidR="00AD4286" w:rsidRDefault="00AD4286" w:rsidP="00A1072A">
            <w:pPr>
              <w:wordWrap w:val="0"/>
              <w:spacing w:line="360" w:lineRule="auto"/>
              <w:jc w:val="center"/>
              <w:rPr>
                <w:rFonts w:asciiTheme="minorEastAsia" w:hAnsiTheme="minorEastAsia" w:cstheme="minorEastAsia"/>
                <w:color w:val="000000"/>
                <w:sz w:val="24"/>
              </w:rPr>
            </w:pPr>
            <w:r>
              <w:rPr>
                <w:rFonts w:asciiTheme="minorEastAsia" w:eastAsiaTheme="minorEastAsia" w:hAnsiTheme="minorEastAsia" w:cstheme="minorEastAsia" w:hint="eastAsia"/>
                <w:color w:val="000000"/>
                <w:sz w:val="24"/>
              </w:rPr>
              <w:t>等级标准</w:t>
            </w:r>
          </w:p>
        </w:tc>
      </w:tr>
      <w:tr w:rsidR="00AD4286" w:rsidTr="00A1072A">
        <w:tc>
          <w:tcPr>
            <w:tcW w:w="694" w:type="pct"/>
          </w:tcPr>
          <w:p w:rsidR="00AD4286" w:rsidRDefault="00AD4286" w:rsidP="00A1072A">
            <w:pPr>
              <w:wordWrap w:val="0"/>
              <w:spacing w:line="360" w:lineRule="auto"/>
              <w:jc w:val="center"/>
              <w:rPr>
                <w:rFonts w:asciiTheme="minorEastAsia" w:hAnsiTheme="minorEastAsia" w:cstheme="minorEastAsia"/>
                <w:color w:val="000000"/>
                <w:sz w:val="24"/>
              </w:rPr>
            </w:pPr>
          </w:p>
        </w:tc>
        <w:tc>
          <w:tcPr>
            <w:tcW w:w="2101" w:type="pct"/>
          </w:tcPr>
          <w:p w:rsidR="00AD4286" w:rsidRDefault="00AD4286" w:rsidP="00A1072A">
            <w:pPr>
              <w:wordWrap w:val="0"/>
              <w:spacing w:line="360" w:lineRule="auto"/>
              <w:jc w:val="center"/>
              <w:rPr>
                <w:rFonts w:asciiTheme="minorEastAsia" w:hAnsiTheme="minorEastAsia" w:cstheme="minorEastAsia"/>
                <w:color w:val="000000"/>
                <w:sz w:val="24"/>
              </w:rPr>
            </w:pPr>
          </w:p>
        </w:tc>
        <w:tc>
          <w:tcPr>
            <w:tcW w:w="1005" w:type="pct"/>
          </w:tcPr>
          <w:p w:rsidR="00AD4286" w:rsidRDefault="00AD4286" w:rsidP="00A1072A">
            <w:pPr>
              <w:wordWrap w:val="0"/>
              <w:spacing w:line="360" w:lineRule="auto"/>
              <w:jc w:val="center"/>
              <w:rPr>
                <w:rFonts w:asciiTheme="minorEastAsia" w:hAnsiTheme="minorEastAsia" w:cstheme="minorEastAsia"/>
                <w:color w:val="000000"/>
                <w:sz w:val="24"/>
              </w:rPr>
            </w:pPr>
          </w:p>
        </w:tc>
        <w:tc>
          <w:tcPr>
            <w:tcW w:w="1201" w:type="pct"/>
          </w:tcPr>
          <w:p w:rsidR="00AD4286" w:rsidRDefault="00AD4286" w:rsidP="00A1072A">
            <w:pPr>
              <w:wordWrap w:val="0"/>
              <w:spacing w:line="360" w:lineRule="auto"/>
              <w:jc w:val="center"/>
              <w:rPr>
                <w:rFonts w:asciiTheme="minorEastAsia" w:hAnsiTheme="minorEastAsia" w:cstheme="minorEastAsia"/>
                <w:color w:val="000000"/>
                <w:sz w:val="24"/>
              </w:rPr>
            </w:pPr>
          </w:p>
        </w:tc>
      </w:tr>
      <w:tr w:rsidR="00AD4286" w:rsidTr="00A1072A">
        <w:tc>
          <w:tcPr>
            <w:tcW w:w="694" w:type="pct"/>
          </w:tcPr>
          <w:p w:rsidR="00AD4286" w:rsidRDefault="00AD4286" w:rsidP="00A1072A">
            <w:pPr>
              <w:wordWrap w:val="0"/>
              <w:spacing w:line="360" w:lineRule="auto"/>
              <w:jc w:val="center"/>
              <w:rPr>
                <w:rFonts w:asciiTheme="minorEastAsia" w:hAnsiTheme="minorEastAsia" w:cstheme="minorEastAsia"/>
                <w:color w:val="000000"/>
                <w:sz w:val="24"/>
              </w:rPr>
            </w:pPr>
          </w:p>
        </w:tc>
        <w:tc>
          <w:tcPr>
            <w:tcW w:w="2101" w:type="pct"/>
          </w:tcPr>
          <w:p w:rsidR="00AD4286" w:rsidRDefault="00AD4286" w:rsidP="00A1072A">
            <w:pPr>
              <w:wordWrap w:val="0"/>
              <w:spacing w:line="360" w:lineRule="auto"/>
              <w:jc w:val="center"/>
              <w:rPr>
                <w:rFonts w:asciiTheme="minorEastAsia" w:hAnsiTheme="minorEastAsia" w:cstheme="minorEastAsia"/>
                <w:color w:val="000000"/>
                <w:sz w:val="24"/>
              </w:rPr>
            </w:pPr>
          </w:p>
        </w:tc>
        <w:tc>
          <w:tcPr>
            <w:tcW w:w="1005" w:type="pct"/>
          </w:tcPr>
          <w:p w:rsidR="00AD4286" w:rsidRDefault="00AD4286" w:rsidP="00A1072A">
            <w:pPr>
              <w:wordWrap w:val="0"/>
              <w:spacing w:line="360" w:lineRule="auto"/>
              <w:jc w:val="center"/>
              <w:rPr>
                <w:rFonts w:asciiTheme="minorEastAsia" w:hAnsiTheme="minorEastAsia" w:cstheme="minorEastAsia"/>
                <w:color w:val="000000"/>
                <w:sz w:val="24"/>
              </w:rPr>
            </w:pPr>
          </w:p>
        </w:tc>
        <w:tc>
          <w:tcPr>
            <w:tcW w:w="1201" w:type="pct"/>
          </w:tcPr>
          <w:p w:rsidR="00AD4286" w:rsidRDefault="00AD4286" w:rsidP="00A1072A">
            <w:pPr>
              <w:wordWrap w:val="0"/>
              <w:spacing w:line="360" w:lineRule="auto"/>
              <w:jc w:val="center"/>
              <w:rPr>
                <w:rFonts w:asciiTheme="minorEastAsia" w:hAnsiTheme="minorEastAsia" w:cstheme="minorEastAsia"/>
                <w:color w:val="000000"/>
                <w:sz w:val="24"/>
              </w:rPr>
            </w:pPr>
          </w:p>
        </w:tc>
      </w:tr>
      <w:tr w:rsidR="00AD4286" w:rsidTr="00A1072A">
        <w:tc>
          <w:tcPr>
            <w:tcW w:w="694" w:type="pct"/>
          </w:tcPr>
          <w:p w:rsidR="00AD4286" w:rsidRDefault="00AD4286" w:rsidP="00A1072A">
            <w:pPr>
              <w:wordWrap w:val="0"/>
              <w:spacing w:line="360" w:lineRule="auto"/>
              <w:jc w:val="center"/>
              <w:rPr>
                <w:rFonts w:asciiTheme="minorEastAsia" w:hAnsiTheme="minorEastAsia" w:cstheme="minorEastAsia"/>
                <w:color w:val="000000"/>
                <w:sz w:val="24"/>
              </w:rPr>
            </w:pPr>
          </w:p>
        </w:tc>
        <w:tc>
          <w:tcPr>
            <w:tcW w:w="2101" w:type="pct"/>
          </w:tcPr>
          <w:p w:rsidR="00AD4286" w:rsidRDefault="00AD4286" w:rsidP="00A1072A">
            <w:pPr>
              <w:wordWrap w:val="0"/>
              <w:spacing w:line="360" w:lineRule="auto"/>
              <w:jc w:val="center"/>
              <w:rPr>
                <w:rFonts w:asciiTheme="minorEastAsia" w:hAnsiTheme="minorEastAsia" w:cstheme="minorEastAsia"/>
                <w:color w:val="000000"/>
                <w:sz w:val="24"/>
              </w:rPr>
            </w:pPr>
          </w:p>
        </w:tc>
        <w:tc>
          <w:tcPr>
            <w:tcW w:w="1005" w:type="pct"/>
          </w:tcPr>
          <w:p w:rsidR="00AD4286" w:rsidRDefault="00AD4286" w:rsidP="00A1072A">
            <w:pPr>
              <w:wordWrap w:val="0"/>
              <w:spacing w:line="360" w:lineRule="auto"/>
              <w:jc w:val="center"/>
              <w:rPr>
                <w:rFonts w:asciiTheme="minorEastAsia" w:hAnsiTheme="minorEastAsia" w:cstheme="minorEastAsia"/>
                <w:color w:val="000000"/>
                <w:sz w:val="24"/>
              </w:rPr>
            </w:pPr>
          </w:p>
        </w:tc>
        <w:tc>
          <w:tcPr>
            <w:tcW w:w="1201" w:type="pct"/>
          </w:tcPr>
          <w:p w:rsidR="00AD4286" w:rsidRDefault="00AD4286" w:rsidP="00A1072A">
            <w:pPr>
              <w:wordWrap w:val="0"/>
              <w:spacing w:line="360" w:lineRule="auto"/>
              <w:jc w:val="center"/>
              <w:rPr>
                <w:rFonts w:asciiTheme="minorEastAsia" w:hAnsiTheme="minorEastAsia" w:cstheme="minorEastAsia"/>
                <w:color w:val="000000"/>
                <w:sz w:val="24"/>
              </w:rPr>
            </w:pPr>
          </w:p>
        </w:tc>
      </w:tr>
      <w:tr w:rsidR="00AD4286" w:rsidTr="00A1072A">
        <w:tc>
          <w:tcPr>
            <w:tcW w:w="694" w:type="pct"/>
          </w:tcPr>
          <w:p w:rsidR="00AD4286" w:rsidRDefault="00AD4286" w:rsidP="00A1072A">
            <w:pPr>
              <w:wordWrap w:val="0"/>
              <w:spacing w:line="360" w:lineRule="auto"/>
              <w:jc w:val="center"/>
              <w:rPr>
                <w:rFonts w:asciiTheme="minorEastAsia" w:hAnsiTheme="minorEastAsia" w:cstheme="minorEastAsia"/>
                <w:color w:val="000000"/>
                <w:sz w:val="24"/>
              </w:rPr>
            </w:pPr>
          </w:p>
        </w:tc>
        <w:tc>
          <w:tcPr>
            <w:tcW w:w="2101" w:type="pct"/>
          </w:tcPr>
          <w:p w:rsidR="00AD4286" w:rsidRDefault="00AD4286" w:rsidP="00A1072A">
            <w:pPr>
              <w:wordWrap w:val="0"/>
              <w:spacing w:line="360" w:lineRule="auto"/>
              <w:jc w:val="center"/>
              <w:rPr>
                <w:rFonts w:asciiTheme="minorEastAsia" w:hAnsiTheme="minorEastAsia" w:cstheme="minorEastAsia"/>
                <w:color w:val="000000"/>
                <w:sz w:val="24"/>
              </w:rPr>
            </w:pPr>
          </w:p>
        </w:tc>
        <w:tc>
          <w:tcPr>
            <w:tcW w:w="1005" w:type="pct"/>
          </w:tcPr>
          <w:p w:rsidR="00AD4286" w:rsidRDefault="00AD4286" w:rsidP="00A1072A">
            <w:pPr>
              <w:wordWrap w:val="0"/>
              <w:spacing w:line="360" w:lineRule="auto"/>
              <w:jc w:val="center"/>
              <w:rPr>
                <w:rFonts w:asciiTheme="minorEastAsia" w:hAnsiTheme="minorEastAsia" w:cstheme="minorEastAsia"/>
                <w:color w:val="000000"/>
                <w:sz w:val="24"/>
              </w:rPr>
            </w:pPr>
          </w:p>
        </w:tc>
        <w:tc>
          <w:tcPr>
            <w:tcW w:w="1201" w:type="pct"/>
          </w:tcPr>
          <w:p w:rsidR="00AD4286" w:rsidRDefault="00AD4286" w:rsidP="00A1072A">
            <w:pPr>
              <w:wordWrap w:val="0"/>
              <w:spacing w:line="360" w:lineRule="auto"/>
              <w:jc w:val="center"/>
              <w:rPr>
                <w:rFonts w:asciiTheme="minorEastAsia" w:hAnsiTheme="minorEastAsia" w:cstheme="minorEastAsia"/>
                <w:color w:val="000000"/>
                <w:sz w:val="24"/>
              </w:rPr>
            </w:pPr>
          </w:p>
        </w:tc>
      </w:tr>
      <w:tr w:rsidR="00AD4286" w:rsidTr="00A1072A">
        <w:tc>
          <w:tcPr>
            <w:tcW w:w="694" w:type="pct"/>
          </w:tcPr>
          <w:p w:rsidR="00AD4286" w:rsidRDefault="00AD4286" w:rsidP="00A1072A">
            <w:pPr>
              <w:wordWrap w:val="0"/>
              <w:spacing w:line="360" w:lineRule="auto"/>
              <w:jc w:val="center"/>
              <w:rPr>
                <w:rFonts w:asciiTheme="minorEastAsia" w:hAnsiTheme="minorEastAsia" w:cstheme="minorEastAsia"/>
                <w:color w:val="000000"/>
                <w:sz w:val="24"/>
              </w:rPr>
            </w:pPr>
          </w:p>
        </w:tc>
        <w:tc>
          <w:tcPr>
            <w:tcW w:w="2101" w:type="pct"/>
          </w:tcPr>
          <w:p w:rsidR="00AD4286" w:rsidRDefault="00AD4286" w:rsidP="00A1072A">
            <w:pPr>
              <w:wordWrap w:val="0"/>
              <w:spacing w:line="360" w:lineRule="auto"/>
              <w:jc w:val="center"/>
              <w:rPr>
                <w:rFonts w:asciiTheme="minorEastAsia" w:hAnsiTheme="minorEastAsia" w:cstheme="minorEastAsia"/>
                <w:color w:val="000000"/>
                <w:sz w:val="24"/>
              </w:rPr>
            </w:pPr>
          </w:p>
        </w:tc>
        <w:tc>
          <w:tcPr>
            <w:tcW w:w="1005" w:type="pct"/>
          </w:tcPr>
          <w:p w:rsidR="00AD4286" w:rsidRDefault="00AD4286" w:rsidP="00A1072A">
            <w:pPr>
              <w:wordWrap w:val="0"/>
              <w:spacing w:line="360" w:lineRule="auto"/>
              <w:jc w:val="center"/>
              <w:rPr>
                <w:rFonts w:asciiTheme="minorEastAsia" w:hAnsiTheme="minorEastAsia" w:cstheme="minorEastAsia"/>
                <w:color w:val="000000"/>
                <w:sz w:val="24"/>
              </w:rPr>
            </w:pPr>
          </w:p>
        </w:tc>
        <w:tc>
          <w:tcPr>
            <w:tcW w:w="1201" w:type="pct"/>
          </w:tcPr>
          <w:p w:rsidR="00AD4286" w:rsidRDefault="00AD4286" w:rsidP="00A1072A">
            <w:pPr>
              <w:wordWrap w:val="0"/>
              <w:spacing w:line="360" w:lineRule="auto"/>
              <w:jc w:val="center"/>
              <w:rPr>
                <w:rFonts w:asciiTheme="minorEastAsia" w:hAnsiTheme="minorEastAsia" w:cstheme="minorEastAsia"/>
                <w:color w:val="000000"/>
                <w:sz w:val="24"/>
              </w:rPr>
            </w:pPr>
          </w:p>
        </w:tc>
      </w:tr>
      <w:tr w:rsidR="00AD4286" w:rsidTr="00A1072A">
        <w:tc>
          <w:tcPr>
            <w:tcW w:w="694" w:type="pct"/>
          </w:tcPr>
          <w:p w:rsidR="00AD4286" w:rsidRDefault="00AD4286" w:rsidP="00A1072A">
            <w:pPr>
              <w:wordWrap w:val="0"/>
              <w:spacing w:line="360" w:lineRule="auto"/>
              <w:jc w:val="center"/>
              <w:rPr>
                <w:rFonts w:asciiTheme="minorEastAsia" w:hAnsiTheme="minorEastAsia" w:cstheme="minorEastAsia"/>
                <w:color w:val="000000"/>
                <w:sz w:val="24"/>
              </w:rPr>
            </w:pPr>
          </w:p>
        </w:tc>
        <w:tc>
          <w:tcPr>
            <w:tcW w:w="2101" w:type="pct"/>
          </w:tcPr>
          <w:p w:rsidR="00AD4286" w:rsidRDefault="00AD4286" w:rsidP="00A1072A">
            <w:pPr>
              <w:wordWrap w:val="0"/>
              <w:spacing w:line="360" w:lineRule="auto"/>
              <w:jc w:val="center"/>
              <w:rPr>
                <w:rFonts w:asciiTheme="minorEastAsia" w:hAnsiTheme="minorEastAsia" w:cstheme="minorEastAsia"/>
                <w:color w:val="000000"/>
                <w:sz w:val="24"/>
              </w:rPr>
            </w:pPr>
          </w:p>
        </w:tc>
        <w:tc>
          <w:tcPr>
            <w:tcW w:w="1005" w:type="pct"/>
          </w:tcPr>
          <w:p w:rsidR="00AD4286" w:rsidRDefault="00AD4286" w:rsidP="00A1072A">
            <w:pPr>
              <w:wordWrap w:val="0"/>
              <w:spacing w:line="360" w:lineRule="auto"/>
              <w:jc w:val="center"/>
              <w:rPr>
                <w:rFonts w:asciiTheme="minorEastAsia" w:hAnsiTheme="minorEastAsia" w:cstheme="minorEastAsia"/>
                <w:color w:val="000000"/>
                <w:sz w:val="24"/>
              </w:rPr>
            </w:pPr>
          </w:p>
        </w:tc>
        <w:tc>
          <w:tcPr>
            <w:tcW w:w="1201" w:type="pct"/>
          </w:tcPr>
          <w:p w:rsidR="00AD4286" w:rsidRDefault="00AD4286" w:rsidP="00A1072A">
            <w:pPr>
              <w:wordWrap w:val="0"/>
              <w:spacing w:line="360" w:lineRule="auto"/>
              <w:jc w:val="center"/>
              <w:rPr>
                <w:rFonts w:asciiTheme="minorEastAsia" w:hAnsiTheme="minorEastAsia" w:cstheme="minorEastAsia"/>
                <w:color w:val="000000"/>
                <w:sz w:val="24"/>
              </w:rPr>
            </w:pPr>
          </w:p>
        </w:tc>
      </w:tr>
    </w:tbl>
    <w:p w:rsidR="00AD4286" w:rsidRDefault="00AD4286" w:rsidP="00A1072A">
      <w:pPr>
        <w:wordWrap w:val="0"/>
        <w:spacing w:line="360" w:lineRule="auto"/>
        <w:ind w:firstLineChars="200" w:firstLine="480"/>
        <w:rPr>
          <w:rFonts w:asciiTheme="minorEastAsia" w:hAnsiTheme="minorEastAsia" w:cstheme="minorEastAsia"/>
          <w:color w:val="000000"/>
          <w:sz w:val="24"/>
          <w:u w:val="single"/>
        </w:rPr>
      </w:pPr>
      <w:r>
        <w:rPr>
          <w:rFonts w:asciiTheme="minorEastAsia" w:hAnsiTheme="minorEastAsia" w:cstheme="minorEastAsia" w:hint="eastAsia"/>
          <w:color w:val="000000"/>
          <w:sz w:val="24"/>
        </w:rPr>
        <w:lastRenderedPageBreak/>
        <w:t>其他技术要求：</w:t>
      </w:r>
      <w:r>
        <w:rPr>
          <w:rFonts w:asciiTheme="minorEastAsia" w:hAnsiTheme="minorEastAsia" w:cstheme="minorEastAsia" w:hint="eastAsia"/>
          <w:color w:val="000000"/>
          <w:sz w:val="24"/>
          <w:u w:val="single"/>
        </w:rPr>
        <w:t xml:space="preserve">                                            </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第四条 测绘工程费：</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1．取费依据：国家颁布的测绘产品价格标准。</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2．取费项目及预算工程总价款：</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8"/>
        <w:gridCol w:w="1916"/>
        <w:gridCol w:w="1382"/>
        <w:gridCol w:w="1382"/>
        <w:gridCol w:w="1384"/>
        <w:gridCol w:w="1384"/>
      </w:tblGrid>
      <w:tr w:rsidR="00AD4286" w:rsidTr="00A1072A">
        <w:tc>
          <w:tcPr>
            <w:tcW w:w="511"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r>
              <w:rPr>
                <w:rFonts w:asciiTheme="minorEastAsia" w:hAnsiTheme="minorEastAsia" w:cstheme="minorEastAsia" w:hint="eastAsia"/>
                <w:color w:val="000000"/>
                <w:sz w:val="24"/>
              </w:rPr>
              <w:t>序号</w:t>
            </w:r>
          </w:p>
        </w:tc>
        <w:tc>
          <w:tcPr>
            <w:tcW w:w="1155"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r>
              <w:rPr>
                <w:rFonts w:asciiTheme="minorEastAsia" w:hAnsiTheme="minorEastAsia" w:cstheme="minorEastAsia" w:hint="eastAsia"/>
                <w:color w:val="000000"/>
                <w:sz w:val="24"/>
              </w:rPr>
              <w:t>项目名称</w:t>
            </w:r>
          </w:p>
        </w:tc>
        <w:tc>
          <w:tcPr>
            <w:tcW w:w="8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r>
              <w:rPr>
                <w:rFonts w:asciiTheme="minorEastAsia" w:hAnsiTheme="minorEastAsia" w:cstheme="minorEastAsia" w:hint="eastAsia"/>
                <w:color w:val="000000"/>
                <w:sz w:val="24"/>
              </w:rPr>
              <w:t>工作量</w:t>
            </w:r>
          </w:p>
        </w:tc>
        <w:tc>
          <w:tcPr>
            <w:tcW w:w="8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r>
              <w:rPr>
                <w:rFonts w:asciiTheme="minorEastAsia" w:hAnsiTheme="minorEastAsia" w:cstheme="minorEastAsia" w:hint="eastAsia"/>
                <w:color w:val="000000"/>
                <w:sz w:val="24"/>
              </w:rPr>
              <w:t>单价（元）</w:t>
            </w:r>
          </w:p>
        </w:tc>
        <w:tc>
          <w:tcPr>
            <w:tcW w:w="83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r>
              <w:rPr>
                <w:rFonts w:asciiTheme="minorEastAsia" w:hAnsiTheme="minorEastAsia" w:cstheme="minorEastAsia" w:hint="eastAsia"/>
                <w:color w:val="000000"/>
                <w:sz w:val="24"/>
              </w:rPr>
              <w:t>合计（元）</w:t>
            </w:r>
          </w:p>
        </w:tc>
        <w:tc>
          <w:tcPr>
            <w:tcW w:w="83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r>
              <w:rPr>
                <w:rFonts w:asciiTheme="minorEastAsia" w:hAnsiTheme="minorEastAsia" w:cstheme="minorEastAsia" w:hint="eastAsia"/>
                <w:color w:val="000000"/>
                <w:sz w:val="24"/>
              </w:rPr>
              <w:t>备注</w:t>
            </w:r>
          </w:p>
        </w:tc>
      </w:tr>
      <w:tr w:rsidR="00AD4286" w:rsidTr="00A1072A">
        <w:tc>
          <w:tcPr>
            <w:tcW w:w="511"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1155"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r>
      <w:tr w:rsidR="00AD4286" w:rsidTr="00A1072A">
        <w:tc>
          <w:tcPr>
            <w:tcW w:w="511"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1155"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r>
      <w:tr w:rsidR="00AD4286" w:rsidTr="00A1072A">
        <w:tc>
          <w:tcPr>
            <w:tcW w:w="511"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1155"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r>
      <w:tr w:rsidR="00AD4286" w:rsidTr="00A1072A">
        <w:tc>
          <w:tcPr>
            <w:tcW w:w="511"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1155"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r>
      <w:tr w:rsidR="00AD4286" w:rsidTr="00A1072A">
        <w:tc>
          <w:tcPr>
            <w:tcW w:w="511"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1155"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r>
      <w:tr w:rsidR="00AD4286" w:rsidTr="00A1072A">
        <w:tc>
          <w:tcPr>
            <w:tcW w:w="511"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1155"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r>
      <w:tr w:rsidR="00AD4286" w:rsidTr="00A1072A">
        <w:tc>
          <w:tcPr>
            <w:tcW w:w="511"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1155"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r>
      <w:tr w:rsidR="00AD4286" w:rsidTr="00A1072A">
        <w:tc>
          <w:tcPr>
            <w:tcW w:w="511"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1155"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r>
      <w:tr w:rsidR="00AD4286" w:rsidTr="00A1072A">
        <w:tc>
          <w:tcPr>
            <w:tcW w:w="511"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1155"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r>
      <w:tr w:rsidR="00AD4286" w:rsidTr="00A1072A">
        <w:tc>
          <w:tcPr>
            <w:tcW w:w="511"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1155"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r>
      <w:tr w:rsidR="00AD4286" w:rsidTr="00A1072A">
        <w:tc>
          <w:tcPr>
            <w:tcW w:w="511"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1155"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r>
      <w:tr w:rsidR="00AD4286" w:rsidTr="00A1072A">
        <w:tc>
          <w:tcPr>
            <w:tcW w:w="511"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1155"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r>
      <w:tr w:rsidR="00AD4286" w:rsidTr="00A1072A">
        <w:tc>
          <w:tcPr>
            <w:tcW w:w="511"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1155"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r>
      <w:tr w:rsidR="00AD4286" w:rsidTr="00A1072A">
        <w:tc>
          <w:tcPr>
            <w:tcW w:w="511"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1155"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r>
      <w:tr w:rsidR="00AD4286" w:rsidTr="00A1072A">
        <w:tc>
          <w:tcPr>
            <w:tcW w:w="511"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1155"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r>
      <w:tr w:rsidR="00AD4286" w:rsidTr="00A1072A">
        <w:tc>
          <w:tcPr>
            <w:tcW w:w="511"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1155"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r>
      <w:tr w:rsidR="00AD4286" w:rsidTr="00A1072A">
        <w:tc>
          <w:tcPr>
            <w:tcW w:w="511"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1155"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r>
      <w:tr w:rsidR="00AD4286" w:rsidTr="00A1072A">
        <w:tc>
          <w:tcPr>
            <w:tcW w:w="511"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1155"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r>
      <w:tr w:rsidR="00AD4286" w:rsidTr="00A1072A">
        <w:tc>
          <w:tcPr>
            <w:tcW w:w="511"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1155"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3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r>
      <w:tr w:rsidR="00AD4286" w:rsidTr="00A1072A">
        <w:tc>
          <w:tcPr>
            <w:tcW w:w="5000" w:type="pct"/>
            <w:gridSpan w:val="6"/>
            <w:vAlign w:val="center"/>
          </w:tcPr>
          <w:p w:rsidR="00AD4286" w:rsidRDefault="00AD4286" w:rsidP="00A1072A">
            <w:pPr>
              <w:wordWrap w:val="0"/>
              <w:spacing w:line="360" w:lineRule="auto"/>
              <w:jc w:val="center"/>
              <w:rPr>
                <w:rFonts w:asciiTheme="minorEastAsia" w:hAnsiTheme="minorEastAsia" w:cstheme="minorEastAsia"/>
                <w:color w:val="000000"/>
                <w:sz w:val="24"/>
              </w:rPr>
            </w:pPr>
            <w:r>
              <w:rPr>
                <w:rFonts w:asciiTheme="minorEastAsia" w:hAnsiTheme="minorEastAsia" w:cstheme="minorEastAsia" w:hint="eastAsia"/>
                <w:color w:val="000000"/>
                <w:sz w:val="24"/>
              </w:rPr>
              <w:t>预算工程总价款：</w:t>
            </w:r>
          </w:p>
        </w:tc>
      </w:tr>
    </w:tbl>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3．工程完工后，根据实际测绘工作量核计实际工程价款。</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4．</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第五条 甲方的义务</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1．自合同签订之日起</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日内向乙方提交有关资料。</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2．自接到乙方编制的技术设计书之日起</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日内完成技术设计书的审定工作，并提出书面审定意见。</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3．应当保证乙方的测绘队伍顺利进入现场工作，并对乙方进场人员的工作、生活提供必要的条件。</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4．甲方保证工程款按时到位，以保证工程的顺利进行。</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5．允许乙方内部使用执行本合同所生产的测绘成果。</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6.</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第六条 乙方的义务</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1．自收到甲方的有关材料之日起</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日内，根据甲方的有关资料和本合同的技术要求完成技术设计书的编制，并交甲方审定。</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2．自收到甲方对技术设计</w:t>
      </w:r>
      <w:proofErr w:type="gramStart"/>
      <w:r>
        <w:rPr>
          <w:rFonts w:asciiTheme="minorEastAsia" w:hAnsiTheme="minorEastAsia" w:cstheme="minorEastAsia" w:hint="eastAsia"/>
          <w:color w:val="000000"/>
          <w:sz w:val="24"/>
        </w:rPr>
        <w:t>书同意</w:t>
      </w:r>
      <w:proofErr w:type="gramEnd"/>
      <w:r>
        <w:rPr>
          <w:rFonts w:asciiTheme="minorEastAsia" w:hAnsiTheme="minorEastAsia" w:cstheme="minorEastAsia" w:hint="eastAsia"/>
          <w:color w:val="000000"/>
          <w:sz w:val="24"/>
        </w:rPr>
        <w:t>实施的审定意见之日起</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日内组织测绘队伍进场作业。</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3．乙方应当根据技术设计书要求确保测绘项目如期完成。</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4．允许甲方内部使用乙方为执行本合同所提供的属乙方所有的测绘成果。</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lastRenderedPageBreak/>
        <w:t>5．未经甲方允许，乙方不得将本合同标的</w:t>
      </w:r>
      <w:proofErr w:type="gramStart"/>
      <w:r>
        <w:rPr>
          <w:rFonts w:asciiTheme="minorEastAsia" w:hAnsiTheme="minorEastAsia" w:cstheme="minorEastAsia" w:hint="eastAsia"/>
          <w:color w:val="000000"/>
          <w:sz w:val="24"/>
        </w:rPr>
        <w:t>的</w:t>
      </w:r>
      <w:proofErr w:type="gramEnd"/>
      <w:r>
        <w:rPr>
          <w:rFonts w:asciiTheme="minorEastAsia" w:hAnsiTheme="minorEastAsia" w:cstheme="minorEastAsia" w:hint="eastAsia"/>
          <w:color w:val="000000"/>
          <w:sz w:val="24"/>
        </w:rPr>
        <w:t>全部或部分转包给第三方。</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6．</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第七条 测绘项目完成工期</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5"/>
        <w:gridCol w:w="3557"/>
        <w:gridCol w:w="1216"/>
        <w:gridCol w:w="2598"/>
      </w:tblGrid>
      <w:tr w:rsidR="00AD4286" w:rsidTr="00A1072A">
        <w:trPr>
          <w:trHeight w:val="489"/>
        </w:trPr>
        <w:tc>
          <w:tcPr>
            <w:tcW w:w="557"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r>
              <w:rPr>
                <w:rFonts w:asciiTheme="minorEastAsia" w:hAnsiTheme="minorEastAsia" w:cstheme="minorEastAsia" w:hint="eastAsia"/>
                <w:color w:val="000000"/>
                <w:sz w:val="24"/>
              </w:rPr>
              <w:t>序号</w:t>
            </w:r>
          </w:p>
        </w:tc>
        <w:tc>
          <w:tcPr>
            <w:tcW w:w="214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r>
              <w:rPr>
                <w:rFonts w:asciiTheme="minorEastAsia" w:hAnsiTheme="minorEastAsia" w:cstheme="minorEastAsia" w:hint="eastAsia"/>
                <w:color w:val="000000"/>
                <w:sz w:val="24"/>
              </w:rPr>
              <w:t>测绘项目</w:t>
            </w:r>
          </w:p>
        </w:tc>
        <w:tc>
          <w:tcPr>
            <w:tcW w:w="7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r>
              <w:rPr>
                <w:rFonts w:asciiTheme="minorEastAsia" w:hAnsiTheme="minorEastAsia" w:cstheme="minorEastAsia" w:hint="eastAsia"/>
                <w:color w:val="000000"/>
                <w:sz w:val="24"/>
              </w:rPr>
              <w:t>完成时间</w:t>
            </w:r>
          </w:p>
        </w:tc>
        <w:tc>
          <w:tcPr>
            <w:tcW w:w="1567"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r>
              <w:rPr>
                <w:rFonts w:asciiTheme="minorEastAsia" w:hAnsiTheme="minorEastAsia" w:cstheme="minorEastAsia" w:hint="eastAsia"/>
                <w:color w:val="000000"/>
                <w:sz w:val="24"/>
              </w:rPr>
              <w:t>备注</w:t>
            </w:r>
          </w:p>
        </w:tc>
      </w:tr>
      <w:tr w:rsidR="00AD4286" w:rsidTr="00A1072A">
        <w:trPr>
          <w:trHeight w:val="504"/>
        </w:trPr>
        <w:tc>
          <w:tcPr>
            <w:tcW w:w="557"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214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7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1567"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r>
      <w:tr w:rsidR="00AD4286" w:rsidTr="00A1072A">
        <w:trPr>
          <w:trHeight w:val="504"/>
        </w:trPr>
        <w:tc>
          <w:tcPr>
            <w:tcW w:w="557"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214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7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1567"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r>
      <w:tr w:rsidR="00AD4286" w:rsidTr="00A1072A">
        <w:trPr>
          <w:trHeight w:val="489"/>
        </w:trPr>
        <w:tc>
          <w:tcPr>
            <w:tcW w:w="557"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214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7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1567"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r>
      <w:tr w:rsidR="00AD4286" w:rsidTr="00A1072A">
        <w:trPr>
          <w:trHeight w:val="504"/>
        </w:trPr>
        <w:tc>
          <w:tcPr>
            <w:tcW w:w="557"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214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7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1567"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r>
      <w:tr w:rsidR="00AD4286" w:rsidTr="00A1072A">
        <w:trPr>
          <w:trHeight w:val="504"/>
        </w:trPr>
        <w:tc>
          <w:tcPr>
            <w:tcW w:w="557"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214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7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1567"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r>
      <w:tr w:rsidR="00AD4286" w:rsidTr="00A1072A">
        <w:trPr>
          <w:trHeight w:val="489"/>
        </w:trPr>
        <w:tc>
          <w:tcPr>
            <w:tcW w:w="557"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2144"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733"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1567"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r>
    </w:tbl>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全部测绘成果应于</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年</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月</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日前交甲方验收。</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第八条 乙方应当于工程完工之日起</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日内书面通知甲方验收，甲方应当自接到完工通知之日起</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日内，组织有关专家，依据本合同约定使用的技术标准和技术要求，对乙方所完工的测绘工程完成验收，并出据测绘成果验收报告书。</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对乙方所提供的测绘成果的质量有争议的，由测区所在地的省级测绘产品质量监督检验站裁决。其费用由败诉方承担。</w:t>
      </w:r>
    </w:p>
    <w:p w:rsidR="00AD4286" w:rsidRDefault="00AD4286" w:rsidP="00A1072A">
      <w:pPr>
        <w:wordWrap w:val="0"/>
        <w:spacing w:line="360" w:lineRule="auto"/>
        <w:ind w:firstLineChars="200" w:firstLine="480"/>
        <w:rPr>
          <w:rFonts w:asciiTheme="minorEastAsia" w:hAnsiTheme="minorEastAsia" w:cstheme="minorEastAsia"/>
          <w:color w:val="000000"/>
          <w:sz w:val="24"/>
          <w:u w:val="single"/>
        </w:rPr>
      </w:pPr>
      <w:r>
        <w:rPr>
          <w:rFonts w:asciiTheme="minorEastAsia" w:hAnsiTheme="minorEastAsia" w:cstheme="minorEastAsia" w:hint="eastAsia"/>
          <w:color w:val="000000"/>
          <w:sz w:val="24"/>
        </w:rPr>
        <w:t>第九条 对乙方测绘成果的所有权、使用权和著作权归属的约定</w:t>
      </w:r>
    </w:p>
    <w:p w:rsidR="00AD4286" w:rsidRDefault="00AD4286" w:rsidP="00A1072A">
      <w:pPr>
        <w:wordWrap w:val="0"/>
        <w:spacing w:line="360" w:lineRule="auto"/>
        <w:ind w:firstLineChars="200" w:firstLine="480"/>
        <w:rPr>
          <w:rFonts w:asciiTheme="minorEastAsia" w:hAnsiTheme="minorEastAsia" w:cstheme="minorEastAsia"/>
          <w:color w:val="000000"/>
          <w:sz w:val="24"/>
          <w:u w:val="single"/>
        </w:rPr>
      </w:pPr>
      <w:r>
        <w:rPr>
          <w:rFonts w:asciiTheme="minorEastAsia" w:hAnsiTheme="minorEastAsia" w:cstheme="minorEastAsia" w:hint="eastAsia"/>
          <w:color w:val="000000"/>
          <w:sz w:val="24"/>
          <w:u w:val="single"/>
        </w:rPr>
        <w:t xml:space="preserve">                                                        </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第十条 测绘工程费支付日期和方式</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1．自合同签订之日起</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日内甲方向乙方支付定金人民币</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元。并预付工程预算总价款的</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%，人民币</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元。</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lastRenderedPageBreak/>
        <w:t>2．当乙方完成预算工程总量的</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%时，甲方向乙方支付预算工程价款的</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%，人民币</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元。</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3．当乙方完成预算工程总量的</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%时，甲方向乙方支付预算工程价款的</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%，人民币</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元。</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4．乙方自工程完工之日起</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日内，根据实际工作量编制工程结算书，经甲、乙双方共同审定后，</w:t>
      </w:r>
      <w:proofErr w:type="gramStart"/>
      <w:r>
        <w:rPr>
          <w:rFonts w:asciiTheme="minorEastAsia" w:hAnsiTheme="minorEastAsia" w:cstheme="minorEastAsia" w:hint="eastAsia"/>
          <w:color w:val="000000"/>
          <w:sz w:val="24"/>
        </w:rPr>
        <w:t>做为</w:t>
      </w:r>
      <w:proofErr w:type="gramEnd"/>
      <w:r>
        <w:rPr>
          <w:rFonts w:asciiTheme="minorEastAsia" w:hAnsiTheme="minorEastAsia" w:cstheme="minorEastAsia" w:hint="eastAsia"/>
          <w:color w:val="000000"/>
          <w:sz w:val="24"/>
        </w:rPr>
        <w:t>工程价款结算依据。自测绘成果验收合格之日起</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日内，甲方应根据工程结算结果向乙方全部结清工程价款。</w:t>
      </w:r>
    </w:p>
    <w:p w:rsidR="00AD4286" w:rsidRDefault="00AD4286" w:rsidP="00A1072A">
      <w:pPr>
        <w:wordWrap w:val="0"/>
        <w:spacing w:line="360" w:lineRule="auto"/>
        <w:rPr>
          <w:rFonts w:asciiTheme="minorEastAsia" w:hAnsiTheme="minorEastAsia" w:cstheme="minorEastAsia"/>
          <w:color w:val="000000"/>
          <w:sz w:val="24"/>
        </w:rPr>
      </w:pPr>
      <w:r>
        <w:rPr>
          <w:rFonts w:asciiTheme="minorEastAsia" w:hAnsiTheme="minorEastAsia" w:cstheme="minorEastAsia" w:hint="eastAsia"/>
          <w:color w:val="000000"/>
          <w:sz w:val="24"/>
        </w:rPr>
        <w:t>5．</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第十一条</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１．自测绘工程费全部结清之日起</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日内，乙方根据技术设计书的要求向甲方交付全部测绘成果（见下表）。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
        <w:gridCol w:w="2870"/>
        <w:gridCol w:w="1397"/>
        <w:gridCol w:w="947"/>
        <w:gridCol w:w="2134"/>
      </w:tblGrid>
      <w:tr w:rsidR="00AD4286" w:rsidTr="00A1072A">
        <w:trPr>
          <w:trHeight w:val="434"/>
        </w:trPr>
        <w:tc>
          <w:tcPr>
            <w:tcW w:w="571"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r>
              <w:rPr>
                <w:rFonts w:asciiTheme="minorEastAsia" w:hAnsiTheme="minorEastAsia" w:cstheme="minorEastAsia" w:hint="eastAsia"/>
                <w:color w:val="000000"/>
                <w:sz w:val="24"/>
              </w:rPr>
              <w:t>序号</w:t>
            </w:r>
          </w:p>
        </w:tc>
        <w:tc>
          <w:tcPr>
            <w:tcW w:w="1730"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r>
              <w:rPr>
                <w:rFonts w:asciiTheme="minorEastAsia" w:hAnsiTheme="minorEastAsia" w:cstheme="minorEastAsia" w:hint="eastAsia"/>
                <w:color w:val="000000"/>
                <w:sz w:val="24"/>
              </w:rPr>
              <w:t>成果名称</w:t>
            </w:r>
          </w:p>
        </w:tc>
        <w:tc>
          <w:tcPr>
            <w:tcW w:w="842"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r>
              <w:rPr>
                <w:rFonts w:asciiTheme="minorEastAsia" w:hAnsiTheme="minorEastAsia" w:cstheme="minorEastAsia" w:hint="eastAsia"/>
                <w:color w:val="000000"/>
                <w:sz w:val="24"/>
              </w:rPr>
              <w:t>规格</w:t>
            </w:r>
          </w:p>
        </w:tc>
        <w:tc>
          <w:tcPr>
            <w:tcW w:w="571"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r>
              <w:rPr>
                <w:rFonts w:asciiTheme="minorEastAsia" w:hAnsiTheme="minorEastAsia" w:cstheme="minorEastAsia" w:hint="eastAsia"/>
                <w:color w:val="000000"/>
                <w:sz w:val="24"/>
              </w:rPr>
              <w:t>数量</w:t>
            </w:r>
          </w:p>
        </w:tc>
        <w:tc>
          <w:tcPr>
            <w:tcW w:w="1286"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r>
              <w:rPr>
                <w:rFonts w:asciiTheme="minorEastAsia" w:hAnsiTheme="minorEastAsia" w:cstheme="minorEastAsia" w:hint="eastAsia"/>
                <w:color w:val="000000"/>
                <w:sz w:val="24"/>
              </w:rPr>
              <w:t>备注</w:t>
            </w:r>
          </w:p>
        </w:tc>
      </w:tr>
      <w:tr w:rsidR="00AD4286" w:rsidTr="00A1072A">
        <w:trPr>
          <w:trHeight w:val="447"/>
        </w:trPr>
        <w:tc>
          <w:tcPr>
            <w:tcW w:w="571"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1730"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42"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571"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1286"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r>
      <w:tr w:rsidR="00AD4286" w:rsidTr="00A1072A">
        <w:trPr>
          <w:trHeight w:val="447"/>
        </w:trPr>
        <w:tc>
          <w:tcPr>
            <w:tcW w:w="571"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1730"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42"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571"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1286"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r>
      <w:tr w:rsidR="00AD4286" w:rsidTr="00A1072A">
        <w:trPr>
          <w:trHeight w:val="434"/>
        </w:trPr>
        <w:tc>
          <w:tcPr>
            <w:tcW w:w="571"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1730"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42"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571"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1286"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r>
      <w:tr w:rsidR="00AD4286" w:rsidTr="00A1072A">
        <w:trPr>
          <w:trHeight w:val="461"/>
        </w:trPr>
        <w:tc>
          <w:tcPr>
            <w:tcW w:w="571"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1730"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842"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571"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c>
          <w:tcPr>
            <w:tcW w:w="1286" w:type="pct"/>
            <w:vAlign w:val="center"/>
          </w:tcPr>
          <w:p w:rsidR="00AD4286" w:rsidRDefault="00AD4286" w:rsidP="00A1072A">
            <w:pPr>
              <w:wordWrap w:val="0"/>
              <w:spacing w:line="360" w:lineRule="auto"/>
              <w:jc w:val="center"/>
              <w:rPr>
                <w:rFonts w:asciiTheme="minorEastAsia" w:hAnsiTheme="minorEastAsia" w:cstheme="minorEastAsia"/>
                <w:color w:val="000000"/>
                <w:sz w:val="24"/>
              </w:rPr>
            </w:pPr>
          </w:p>
        </w:tc>
      </w:tr>
    </w:tbl>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乙方向甲方交付约定的测绘成果</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份。甲方如需增加测绘成果份数，需另行向乙方支付每份工本费</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元。</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第十二条 甲方违约责任</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１．合同签订后，由于甲方工程停止而终止合同的，乙方未进入现场工作前，甲方无权请求返还定金。双方没有约定定金的，向偿付乙方预算工程费的30%，人民币</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元；乙方已进入现场工作，甲方应按完成的实际工作量支付工</w:t>
      </w:r>
      <w:r>
        <w:rPr>
          <w:rFonts w:asciiTheme="minorEastAsia" w:hAnsiTheme="minorEastAsia" w:cstheme="minorEastAsia" w:hint="eastAsia"/>
          <w:color w:val="000000"/>
          <w:sz w:val="24"/>
        </w:rPr>
        <w:lastRenderedPageBreak/>
        <w:t>程价款，并按预算工程费的</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元）向乙方偿付违约金。</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2．乙方进场后，甲方未给乙方提供必要的工作、生活条件而造成停窝工时，甲方应支付给乙方停窝工费，停窝工费按合同约定的平均工日产值（</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元／日）计算，同时工期顺延。</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3．甲方未按要求支付乙方工程费，应按顺延天数和当时银行贷款利息，向乙方支付违约金。影响工程进度的，甲方应承担顺延工期的责任，并根据本条第二项的约定向乙方支付停窝工费。</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4．对于乙方提供的图纸等资料以及属于乙方的测绘成果，甲方有义务保密，不得向第三人提供或用于本合同以外的项目，否则乙方有权要求甲方按本合同工程款总额的20%赔偿损失。</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5．</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第十三条 乙方违约责任</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1．合同签订后，如乙方擅自中途停止或解除合同，乙方应向甲方双倍返还定金。双方没有约定定金的，乙方向甲方赔偿已付工程价款的</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%，人民币</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元，并归还甲方预付的全部工程款。</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2．在甲方提供了必要的工作、生活条件，并且保证了工程款按时到位，乙方未能按合同规定的日期提交测绘成果时，应向甲方赔偿延期损失费，每天的延期损失费按合同约定的预算工程总价款的</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%计算。因天气、交通、政府行为、甲方提供的资料不准确等影响测绘作业的客观原因造成的工程延期，乙方不承担赔偿责任。</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3．乙方提供的测绘成果质量不合格的，乙方应负责无偿予以重测或采取补救措施，以达到质量要求。因测绘成果质量不符合合同要求（而又非甲方提供的</w:t>
      </w:r>
      <w:r>
        <w:rPr>
          <w:rFonts w:asciiTheme="minorEastAsia" w:hAnsiTheme="minorEastAsia" w:cstheme="minorEastAsia" w:hint="eastAsia"/>
          <w:color w:val="000000"/>
          <w:sz w:val="24"/>
        </w:rPr>
        <w:lastRenderedPageBreak/>
        <w:t>图纸资料原因所致）造成后果时，乙方应对因此造成的直接损失负赔偿责任，并承担相应的法律责任（由于甲方提供的图纸资料原因产生的责任由甲方自己负责）。返工周期为</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天，到</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年</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月</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日完成，并向甲方提供测绘成果。</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4．对于甲方提供的图纸和技术资料以及属于甲方的测绘成果，乙方有保密义务，不得向第三人转让，否则，甲方有权要求乙方按本合同工程款总额的20%赔偿损失。</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5．乙方擅自转包本合同标的</w:t>
      </w:r>
      <w:proofErr w:type="gramStart"/>
      <w:r>
        <w:rPr>
          <w:rFonts w:asciiTheme="minorEastAsia" w:hAnsiTheme="minorEastAsia" w:cstheme="minorEastAsia" w:hint="eastAsia"/>
          <w:color w:val="000000"/>
          <w:sz w:val="24"/>
        </w:rPr>
        <w:t>的</w:t>
      </w:r>
      <w:proofErr w:type="gramEnd"/>
      <w:r>
        <w:rPr>
          <w:rFonts w:asciiTheme="minorEastAsia" w:hAnsiTheme="minorEastAsia" w:cstheme="minorEastAsia" w:hint="eastAsia"/>
          <w:color w:val="000000"/>
          <w:sz w:val="24"/>
        </w:rPr>
        <w:t>，甲方有权解除合同，并可要求乙方偿付预算工程费30%（人民币</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元）的违约金。</w:t>
      </w:r>
    </w:p>
    <w:p w:rsidR="00AD4286" w:rsidRDefault="00AD4286" w:rsidP="00A1072A">
      <w:pPr>
        <w:wordWrap w:val="0"/>
        <w:spacing w:line="360" w:lineRule="auto"/>
        <w:rPr>
          <w:rFonts w:asciiTheme="minorEastAsia" w:hAnsiTheme="minorEastAsia" w:cstheme="minorEastAsia"/>
          <w:color w:val="000000"/>
          <w:sz w:val="24"/>
        </w:rPr>
      </w:pPr>
      <w:r>
        <w:rPr>
          <w:rFonts w:asciiTheme="minorEastAsia" w:hAnsiTheme="minorEastAsia" w:cstheme="minorEastAsia" w:hint="eastAsia"/>
          <w:color w:val="000000"/>
          <w:sz w:val="24"/>
        </w:rPr>
        <w:t>6．</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第十四条 由于不可抗力，致使合同无法履行时，双方应按有关法律规定及时协商处理。</w:t>
      </w:r>
    </w:p>
    <w:p w:rsidR="00AD4286" w:rsidRDefault="00AD4286" w:rsidP="00A1072A">
      <w:pPr>
        <w:wordWrap w:val="0"/>
        <w:spacing w:line="360" w:lineRule="auto"/>
        <w:ind w:firstLineChars="200" w:firstLine="480"/>
        <w:rPr>
          <w:rFonts w:asciiTheme="minorEastAsia" w:hAnsiTheme="minorEastAsia" w:cstheme="minorEastAsia"/>
          <w:color w:val="000000"/>
          <w:sz w:val="24"/>
          <w:u w:val="single"/>
        </w:rPr>
      </w:pPr>
      <w:r>
        <w:rPr>
          <w:rFonts w:asciiTheme="minorEastAsia" w:hAnsiTheme="minorEastAsia" w:cstheme="minorEastAsia" w:hint="eastAsia"/>
          <w:color w:val="000000"/>
          <w:sz w:val="24"/>
        </w:rPr>
        <w:t>第十五条 其他约定</w:t>
      </w:r>
    </w:p>
    <w:p w:rsidR="00AD4286" w:rsidRDefault="00AD4286" w:rsidP="00A1072A">
      <w:pPr>
        <w:wordWrap w:val="0"/>
        <w:spacing w:line="360" w:lineRule="auto"/>
        <w:ind w:firstLineChars="200" w:firstLine="480"/>
        <w:rPr>
          <w:rFonts w:asciiTheme="minorEastAsia" w:hAnsiTheme="minorEastAsia" w:cstheme="minorEastAsia"/>
          <w:color w:val="000000"/>
          <w:sz w:val="24"/>
          <w:u w:val="single"/>
        </w:rPr>
      </w:pPr>
      <w:r>
        <w:rPr>
          <w:rFonts w:asciiTheme="minorEastAsia" w:hAnsiTheme="minorEastAsia" w:cstheme="minorEastAsia" w:hint="eastAsia"/>
          <w:color w:val="000000"/>
          <w:sz w:val="24"/>
          <w:u w:val="single"/>
        </w:rPr>
        <w:t xml:space="preserve">                                                      </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第十六条 本合同执行过程中的未尽事宜，双方应本着实事求是友好协商的态度加以解决。双方协商一致的，签订补充协议。补充协议与本合同具有同等效力。</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第十七条 因本合同发生争议，由双方当事人协商解决或由双方主管部门调解，协商或调解不成的，当事人双方同意</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仲裁委员会仲裁（当事人双方未在合同中约定仲裁机构，事后又未达成书面仲裁协议的，可向人民法院起诉）。</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第十八条 附则</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1．本合同由双方代表签字，加盖双方公章或合同专用章即生效。全部成果</w:t>
      </w:r>
      <w:r>
        <w:rPr>
          <w:rFonts w:asciiTheme="minorEastAsia" w:hAnsiTheme="minorEastAsia" w:cstheme="minorEastAsia" w:hint="eastAsia"/>
          <w:color w:val="000000"/>
          <w:sz w:val="24"/>
        </w:rPr>
        <w:lastRenderedPageBreak/>
        <w:t>交接完毕和测绘工程费结算完成后，本合同终止。</w:t>
      </w:r>
    </w:p>
    <w:p w:rsidR="00AD4286"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2．本合同一式</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份，甲方</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份，乙方</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份。</w:t>
      </w:r>
    </w:p>
    <w:p w:rsidR="00AD4286" w:rsidRPr="00A1072A" w:rsidRDefault="00AD4286" w:rsidP="00A1072A">
      <w:pPr>
        <w:wordWrap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 xml:space="preserve"> [以下无正文，为合同签署页]</w:t>
      </w:r>
    </w:p>
    <w:tbl>
      <w:tblPr>
        <w:tblStyle w:val="a3"/>
        <w:tblW w:w="8516" w:type="dxa"/>
        <w:tblLayout w:type="fixed"/>
        <w:tblLook w:val="04A0" w:firstRow="1" w:lastRow="0" w:firstColumn="1" w:lastColumn="0" w:noHBand="0" w:noVBand="1"/>
      </w:tblPr>
      <w:tblGrid>
        <w:gridCol w:w="4258"/>
        <w:gridCol w:w="4258"/>
      </w:tblGrid>
      <w:tr w:rsidR="00AD4286">
        <w:tc>
          <w:tcPr>
            <w:tcW w:w="4258" w:type="dxa"/>
            <w:tcBorders>
              <w:top w:val="nil"/>
              <w:left w:val="nil"/>
              <w:bottom w:val="nil"/>
              <w:right w:val="nil"/>
            </w:tcBorders>
          </w:tcPr>
          <w:p w:rsidR="00AD4286" w:rsidRDefault="00AD4286" w:rsidP="00A1072A">
            <w:pPr>
              <w:wordWrap w:val="0"/>
              <w:spacing w:line="360" w:lineRule="auto"/>
              <w:rPr>
                <w:rFonts w:asciiTheme="minorEastAsia" w:eastAsiaTheme="minorEastAsia" w:hAnsiTheme="minorEastAsia" w:cstheme="minorEastAsia"/>
                <w:color w:val="000000"/>
                <w:sz w:val="24"/>
              </w:rPr>
            </w:pPr>
            <w:proofErr w:type="gramStart"/>
            <w:r>
              <w:rPr>
                <w:rFonts w:asciiTheme="minorEastAsia" w:eastAsiaTheme="minorEastAsia" w:hAnsiTheme="minorEastAsia" w:cstheme="minorEastAsia" w:hint="eastAsia"/>
                <w:color w:val="000000"/>
                <w:sz w:val="24"/>
              </w:rPr>
              <w:t>定作</w:t>
            </w:r>
            <w:proofErr w:type="gramEnd"/>
            <w:r>
              <w:rPr>
                <w:rFonts w:asciiTheme="minorEastAsia" w:eastAsiaTheme="minorEastAsia" w:hAnsiTheme="minorEastAsia" w:cstheme="minorEastAsia" w:hint="eastAsia"/>
                <w:color w:val="000000"/>
                <w:sz w:val="24"/>
              </w:rPr>
              <w:t>人名称（盖章）：</w:t>
            </w:r>
          </w:p>
        </w:tc>
        <w:tc>
          <w:tcPr>
            <w:tcW w:w="4258" w:type="dxa"/>
            <w:tcBorders>
              <w:top w:val="nil"/>
              <w:left w:val="nil"/>
              <w:bottom w:val="nil"/>
              <w:right w:val="nil"/>
            </w:tcBorders>
          </w:tcPr>
          <w:p w:rsidR="00AD4286" w:rsidRDefault="00AD4286" w:rsidP="00A1072A">
            <w:pPr>
              <w:wordWrap w:val="0"/>
              <w:spacing w:line="360" w:lineRule="auto"/>
              <w:rPr>
                <w:rFonts w:asciiTheme="minorEastAsia" w:eastAsiaTheme="minorEastAsia" w:hAnsiTheme="minorEastAsia" w:cstheme="minorEastAsia"/>
                <w:color w:val="000000"/>
                <w:sz w:val="24"/>
              </w:rPr>
            </w:pPr>
            <w:r>
              <w:rPr>
                <w:rFonts w:asciiTheme="minorEastAsia" w:eastAsiaTheme="minorEastAsia" w:hAnsiTheme="minorEastAsia" w:cstheme="minorEastAsia" w:hint="eastAsia"/>
                <w:color w:val="000000"/>
                <w:sz w:val="24"/>
              </w:rPr>
              <w:t>承揽人名称（盖章）：</w:t>
            </w:r>
          </w:p>
        </w:tc>
      </w:tr>
      <w:tr w:rsidR="00AD4286">
        <w:tc>
          <w:tcPr>
            <w:tcW w:w="4258" w:type="dxa"/>
            <w:tcBorders>
              <w:top w:val="nil"/>
              <w:left w:val="nil"/>
              <w:bottom w:val="nil"/>
              <w:right w:val="nil"/>
            </w:tcBorders>
          </w:tcPr>
          <w:p w:rsidR="00AD4286" w:rsidRDefault="00AD4286" w:rsidP="00A1072A">
            <w:pPr>
              <w:wordWrap w:val="0"/>
              <w:spacing w:line="360" w:lineRule="auto"/>
              <w:rPr>
                <w:rFonts w:asciiTheme="minorEastAsia" w:eastAsiaTheme="minorEastAsia" w:hAnsiTheme="minorEastAsia" w:cstheme="minorEastAsia"/>
                <w:color w:val="000000"/>
                <w:sz w:val="24"/>
              </w:rPr>
            </w:pPr>
            <w:proofErr w:type="gramStart"/>
            <w:r>
              <w:rPr>
                <w:rFonts w:asciiTheme="minorEastAsia" w:eastAsiaTheme="minorEastAsia" w:hAnsiTheme="minorEastAsia" w:cstheme="minorEastAsia" w:hint="eastAsia"/>
                <w:color w:val="000000"/>
                <w:sz w:val="24"/>
              </w:rPr>
              <w:t>定作</w:t>
            </w:r>
            <w:proofErr w:type="gramEnd"/>
            <w:r>
              <w:rPr>
                <w:rFonts w:asciiTheme="minorEastAsia" w:eastAsiaTheme="minorEastAsia" w:hAnsiTheme="minorEastAsia" w:cstheme="minorEastAsia" w:hint="eastAsia"/>
                <w:color w:val="000000"/>
                <w:sz w:val="24"/>
              </w:rPr>
              <w:t>人住所：</w:t>
            </w:r>
          </w:p>
        </w:tc>
        <w:tc>
          <w:tcPr>
            <w:tcW w:w="4258" w:type="dxa"/>
            <w:tcBorders>
              <w:top w:val="nil"/>
              <w:left w:val="nil"/>
              <w:bottom w:val="nil"/>
              <w:right w:val="nil"/>
            </w:tcBorders>
          </w:tcPr>
          <w:p w:rsidR="00AD4286" w:rsidRDefault="00AD4286" w:rsidP="00A1072A">
            <w:pPr>
              <w:wordWrap w:val="0"/>
              <w:spacing w:line="360" w:lineRule="auto"/>
              <w:rPr>
                <w:rFonts w:asciiTheme="minorEastAsia" w:eastAsiaTheme="minorEastAsia" w:hAnsiTheme="minorEastAsia" w:cstheme="minorEastAsia"/>
                <w:color w:val="000000"/>
                <w:sz w:val="24"/>
              </w:rPr>
            </w:pPr>
            <w:r>
              <w:rPr>
                <w:rFonts w:asciiTheme="minorEastAsia" w:eastAsiaTheme="minorEastAsia" w:hAnsiTheme="minorEastAsia" w:cstheme="minorEastAsia" w:hint="eastAsia"/>
                <w:color w:val="000000"/>
                <w:sz w:val="24"/>
              </w:rPr>
              <w:t>承揽人住所：</w:t>
            </w:r>
          </w:p>
        </w:tc>
      </w:tr>
      <w:tr w:rsidR="00AD4286">
        <w:tc>
          <w:tcPr>
            <w:tcW w:w="4258" w:type="dxa"/>
            <w:tcBorders>
              <w:top w:val="nil"/>
              <w:left w:val="nil"/>
              <w:bottom w:val="nil"/>
              <w:right w:val="nil"/>
            </w:tcBorders>
          </w:tcPr>
          <w:p w:rsidR="00AD4286" w:rsidRDefault="00AD4286" w:rsidP="00A1072A">
            <w:pPr>
              <w:wordWrap w:val="0"/>
              <w:spacing w:line="360" w:lineRule="auto"/>
              <w:rPr>
                <w:rFonts w:asciiTheme="minorEastAsia" w:eastAsiaTheme="minorEastAsia" w:hAnsiTheme="minorEastAsia" w:cstheme="minorEastAsia"/>
                <w:color w:val="000000"/>
                <w:sz w:val="24"/>
              </w:rPr>
            </w:pPr>
            <w:r>
              <w:rPr>
                <w:rFonts w:asciiTheme="minorEastAsia" w:eastAsiaTheme="minorEastAsia" w:hAnsiTheme="minorEastAsia" w:cstheme="minorEastAsia" w:hint="eastAsia"/>
                <w:color w:val="000000"/>
                <w:sz w:val="24"/>
              </w:rPr>
              <w:t>邮政编码：</w:t>
            </w:r>
          </w:p>
        </w:tc>
        <w:tc>
          <w:tcPr>
            <w:tcW w:w="4258" w:type="dxa"/>
            <w:tcBorders>
              <w:top w:val="nil"/>
              <w:left w:val="nil"/>
              <w:bottom w:val="nil"/>
              <w:right w:val="nil"/>
            </w:tcBorders>
          </w:tcPr>
          <w:p w:rsidR="00AD4286" w:rsidRDefault="00AD4286" w:rsidP="00A1072A">
            <w:pPr>
              <w:wordWrap w:val="0"/>
              <w:spacing w:line="360" w:lineRule="auto"/>
              <w:rPr>
                <w:rFonts w:asciiTheme="minorEastAsia" w:eastAsiaTheme="minorEastAsia" w:hAnsiTheme="minorEastAsia" w:cstheme="minorEastAsia"/>
                <w:color w:val="000000"/>
                <w:sz w:val="24"/>
              </w:rPr>
            </w:pPr>
            <w:r>
              <w:rPr>
                <w:rFonts w:asciiTheme="minorEastAsia" w:eastAsiaTheme="minorEastAsia" w:hAnsiTheme="minorEastAsia" w:cstheme="minorEastAsia" w:hint="eastAsia"/>
                <w:color w:val="000000"/>
                <w:sz w:val="24"/>
              </w:rPr>
              <w:t>邮政编码：</w:t>
            </w:r>
          </w:p>
        </w:tc>
      </w:tr>
      <w:tr w:rsidR="00AD4286">
        <w:tc>
          <w:tcPr>
            <w:tcW w:w="4258" w:type="dxa"/>
            <w:tcBorders>
              <w:top w:val="nil"/>
              <w:left w:val="nil"/>
              <w:bottom w:val="nil"/>
              <w:right w:val="nil"/>
            </w:tcBorders>
          </w:tcPr>
          <w:p w:rsidR="00AD4286" w:rsidRDefault="00AD4286" w:rsidP="00A1072A">
            <w:pPr>
              <w:wordWrap w:val="0"/>
              <w:spacing w:line="360" w:lineRule="auto"/>
              <w:rPr>
                <w:rFonts w:asciiTheme="minorEastAsia" w:eastAsiaTheme="minorEastAsia" w:hAnsiTheme="minorEastAsia" w:cstheme="minorEastAsia"/>
                <w:color w:val="000000"/>
                <w:sz w:val="24"/>
              </w:rPr>
            </w:pPr>
            <w:r>
              <w:rPr>
                <w:rFonts w:asciiTheme="minorEastAsia" w:eastAsiaTheme="minorEastAsia" w:hAnsiTheme="minorEastAsia" w:cstheme="minorEastAsia" w:hint="eastAsia"/>
                <w:color w:val="000000"/>
                <w:sz w:val="24"/>
              </w:rPr>
              <w:t>联系人：</w:t>
            </w:r>
          </w:p>
        </w:tc>
        <w:tc>
          <w:tcPr>
            <w:tcW w:w="4258" w:type="dxa"/>
            <w:tcBorders>
              <w:top w:val="nil"/>
              <w:left w:val="nil"/>
              <w:bottom w:val="nil"/>
              <w:right w:val="nil"/>
            </w:tcBorders>
          </w:tcPr>
          <w:p w:rsidR="00AD4286" w:rsidRDefault="00AD4286" w:rsidP="00A1072A">
            <w:pPr>
              <w:wordWrap w:val="0"/>
              <w:spacing w:line="360" w:lineRule="auto"/>
              <w:rPr>
                <w:rFonts w:asciiTheme="minorEastAsia" w:eastAsiaTheme="minorEastAsia" w:hAnsiTheme="minorEastAsia" w:cstheme="minorEastAsia"/>
                <w:color w:val="000000"/>
                <w:sz w:val="24"/>
              </w:rPr>
            </w:pPr>
            <w:r>
              <w:rPr>
                <w:rFonts w:asciiTheme="minorEastAsia" w:eastAsiaTheme="minorEastAsia" w:hAnsiTheme="minorEastAsia" w:cstheme="minorEastAsia" w:hint="eastAsia"/>
                <w:color w:val="000000"/>
                <w:sz w:val="24"/>
              </w:rPr>
              <w:t>联系人：</w:t>
            </w:r>
          </w:p>
        </w:tc>
      </w:tr>
      <w:tr w:rsidR="00AD4286">
        <w:tc>
          <w:tcPr>
            <w:tcW w:w="4258" w:type="dxa"/>
            <w:tcBorders>
              <w:top w:val="nil"/>
              <w:left w:val="nil"/>
              <w:bottom w:val="nil"/>
              <w:right w:val="nil"/>
            </w:tcBorders>
          </w:tcPr>
          <w:p w:rsidR="00AD4286" w:rsidRDefault="00AD4286" w:rsidP="00A1072A">
            <w:pPr>
              <w:wordWrap w:val="0"/>
              <w:spacing w:line="360" w:lineRule="auto"/>
              <w:rPr>
                <w:rFonts w:asciiTheme="minorEastAsia" w:eastAsiaTheme="minorEastAsia" w:hAnsiTheme="minorEastAsia" w:cstheme="minorEastAsia"/>
                <w:color w:val="000000"/>
                <w:sz w:val="24"/>
              </w:rPr>
            </w:pPr>
            <w:r>
              <w:rPr>
                <w:rFonts w:asciiTheme="minorEastAsia" w:eastAsiaTheme="minorEastAsia" w:hAnsiTheme="minorEastAsia" w:cstheme="minorEastAsia" w:hint="eastAsia"/>
                <w:color w:val="000000"/>
                <w:sz w:val="24"/>
              </w:rPr>
              <w:t>电话：</w:t>
            </w:r>
          </w:p>
        </w:tc>
        <w:tc>
          <w:tcPr>
            <w:tcW w:w="4258" w:type="dxa"/>
            <w:tcBorders>
              <w:top w:val="nil"/>
              <w:left w:val="nil"/>
              <w:bottom w:val="nil"/>
              <w:right w:val="nil"/>
            </w:tcBorders>
          </w:tcPr>
          <w:p w:rsidR="00AD4286" w:rsidRDefault="00AD4286" w:rsidP="00A1072A">
            <w:pPr>
              <w:wordWrap w:val="0"/>
              <w:spacing w:line="360" w:lineRule="auto"/>
              <w:rPr>
                <w:rFonts w:asciiTheme="minorEastAsia" w:eastAsiaTheme="minorEastAsia" w:hAnsiTheme="minorEastAsia" w:cstheme="minorEastAsia"/>
                <w:color w:val="000000"/>
                <w:sz w:val="24"/>
              </w:rPr>
            </w:pPr>
            <w:r>
              <w:rPr>
                <w:rFonts w:asciiTheme="minorEastAsia" w:eastAsiaTheme="minorEastAsia" w:hAnsiTheme="minorEastAsia" w:cstheme="minorEastAsia" w:hint="eastAsia"/>
                <w:color w:val="000000"/>
                <w:sz w:val="24"/>
              </w:rPr>
              <w:t>电话：</w:t>
            </w:r>
          </w:p>
        </w:tc>
      </w:tr>
      <w:tr w:rsidR="00AD4286">
        <w:tc>
          <w:tcPr>
            <w:tcW w:w="4258" w:type="dxa"/>
            <w:tcBorders>
              <w:top w:val="nil"/>
              <w:left w:val="nil"/>
              <w:bottom w:val="nil"/>
              <w:right w:val="nil"/>
            </w:tcBorders>
          </w:tcPr>
          <w:p w:rsidR="00AD4286" w:rsidRDefault="00AD4286" w:rsidP="00A1072A">
            <w:pPr>
              <w:wordWrap w:val="0"/>
              <w:spacing w:line="360" w:lineRule="auto"/>
              <w:rPr>
                <w:rFonts w:asciiTheme="minorEastAsia" w:eastAsiaTheme="minorEastAsia" w:hAnsiTheme="minorEastAsia" w:cstheme="minorEastAsia"/>
                <w:color w:val="000000"/>
                <w:sz w:val="24"/>
              </w:rPr>
            </w:pPr>
            <w:r>
              <w:rPr>
                <w:rFonts w:asciiTheme="minorEastAsia" w:eastAsiaTheme="minorEastAsia" w:hAnsiTheme="minorEastAsia" w:cstheme="minorEastAsia" w:hint="eastAsia"/>
                <w:color w:val="000000"/>
                <w:sz w:val="24"/>
              </w:rPr>
              <w:t>传真：</w:t>
            </w:r>
          </w:p>
        </w:tc>
        <w:tc>
          <w:tcPr>
            <w:tcW w:w="4258" w:type="dxa"/>
            <w:tcBorders>
              <w:top w:val="nil"/>
              <w:left w:val="nil"/>
              <w:bottom w:val="nil"/>
              <w:right w:val="nil"/>
            </w:tcBorders>
          </w:tcPr>
          <w:p w:rsidR="00AD4286" w:rsidRDefault="00AD4286" w:rsidP="00A1072A">
            <w:pPr>
              <w:wordWrap w:val="0"/>
              <w:spacing w:line="360" w:lineRule="auto"/>
              <w:rPr>
                <w:rFonts w:asciiTheme="minorEastAsia" w:eastAsiaTheme="minorEastAsia" w:hAnsiTheme="minorEastAsia" w:cstheme="minorEastAsia"/>
                <w:color w:val="000000"/>
                <w:sz w:val="24"/>
              </w:rPr>
            </w:pPr>
            <w:r>
              <w:rPr>
                <w:rFonts w:asciiTheme="minorEastAsia" w:eastAsiaTheme="minorEastAsia" w:hAnsiTheme="minorEastAsia" w:cstheme="minorEastAsia" w:hint="eastAsia"/>
                <w:color w:val="000000"/>
                <w:sz w:val="24"/>
              </w:rPr>
              <w:t>传真：</w:t>
            </w:r>
          </w:p>
        </w:tc>
      </w:tr>
      <w:tr w:rsidR="00AD4286">
        <w:tc>
          <w:tcPr>
            <w:tcW w:w="4258" w:type="dxa"/>
            <w:tcBorders>
              <w:top w:val="nil"/>
              <w:left w:val="nil"/>
              <w:bottom w:val="nil"/>
              <w:right w:val="nil"/>
            </w:tcBorders>
          </w:tcPr>
          <w:p w:rsidR="00AD4286" w:rsidRDefault="00AD4286" w:rsidP="00AD4286">
            <w:pPr>
              <w:numPr>
                <w:ilvl w:val="0"/>
                <w:numId w:val="15"/>
              </w:numPr>
              <w:wordWrap w:val="0"/>
              <w:spacing w:line="360" w:lineRule="auto"/>
              <w:rPr>
                <w:rFonts w:asciiTheme="minorEastAsia" w:eastAsiaTheme="minorEastAsia" w:hAnsiTheme="minorEastAsia" w:cstheme="minorEastAsia"/>
                <w:color w:val="000000"/>
                <w:sz w:val="24"/>
              </w:rPr>
            </w:pPr>
            <w:r>
              <w:rPr>
                <w:rFonts w:asciiTheme="minorEastAsia" w:eastAsiaTheme="minorEastAsia" w:hAnsiTheme="minorEastAsia" w:cstheme="minorEastAsia" w:hint="eastAsia"/>
                <w:color w:val="000000"/>
                <w:sz w:val="24"/>
              </w:rPr>
              <w:t>Mail：</w:t>
            </w:r>
          </w:p>
        </w:tc>
        <w:tc>
          <w:tcPr>
            <w:tcW w:w="4258" w:type="dxa"/>
            <w:tcBorders>
              <w:top w:val="nil"/>
              <w:left w:val="nil"/>
              <w:bottom w:val="nil"/>
              <w:right w:val="nil"/>
            </w:tcBorders>
          </w:tcPr>
          <w:p w:rsidR="00AD4286" w:rsidRDefault="00AD4286" w:rsidP="00AD4286">
            <w:pPr>
              <w:numPr>
                <w:ilvl w:val="0"/>
                <w:numId w:val="15"/>
              </w:numPr>
              <w:wordWrap w:val="0"/>
              <w:spacing w:line="360" w:lineRule="auto"/>
              <w:rPr>
                <w:rFonts w:asciiTheme="minorEastAsia" w:eastAsiaTheme="minorEastAsia" w:hAnsiTheme="minorEastAsia" w:cstheme="minorEastAsia"/>
                <w:color w:val="000000"/>
                <w:sz w:val="24"/>
              </w:rPr>
            </w:pPr>
            <w:r>
              <w:rPr>
                <w:rFonts w:asciiTheme="minorEastAsia" w:eastAsiaTheme="minorEastAsia" w:hAnsiTheme="minorEastAsia" w:cstheme="minorEastAsia" w:hint="eastAsia"/>
                <w:color w:val="000000"/>
                <w:sz w:val="24"/>
              </w:rPr>
              <w:t>E-Mail：</w:t>
            </w:r>
          </w:p>
        </w:tc>
      </w:tr>
      <w:tr w:rsidR="00AD4286">
        <w:tc>
          <w:tcPr>
            <w:tcW w:w="4258" w:type="dxa"/>
            <w:tcBorders>
              <w:top w:val="nil"/>
              <w:left w:val="nil"/>
              <w:bottom w:val="nil"/>
              <w:right w:val="nil"/>
            </w:tcBorders>
          </w:tcPr>
          <w:p w:rsidR="00AD4286" w:rsidRDefault="00AD4286" w:rsidP="00A1072A">
            <w:pPr>
              <w:wordWrap w:val="0"/>
              <w:spacing w:line="360" w:lineRule="auto"/>
              <w:rPr>
                <w:rFonts w:asciiTheme="minorEastAsia" w:eastAsiaTheme="minorEastAsia" w:hAnsiTheme="minorEastAsia" w:cstheme="minorEastAsia"/>
                <w:color w:val="000000"/>
                <w:sz w:val="24"/>
              </w:rPr>
            </w:pPr>
            <w:r>
              <w:rPr>
                <w:rFonts w:asciiTheme="minorEastAsia" w:eastAsiaTheme="minorEastAsia" w:hAnsiTheme="minorEastAsia" w:cstheme="minorEastAsia" w:hint="eastAsia"/>
                <w:color w:val="000000"/>
                <w:sz w:val="24"/>
              </w:rPr>
              <w:t>开户银行：</w:t>
            </w:r>
          </w:p>
        </w:tc>
        <w:tc>
          <w:tcPr>
            <w:tcW w:w="4258" w:type="dxa"/>
            <w:tcBorders>
              <w:top w:val="nil"/>
              <w:left w:val="nil"/>
              <w:bottom w:val="nil"/>
              <w:right w:val="nil"/>
            </w:tcBorders>
          </w:tcPr>
          <w:p w:rsidR="00AD4286" w:rsidRDefault="00AD4286" w:rsidP="00A1072A">
            <w:pPr>
              <w:wordWrap w:val="0"/>
              <w:spacing w:line="360" w:lineRule="auto"/>
              <w:rPr>
                <w:rFonts w:asciiTheme="minorEastAsia" w:eastAsiaTheme="minorEastAsia" w:hAnsiTheme="minorEastAsia" w:cstheme="minorEastAsia"/>
                <w:color w:val="000000"/>
                <w:sz w:val="24"/>
              </w:rPr>
            </w:pPr>
            <w:r>
              <w:rPr>
                <w:rFonts w:asciiTheme="minorEastAsia" w:eastAsiaTheme="minorEastAsia" w:hAnsiTheme="minorEastAsia" w:cstheme="minorEastAsia" w:hint="eastAsia"/>
                <w:color w:val="000000"/>
                <w:sz w:val="24"/>
              </w:rPr>
              <w:t>开户银行：</w:t>
            </w:r>
          </w:p>
        </w:tc>
      </w:tr>
      <w:tr w:rsidR="00AD4286">
        <w:tc>
          <w:tcPr>
            <w:tcW w:w="4258" w:type="dxa"/>
            <w:tcBorders>
              <w:top w:val="nil"/>
              <w:left w:val="nil"/>
              <w:bottom w:val="nil"/>
              <w:right w:val="nil"/>
            </w:tcBorders>
          </w:tcPr>
          <w:p w:rsidR="00AD4286" w:rsidRDefault="00AD4286" w:rsidP="00A1072A">
            <w:pPr>
              <w:wordWrap w:val="0"/>
              <w:spacing w:line="360" w:lineRule="auto"/>
              <w:rPr>
                <w:rFonts w:asciiTheme="minorEastAsia" w:eastAsiaTheme="minorEastAsia" w:hAnsiTheme="minorEastAsia" w:cstheme="minorEastAsia"/>
                <w:color w:val="000000"/>
                <w:sz w:val="24"/>
              </w:rPr>
            </w:pPr>
            <w:r>
              <w:rPr>
                <w:rFonts w:asciiTheme="minorEastAsia" w:eastAsiaTheme="minorEastAsia" w:hAnsiTheme="minorEastAsia" w:cstheme="minorEastAsia" w:hint="eastAsia"/>
                <w:color w:val="000000"/>
                <w:sz w:val="24"/>
              </w:rPr>
              <w:t>银行账号：</w:t>
            </w:r>
          </w:p>
        </w:tc>
        <w:tc>
          <w:tcPr>
            <w:tcW w:w="4258" w:type="dxa"/>
            <w:tcBorders>
              <w:top w:val="nil"/>
              <w:left w:val="nil"/>
              <w:bottom w:val="nil"/>
              <w:right w:val="nil"/>
            </w:tcBorders>
          </w:tcPr>
          <w:p w:rsidR="00AD4286" w:rsidRDefault="00AD4286" w:rsidP="00A1072A">
            <w:pPr>
              <w:wordWrap w:val="0"/>
              <w:spacing w:line="360" w:lineRule="auto"/>
              <w:rPr>
                <w:rFonts w:asciiTheme="minorEastAsia" w:eastAsiaTheme="minorEastAsia" w:hAnsiTheme="minorEastAsia" w:cstheme="minorEastAsia"/>
                <w:color w:val="000000"/>
                <w:sz w:val="24"/>
              </w:rPr>
            </w:pPr>
            <w:r>
              <w:rPr>
                <w:rFonts w:asciiTheme="minorEastAsia" w:eastAsiaTheme="minorEastAsia" w:hAnsiTheme="minorEastAsia" w:cstheme="minorEastAsia" w:hint="eastAsia"/>
                <w:color w:val="000000"/>
                <w:sz w:val="24"/>
              </w:rPr>
              <w:t>银行账号：</w:t>
            </w:r>
          </w:p>
        </w:tc>
      </w:tr>
      <w:tr w:rsidR="00AD4286">
        <w:tc>
          <w:tcPr>
            <w:tcW w:w="4258" w:type="dxa"/>
            <w:tcBorders>
              <w:top w:val="nil"/>
              <w:left w:val="nil"/>
              <w:bottom w:val="nil"/>
              <w:right w:val="nil"/>
            </w:tcBorders>
          </w:tcPr>
          <w:p w:rsidR="00AD4286" w:rsidRDefault="00AD4286" w:rsidP="00A1072A">
            <w:pPr>
              <w:wordWrap w:val="0"/>
              <w:spacing w:line="360" w:lineRule="auto"/>
              <w:rPr>
                <w:rFonts w:asciiTheme="minorEastAsia" w:eastAsiaTheme="minorEastAsia" w:hAnsiTheme="minorEastAsia" w:cstheme="minorEastAsia"/>
                <w:color w:val="000000"/>
                <w:sz w:val="24"/>
              </w:rPr>
            </w:pPr>
            <w:r>
              <w:rPr>
                <w:rFonts w:asciiTheme="minorEastAsia" w:eastAsiaTheme="minorEastAsia" w:hAnsiTheme="minorEastAsia" w:cstheme="minorEastAsia" w:hint="eastAsia"/>
                <w:color w:val="000000"/>
                <w:sz w:val="24"/>
              </w:rPr>
              <w:t>法定代表人：</w:t>
            </w:r>
          </w:p>
        </w:tc>
        <w:tc>
          <w:tcPr>
            <w:tcW w:w="4258" w:type="dxa"/>
            <w:tcBorders>
              <w:top w:val="nil"/>
              <w:left w:val="nil"/>
              <w:bottom w:val="nil"/>
              <w:right w:val="nil"/>
            </w:tcBorders>
          </w:tcPr>
          <w:p w:rsidR="00AD4286" w:rsidRDefault="00AD4286" w:rsidP="00A1072A">
            <w:pPr>
              <w:wordWrap w:val="0"/>
              <w:spacing w:line="360" w:lineRule="auto"/>
              <w:rPr>
                <w:rFonts w:asciiTheme="minorEastAsia" w:eastAsiaTheme="minorEastAsia" w:hAnsiTheme="minorEastAsia" w:cstheme="minorEastAsia"/>
                <w:color w:val="000000"/>
                <w:sz w:val="24"/>
              </w:rPr>
            </w:pPr>
            <w:r>
              <w:rPr>
                <w:rFonts w:asciiTheme="minorEastAsia" w:eastAsiaTheme="minorEastAsia" w:hAnsiTheme="minorEastAsia" w:cstheme="minorEastAsia" w:hint="eastAsia"/>
                <w:color w:val="000000"/>
                <w:sz w:val="24"/>
              </w:rPr>
              <w:t>法定代表人：</w:t>
            </w:r>
          </w:p>
        </w:tc>
      </w:tr>
      <w:tr w:rsidR="00AD4286">
        <w:tc>
          <w:tcPr>
            <w:tcW w:w="4258" w:type="dxa"/>
            <w:tcBorders>
              <w:top w:val="nil"/>
              <w:left w:val="nil"/>
              <w:bottom w:val="nil"/>
              <w:right w:val="nil"/>
            </w:tcBorders>
          </w:tcPr>
          <w:p w:rsidR="00AD4286" w:rsidRDefault="00AD4286" w:rsidP="00A1072A">
            <w:pPr>
              <w:wordWrap w:val="0"/>
              <w:spacing w:line="360" w:lineRule="auto"/>
              <w:rPr>
                <w:rFonts w:asciiTheme="minorEastAsia" w:eastAsiaTheme="minorEastAsia" w:hAnsiTheme="minorEastAsia" w:cstheme="minorEastAsia"/>
                <w:color w:val="000000"/>
                <w:sz w:val="24"/>
              </w:rPr>
            </w:pPr>
            <w:r>
              <w:rPr>
                <w:rFonts w:asciiTheme="minorEastAsia" w:eastAsiaTheme="minorEastAsia" w:hAnsiTheme="minorEastAsia" w:cstheme="minorEastAsia" w:hint="eastAsia"/>
                <w:color w:val="000000"/>
                <w:sz w:val="24"/>
              </w:rPr>
              <w:t>（委托代理人）</w:t>
            </w:r>
          </w:p>
        </w:tc>
        <w:tc>
          <w:tcPr>
            <w:tcW w:w="4258" w:type="dxa"/>
            <w:tcBorders>
              <w:top w:val="nil"/>
              <w:left w:val="nil"/>
              <w:bottom w:val="nil"/>
              <w:right w:val="nil"/>
            </w:tcBorders>
          </w:tcPr>
          <w:p w:rsidR="00AD4286" w:rsidRDefault="00AD4286" w:rsidP="00A1072A">
            <w:pPr>
              <w:wordWrap w:val="0"/>
              <w:spacing w:line="360" w:lineRule="auto"/>
              <w:rPr>
                <w:rFonts w:asciiTheme="minorEastAsia" w:eastAsiaTheme="minorEastAsia" w:hAnsiTheme="minorEastAsia" w:cstheme="minorEastAsia"/>
                <w:color w:val="000000"/>
                <w:sz w:val="24"/>
              </w:rPr>
            </w:pPr>
            <w:r>
              <w:rPr>
                <w:rFonts w:asciiTheme="minorEastAsia" w:eastAsiaTheme="minorEastAsia" w:hAnsiTheme="minorEastAsia" w:cstheme="minorEastAsia" w:hint="eastAsia"/>
                <w:color w:val="000000"/>
                <w:sz w:val="24"/>
              </w:rPr>
              <w:t>（委托代理人）</w:t>
            </w:r>
          </w:p>
        </w:tc>
      </w:tr>
      <w:tr w:rsidR="00AD4286">
        <w:tc>
          <w:tcPr>
            <w:tcW w:w="4258" w:type="dxa"/>
            <w:tcBorders>
              <w:top w:val="nil"/>
              <w:left w:val="nil"/>
              <w:bottom w:val="nil"/>
              <w:right w:val="nil"/>
            </w:tcBorders>
          </w:tcPr>
          <w:p w:rsidR="00AD4286" w:rsidRDefault="00AD4286" w:rsidP="00A1072A">
            <w:pPr>
              <w:wordWrap w:val="0"/>
              <w:spacing w:line="360" w:lineRule="auto"/>
              <w:rPr>
                <w:rFonts w:asciiTheme="minorEastAsia" w:eastAsiaTheme="minorEastAsia" w:hAnsiTheme="minorEastAsia" w:cstheme="minorEastAsia"/>
                <w:color w:val="000000"/>
                <w:sz w:val="24"/>
              </w:rPr>
            </w:pPr>
            <w:r>
              <w:rPr>
                <w:rFonts w:asciiTheme="minorEastAsia" w:eastAsiaTheme="minorEastAsia" w:hAnsiTheme="minorEastAsia" w:cstheme="minorEastAsia" w:hint="eastAsia"/>
                <w:color w:val="000000"/>
                <w:sz w:val="24"/>
              </w:rPr>
              <w:t>（签字）</w:t>
            </w:r>
          </w:p>
        </w:tc>
        <w:tc>
          <w:tcPr>
            <w:tcW w:w="4258" w:type="dxa"/>
            <w:tcBorders>
              <w:top w:val="nil"/>
              <w:left w:val="nil"/>
              <w:bottom w:val="nil"/>
              <w:right w:val="nil"/>
            </w:tcBorders>
          </w:tcPr>
          <w:p w:rsidR="00AD4286" w:rsidRDefault="00AD4286" w:rsidP="00A1072A">
            <w:pPr>
              <w:wordWrap w:val="0"/>
              <w:spacing w:line="360" w:lineRule="auto"/>
              <w:rPr>
                <w:rFonts w:asciiTheme="minorEastAsia" w:eastAsiaTheme="minorEastAsia" w:hAnsiTheme="minorEastAsia" w:cstheme="minorEastAsia"/>
                <w:color w:val="000000"/>
                <w:sz w:val="24"/>
              </w:rPr>
            </w:pPr>
            <w:r>
              <w:rPr>
                <w:rFonts w:asciiTheme="minorEastAsia" w:eastAsiaTheme="minorEastAsia" w:hAnsiTheme="minorEastAsia" w:cstheme="minorEastAsia" w:hint="eastAsia"/>
                <w:color w:val="000000"/>
                <w:sz w:val="24"/>
              </w:rPr>
              <w:t>（签字）</w:t>
            </w:r>
          </w:p>
        </w:tc>
      </w:tr>
    </w:tbl>
    <w:p w:rsidR="00AD4286" w:rsidRDefault="00AD4286" w:rsidP="00A1072A">
      <w:pPr>
        <w:wordWrap w:val="0"/>
        <w:spacing w:line="360" w:lineRule="auto"/>
        <w:rPr>
          <w:rFonts w:asciiTheme="minorEastAsia" w:hAnsiTheme="minorEastAsia" w:cstheme="minorEastAsia"/>
          <w:sz w:val="24"/>
        </w:rPr>
      </w:pPr>
    </w:p>
    <w:sectPr w:rsidR="00AD4286" w:rsidSect="004A1708">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AD4286"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003C3A" w:rsidRDefault="00AD4286">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AD4286"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0</w:t>
    </w:r>
    <w:r>
      <w:rPr>
        <w:rStyle w:val="a6"/>
      </w:rPr>
      <w:fldChar w:fldCharType="end"/>
    </w:r>
  </w:p>
  <w:p w:rsidR="00003C3A" w:rsidRDefault="00AD4286">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C0B2F"/>
    <w:multiLevelType w:val="hybridMultilevel"/>
    <w:tmpl w:val="A07AFCB2"/>
    <w:lvl w:ilvl="0" w:tplc="BF081A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36362F5"/>
    <w:multiLevelType w:val="hybridMultilevel"/>
    <w:tmpl w:val="F71EC3B2"/>
    <w:lvl w:ilvl="0" w:tplc="A558924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FCA43EA"/>
    <w:multiLevelType w:val="hybridMultilevel"/>
    <w:tmpl w:val="F8CA11EE"/>
    <w:lvl w:ilvl="0" w:tplc="C436F53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7A7711E"/>
    <w:multiLevelType w:val="hybridMultilevel"/>
    <w:tmpl w:val="9E7C6978"/>
    <w:lvl w:ilvl="0" w:tplc="F95871BC">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C9F5506"/>
    <w:multiLevelType w:val="hybridMultilevel"/>
    <w:tmpl w:val="C48EF220"/>
    <w:lvl w:ilvl="0" w:tplc="A9000D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27E131F"/>
    <w:multiLevelType w:val="multilevel"/>
    <w:tmpl w:val="427E131F"/>
    <w:lvl w:ilvl="0">
      <w:start w:val="1"/>
      <w:numFmt w:val="decimal"/>
      <w:lvlText w:val="（%1）"/>
      <w:lvlJc w:val="left"/>
      <w:pPr>
        <w:ind w:left="1200" w:hanging="7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59E71F5"/>
    <w:multiLevelType w:val="hybridMultilevel"/>
    <w:tmpl w:val="B4F82ABC"/>
    <w:lvl w:ilvl="0" w:tplc="29AAE15A">
      <w:start w:val="1"/>
      <w:numFmt w:val="japaneseCounting"/>
      <w:lvlText w:val="第%1条"/>
      <w:lvlJc w:val="left"/>
      <w:pPr>
        <w:ind w:left="1440" w:hanging="9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AA3718B"/>
    <w:multiLevelType w:val="singleLevel"/>
    <w:tmpl w:val="5AA3718B"/>
    <w:lvl w:ilvl="0">
      <w:start w:val="7"/>
      <w:numFmt w:val="chineseCounting"/>
      <w:suff w:val="space"/>
      <w:lvlText w:val="第%1条"/>
      <w:lvlJc w:val="left"/>
    </w:lvl>
  </w:abstractNum>
  <w:abstractNum w:abstractNumId="8" w15:restartNumberingAfterBreak="0">
    <w:nsid w:val="5AA3AB6B"/>
    <w:multiLevelType w:val="singleLevel"/>
    <w:tmpl w:val="5AA3AB6B"/>
    <w:lvl w:ilvl="0">
      <w:start w:val="5"/>
      <w:numFmt w:val="upperLetter"/>
      <w:suff w:val="nothing"/>
      <w:lvlText w:val="%1-"/>
      <w:lvlJc w:val="left"/>
    </w:lvl>
  </w:abstractNum>
  <w:abstractNum w:abstractNumId="9" w15:restartNumberingAfterBreak="0">
    <w:nsid w:val="5AA3AE24"/>
    <w:multiLevelType w:val="singleLevel"/>
    <w:tmpl w:val="5AA3AE24"/>
    <w:lvl w:ilvl="0">
      <w:start w:val="4"/>
      <w:numFmt w:val="chineseCounting"/>
      <w:suff w:val="nothing"/>
      <w:lvlText w:val="%1、"/>
      <w:lvlJc w:val="left"/>
    </w:lvl>
  </w:abstractNum>
  <w:abstractNum w:abstractNumId="10" w15:restartNumberingAfterBreak="0">
    <w:nsid w:val="5AA3B003"/>
    <w:multiLevelType w:val="singleLevel"/>
    <w:tmpl w:val="5AA3B003"/>
    <w:lvl w:ilvl="0">
      <w:start w:val="16"/>
      <w:numFmt w:val="chineseCounting"/>
      <w:suff w:val="space"/>
      <w:lvlText w:val="第%1条"/>
      <w:lvlJc w:val="left"/>
    </w:lvl>
  </w:abstractNum>
  <w:abstractNum w:abstractNumId="11" w15:restartNumberingAfterBreak="0">
    <w:nsid w:val="5FDE1CB6"/>
    <w:multiLevelType w:val="hybridMultilevel"/>
    <w:tmpl w:val="5D0C0D1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6AEB0BA8"/>
    <w:multiLevelType w:val="hybridMultilevel"/>
    <w:tmpl w:val="83A010EA"/>
    <w:lvl w:ilvl="0" w:tplc="EB465A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6EFD36E6"/>
    <w:multiLevelType w:val="hybridMultilevel"/>
    <w:tmpl w:val="DB1A37E4"/>
    <w:lvl w:ilvl="0" w:tplc="FC0E49FC">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7C1868E1"/>
    <w:multiLevelType w:val="hybridMultilevel"/>
    <w:tmpl w:val="7DB861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7"/>
  </w:num>
  <w:num w:numId="2">
    <w:abstractNumId w:val="4"/>
  </w:num>
  <w:num w:numId="3">
    <w:abstractNumId w:val="0"/>
  </w:num>
  <w:num w:numId="4">
    <w:abstractNumId w:val="11"/>
  </w:num>
  <w:num w:numId="5">
    <w:abstractNumId w:val="14"/>
  </w:num>
  <w:num w:numId="6">
    <w:abstractNumId w:val="3"/>
  </w:num>
  <w:num w:numId="7">
    <w:abstractNumId w:val="13"/>
  </w:num>
  <w:num w:numId="8">
    <w:abstractNumId w:val="2"/>
  </w:num>
  <w:num w:numId="9">
    <w:abstractNumId w:val="6"/>
  </w:num>
  <w:num w:numId="10">
    <w:abstractNumId w:val="12"/>
  </w:num>
  <w:num w:numId="11">
    <w:abstractNumId w:val="1"/>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8D9"/>
    <w:rsid w:val="000179C5"/>
    <w:rsid w:val="000544C9"/>
    <w:rsid w:val="000B76E3"/>
    <w:rsid w:val="000F4F81"/>
    <w:rsid w:val="00114C55"/>
    <w:rsid w:val="00121A94"/>
    <w:rsid w:val="001373D3"/>
    <w:rsid w:val="00142D6C"/>
    <w:rsid w:val="00155A3B"/>
    <w:rsid w:val="00175BB1"/>
    <w:rsid w:val="00180F7D"/>
    <w:rsid w:val="001955E2"/>
    <w:rsid w:val="001A6708"/>
    <w:rsid w:val="001B3D5C"/>
    <w:rsid w:val="001C342E"/>
    <w:rsid w:val="00217110"/>
    <w:rsid w:val="00232F1A"/>
    <w:rsid w:val="0024664A"/>
    <w:rsid w:val="002564E2"/>
    <w:rsid w:val="00274A23"/>
    <w:rsid w:val="00284D29"/>
    <w:rsid w:val="002A0ACD"/>
    <w:rsid w:val="002B0E87"/>
    <w:rsid w:val="002B550B"/>
    <w:rsid w:val="002C3137"/>
    <w:rsid w:val="002D2920"/>
    <w:rsid w:val="00322389"/>
    <w:rsid w:val="003D1781"/>
    <w:rsid w:val="003D5FEE"/>
    <w:rsid w:val="003F45FE"/>
    <w:rsid w:val="003F6F1B"/>
    <w:rsid w:val="003F7245"/>
    <w:rsid w:val="004018AB"/>
    <w:rsid w:val="00407180"/>
    <w:rsid w:val="00416229"/>
    <w:rsid w:val="00432F26"/>
    <w:rsid w:val="00447C4F"/>
    <w:rsid w:val="00466F81"/>
    <w:rsid w:val="004B5D33"/>
    <w:rsid w:val="004C1B00"/>
    <w:rsid w:val="004F3C4B"/>
    <w:rsid w:val="005101FB"/>
    <w:rsid w:val="005477E3"/>
    <w:rsid w:val="00597558"/>
    <w:rsid w:val="005A3E70"/>
    <w:rsid w:val="005D0707"/>
    <w:rsid w:val="005D11E3"/>
    <w:rsid w:val="005E6764"/>
    <w:rsid w:val="00606ADC"/>
    <w:rsid w:val="00611435"/>
    <w:rsid w:val="00614C8F"/>
    <w:rsid w:val="00630E5B"/>
    <w:rsid w:val="00633E3E"/>
    <w:rsid w:val="0065263D"/>
    <w:rsid w:val="006919DD"/>
    <w:rsid w:val="006A5667"/>
    <w:rsid w:val="006D02D6"/>
    <w:rsid w:val="007041A8"/>
    <w:rsid w:val="007076D2"/>
    <w:rsid w:val="0072111C"/>
    <w:rsid w:val="00752929"/>
    <w:rsid w:val="00754C48"/>
    <w:rsid w:val="007868F1"/>
    <w:rsid w:val="00797679"/>
    <w:rsid w:val="007D0AAF"/>
    <w:rsid w:val="00805025"/>
    <w:rsid w:val="00805C55"/>
    <w:rsid w:val="00811918"/>
    <w:rsid w:val="00893EDE"/>
    <w:rsid w:val="008E002D"/>
    <w:rsid w:val="008E0558"/>
    <w:rsid w:val="008E5B31"/>
    <w:rsid w:val="008E67A5"/>
    <w:rsid w:val="008F456B"/>
    <w:rsid w:val="008F7E80"/>
    <w:rsid w:val="009110C5"/>
    <w:rsid w:val="0094604C"/>
    <w:rsid w:val="00957D5D"/>
    <w:rsid w:val="0096684E"/>
    <w:rsid w:val="0097008A"/>
    <w:rsid w:val="009745DA"/>
    <w:rsid w:val="00983587"/>
    <w:rsid w:val="009876E8"/>
    <w:rsid w:val="009958D9"/>
    <w:rsid w:val="009B53C5"/>
    <w:rsid w:val="009D2890"/>
    <w:rsid w:val="00A24F1D"/>
    <w:rsid w:val="00A41F9D"/>
    <w:rsid w:val="00A560C0"/>
    <w:rsid w:val="00A71A9A"/>
    <w:rsid w:val="00A80CB4"/>
    <w:rsid w:val="00A91145"/>
    <w:rsid w:val="00A93094"/>
    <w:rsid w:val="00AD4286"/>
    <w:rsid w:val="00AF0098"/>
    <w:rsid w:val="00B26AEB"/>
    <w:rsid w:val="00B50657"/>
    <w:rsid w:val="00B82F78"/>
    <w:rsid w:val="00B9045A"/>
    <w:rsid w:val="00B91F53"/>
    <w:rsid w:val="00BA4F7D"/>
    <w:rsid w:val="00BC0FF1"/>
    <w:rsid w:val="00C25CB9"/>
    <w:rsid w:val="00C51648"/>
    <w:rsid w:val="00C660CC"/>
    <w:rsid w:val="00C72DA7"/>
    <w:rsid w:val="00C83E39"/>
    <w:rsid w:val="00C920E1"/>
    <w:rsid w:val="00CE4B66"/>
    <w:rsid w:val="00D168F3"/>
    <w:rsid w:val="00D81A5B"/>
    <w:rsid w:val="00D926BF"/>
    <w:rsid w:val="00DB581C"/>
    <w:rsid w:val="00DE7DCB"/>
    <w:rsid w:val="00E0657E"/>
    <w:rsid w:val="00E14C41"/>
    <w:rsid w:val="00E237FE"/>
    <w:rsid w:val="00E34406"/>
    <w:rsid w:val="00E45A61"/>
    <w:rsid w:val="00E540B9"/>
    <w:rsid w:val="00E8719F"/>
    <w:rsid w:val="00EC22E0"/>
    <w:rsid w:val="00F148FD"/>
    <w:rsid w:val="00F23547"/>
    <w:rsid w:val="00F31332"/>
    <w:rsid w:val="00F456EA"/>
    <w:rsid w:val="00F63330"/>
    <w:rsid w:val="00F73B67"/>
    <w:rsid w:val="00F763F6"/>
    <w:rsid w:val="00F8066E"/>
    <w:rsid w:val="00F95D75"/>
    <w:rsid w:val="00FC766B"/>
    <w:rsid w:val="00FE55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F373F1-3BD2-4C1C-94EE-C153E1176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9958D9"/>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9958D9"/>
    <w:rPr>
      <w:rFonts w:eastAsia="宋体"/>
      <w:b/>
      <w:bCs/>
      <w:sz w:val="32"/>
      <w:szCs w:val="32"/>
    </w:rPr>
  </w:style>
  <w:style w:type="table" w:styleId="a3">
    <w:name w:val="Table Grid"/>
    <w:basedOn w:val="a1"/>
    <w:qFormat/>
    <w:rsid w:val="009958D9"/>
    <w:pPr>
      <w:widowControl w:val="0"/>
      <w:jc w:val="both"/>
    </w:pPr>
    <w:rPr>
      <w:rFonts w:ascii="Times New Roman" w:eastAsia="宋体"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rsid w:val="00752929"/>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rsid w:val="00752929"/>
    <w:rPr>
      <w:rFonts w:ascii="Times New Roman" w:eastAsia="宋体" w:hAnsi="Times New Roman" w:cs="Times New Roman"/>
      <w:sz w:val="18"/>
      <w:szCs w:val="18"/>
    </w:rPr>
  </w:style>
  <w:style w:type="character" w:styleId="a6">
    <w:name w:val="page number"/>
    <w:basedOn w:val="a0"/>
    <w:rsid w:val="00752929"/>
  </w:style>
  <w:style w:type="paragraph" w:styleId="a7">
    <w:name w:val="Normal (Web)"/>
    <w:basedOn w:val="a"/>
    <w:qFormat/>
    <w:rsid w:val="00752929"/>
    <w:pPr>
      <w:widowControl/>
      <w:spacing w:before="100" w:beforeAutospacing="1" w:after="100" w:afterAutospacing="1" w:line="360" w:lineRule="auto"/>
      <w:jc w:val="left"/>
    </w:pPr>
    <w:rPr>
      <w:rFonts w:ascii="宋体" w:eastAsia="宋体" w:hAnsi="宋体" w:cs="宋体"/>
      <w:kern w:val="0"/>
      <w:szCs w:val="21"/>
    </w:rPr>
  </w:style>
  <w:style w:type="character" w:styleId="a8">
    <w:name w:val="Hyperlink"/>
    <w:rsid w:val="00752929"/>
    <w:rPr>
      <w:color w:val="0000FF"/>
      <w:u w:val="single"/>
    </w:rPr>
  </w:style>
  <w:style w:type="paragraph" w:customStyle="1" w:styleId="Web">
    <w:name w:val="普通 (Web)"/>
    <w:basedOn w:val="a"/>
    <w:link w:val="WebChar"/>
    <w:rsid w:val="00752929"/>
    <w:pPr>
      <w:widowControl/>
      <w:spacing w:before="100" w:beforeAutospacing="1" w:after="100" w:afterAutospacing="1"/>
      <w:jc w:val="left"/>
    </w:pPr>
    <w:rPr>
      <w:rFonts w:ascii="宋体" w:eastAsia="宋体" w:hAnsi="宋体" w:cs="Times New Roman"/>
      <w:color w:val="000000"/>
      <w:kern w:val="0"/>
      <w:sz w:val="24"/>
      <w:szCs w:val="24"/>
    </w:rPr>
  </w:style>
  <w:style w:type="character" w:customStyle="1" w:styleId="WebChar">
    <w:name w:val="普通 (Web) Char"/>
    <w:link w:val="Web"/>
    <w:rsid w:val="00752929"/>
    <w:rPr>
      <w:rFonts w:ascii="宋体" w:eastAsia="宋体" w:hAnsi="宋体" w:cs="Times New Roman"/>
      <w:color w:val="000000"/>
      <w:kern w:val="0"/>
      <w:sz w:val="24"/>
      <w:szCs w:val="24"/>
    </w:rPr>
  </w:style>
  <w:style w:type="paragraph" w:styleId="a9">
    <w:name w:val="Plain Text"/>
    <w:basedOn w:val="a"/>
    <w:link w:val="aa"/>
    <w:rsid w:val="009876E8"/>
    <w:rPr>
      <w:rFonts w:ascii="宋体" w:eastAsia="宋体" w:hAnsi="Courier New" w:cs="Courier New"/>
      <w:szCs w:val="21"/>
    </w:rPr>
  </w:style>
  <w:style w:type="character" w:customStyle="1" w:styleId="aa">
    <w:name w:val="纯文本 字符"/>
    <w:basedOn w:val="a0"/>
    <w:link w:val="a9"/>
    <w:rsid w:val="009876E8"/>
    <w:rPr>
      <w:rFonts w:ascii="宋体" w:eastAsia="宋体" w:hAnsi="Courier New" w:cs="Courier New"/>
      <w:szCs w:val="21"/>
    </w:rPr>
  </w:style>
  <w:style w:type="paragraph" w:styleId="ab">
    <w:name w:val="List Paragraph"/>
    <w:basedOn w:val="a"/>
    <w:uiPriority w:val="34"/>
    <w:qFormat/>
    <w:rsid w:val="00F31332"/>
    <w:pPr>
      <w:ind w:firstLineChars="200" w:firstLine="420"/>
    </w:pPr>
  </w:style>
  <w:style w:type="paragraph" w:styleId="ac">
    <w:name w:val="Title"/>
    <w:basedOn w:val="a"/>
    <w:next w:val="a"/>
    <w:link w:val="ad"/>
    <w:uiPriority w:val="10"/>
    <w:qFormat/>
    <w:rsid w:val="009110C5"/>
    <w:pPr>
      <w:widowControl/>
      <w:spacing w:before="240" w:after="60"/>
      <w:jc w:val="center"/>
      <w:outlineLvl w:val="0"/>
    </w:pPr>
    <w:rPr>
      <w:rFonts w:ascii="等线 Light" w:eastAsia="宋体" w:hAnsi="等线 Light" w:cs="Times New Roman"/>
      <w:b/>
      <w:bCs/>
      <w:kern w:val="0"/>
      <w:sz w:val="32"/>
      <w:szCs w:val="32"/>
    </w:rPr>
  </w:style>
  <w:style w:type="character" w:customStyle="1" w:styleId="ad">
    <w:name w:val="标题 字符"/>
    <w:basedOn w:val="a0"/>
    <w:link w:val="ac"/>
    <w:uiPriority w:val="10"/>
    <w:rsid w:val="009110C5"/>
    <w:rPr>
      <w:rFonts w:ascii="等线 Light" w:eastAsia="宋体" w:hAnsi="等线 Light" w:cs="Times New Roman"/>
      <w:b/>
      <w:bCs/>
      <w:kern w:val="0"/>
      <w:sz w:val="32"/>
      <w:szCs w:val="32"/>
    </w:rPr>
  </w:style>
  <w:style w:type="paragraph" w:styleId="ae">
    <w:name w:val="Balloon Text"/>
    <w:basedOn w:val="a"/>
    <w:link w:val="af"/>
    <w:uiPriority w:val="99"/>
    <w:semiHidden/>
    <w:unhideWhenUsed/>
    <w:rsid w:val="00957D5D"/>
    <w:rPr>
      <w:sz w:val="18"/>
      <w:szCs w:val="18"/>
    </w:rPr>
  </w:style>
  <w:style w:type="character" w:customStyle="1" w:styleId="af">
    <w:name w:val="批注框文本 字符"/>
    <w:basedOn w:val="a0"/>
    <w:link w:val="ae"/>
    <w:uiPriority w:val="99"/>
    <w:semiHidden/>
    <w:rsid w:val="00957D5D"/>
    <w:rPr>
      <w:sz w:val="18"/>
      <w:szCs w:val="18"/>
    </w:rPr>
  </w:style>
  <w:style w:type="paragraph" w:styleId="2">
    <w:name w:val="Body Text Indent 2"/>
    <w:basedOn w:val="a"/>
    <w:link w:val="20"/>
    <w:rsid w:val="00C51648"/>
    <w:pPr>
      <w:spacing w:after="120" w:line="480" w:lineRule="auto"/>
      <w:ind w:leftChars="200" w:left="420"/>
    </w:pPr>
    <w:rPr>
      <w:rFonts w:ascii="Times New Roman" w:eastAsia="宋体" w:hAnsi="Times New Roman" w:cs="Times New Roman"/>
      <w:szCs w:val="20"/>
    </w:rPr>
  </w:style>
  <w:style w:type="character" w:customStyle="1" w:styleId="20">
    <w:name w:val="正文文本缩进 2 字符"/>
    <w:basedOn w:val="a0"/>
    <w:link w:val="2"/>
    <w:rsid w:val="00C51648"/>
    <w:rPr>
      <w:rFonts w:ascii="Times New Roman" w:eastAsia="宋体" w:hAnsi="Times New Roman" w:cs="Times New Roman"/>
      <w:szCs w:val="20"/>
    </w:rPr>
  </w:style>
  <w:style w:type="character" w:customStyle="1" w:styleId="1">
    <w:name w:val="批注文字 字符1"/>
    <w:link w:val="af0"/>
    <w:rsid w:val="004F3C4B"/>
  </w:style>
  <w:style w:type="paragraph" w:styleId="af0">
    <w:name w:val="annotation text"/>
    <w:basedOn w:val="a"/>
    <w:link w:val="1"/>
    <w:rsid w:val="004F3C4B"/>
    <w:pPr>
      <w:jc w:val="left"/>
    </w:pPr>
  </w:style>
  <w:style w:type="character" w:customStyle="1" w:styleId="af1">
    <w:name w:val="批注文字 字符"/>
    <w:basedOn w:val="a0"/>
    <w:uiPriority w:val="99"/>
    <w:semiHidden/>
    <w:rsid w:val="004F3C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298072">
      <w:marLeft w:val="0"/>
      <w:marRight w:val="0"/>
      <w:marTop w:val="0"/>
      <w:marBottom w:val="0"/>
      <w:divBdr>
        <w:top w:val="none" w:sz="0" w:space="0" w:color="auto"/>
        <w:left w:val="none" w:sz="0" w:space="0" w:color="auto"/>
        <w:bottom w:val="none" w:sz="0" w:space="0" w:color="auto"/>
        <w:right w:val="none" w:sz="0" w:space="0" w:color="auto"/>
      </w:divBdr>
      <w:divsChild>
        <w:div w:id="1506825492">
          <w:marLeft w:val="0"/>
          <w:marRight w:val="0"/>
          <w:marTop w:val="0"/>
          <w:marBottom w:val="0"/>
          <w:divBdr>
            <w:top w:val="none" w:sz="0" w:space="0" w:color="auto"/>
            <w:left w:val="none" w:sz="0" w:space="0" w:color="auto"/>
            <w:bottom w:val="none" w:sz="0" w:space="0" w:color="auto"/>
            <w:right w:val="none" w:sz="0" w:space="0" w:color="auto"/>
          </w:divBdr>
          <w:divsChild>
            <w:div w:id="358433839">
              <w:marLeft w:val="0"/>
              <w:marRight w:val="0"/>
              <w:marTop w:val="0"/>
              <w:marBottom w:val="300"/>
              <w:divBdr>
                <w:top w:val="none" w:sz="0" w:space="0" w:color="auto"/>
                <w:left w:val="none" w:sz="0" w:space="0" w:color="auto"/>
                <w:bottom w:val="none" w:sz="0" w:space="0" w:color="auto"/>
                <w:right w:val="none" w:sz="0" w:space="0" w:color="auto"/>
              </w:divBdr>
            </w:div>
          </w:divsChild>
        </w:div>
        <w:div w:id="1468426706">
          <w:marLeft w:val="0"/>
          <w:marRight w:val="0"/>
          <w:marTop w:val="0"/>
          <w:marBottom w:val="600"/>
          <w:divBdr>
            <w:top w:val="none" w:sz="0" w:space="0" w:color="auto"/>
            <w:left w:val="none" w:sz="0" w:space="0" w:color="auto"/>
            <w:bottom w:val="none" w:sz="0" w:space="0" w:color="auto"/>
            <w:right w:val="none" w:sz="0" w:space="0" w:color="auto"/>
          </w:divBdr>
          <w:divsChild>
            <w:div w:id="249192861">
              <w:marLeft w:val="0"/>
              <w:marRight w:val="0"/>
              <w:marTop w:val="0"/>
              <w:marBottom w:val="600"/>
              <w:divBdr>
                <w:top w:val="none" w:sz="0" w:space="0" w:color="auto"/>
                <w:left w:val="none" w:sz="0" w:space="0" w:color="auto"/>
                <w:bottom w:val="none" w:sz="0" w:space="0" w:color="auto"/>
                <w:right w:val="none" w:sz="0" w:space="0" w:color="auto"/>
              </w:divBdr>
              <w:divsChild>
                <w:div w:id="34375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594</Words>
  <Characters>3389</Characters>
  <Application>Microsoft Office Word</Application>
  <DocSecurity>0</DocSecurity>
  <Lines>28</Lines>
  <Paragraphs>7</Paragraphs>
  <ScaleCrop>false</ScaleCrop>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2019-03-16T06:33:00Z</dcterms:created>
  <dcterms:modified xsi:type="dcterms:W3CDTF">2019-03-16T06:33:00Z</dcterms:modified>
</cp:coreProperties>
</file>