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GF-2000-0171</w:t>
      </w:r>
    </w:p>
    <w:p w:rsidR="005E27E7" w:rsidRPr="0008649D" w:rsidRDefault="005E27E7" w:rsidP="005E27E7">
      <w:pPr>
        <w:pStyle w:val="30"/>
      </w:pPr>
      <w:bookmarkStart w:id="0" w:name="_GoBack"/>
      <w:r w:rsidRPr="0008649D">
        <w:rPr>
          <w:rFonts w:hint="eastAsia"/>
        </w:rPr>
        <w:t>天津市商品房买卖合同</w:t>
      </w:r>
    </w:p>
    <w:bookmarkEnd w:id="0"/>
    <w:p w:rsidR="005E27E7" w:rsidRPr="0008649D" w:rsidRDefault="005E27E7" w:rsidP="00AE1AEA">
      <w:pPr>
        <w:wordWrap w:val="0"/>
        <w:snapToGrid w:val="0"/>
        <w:spacing w:afterLines="100" w:after="312" w:line="360" w:lineRule="auto"/>
        <w:jc w:val="right"/>
        <w:rPr>
          <w:rFonts w:ascii="宋体" w:hAnsi="宋体" w:cs="宋体"/>
          <w:color w:val="000000"/>
          <w:sz w:val="24"/>
          <w:u w:val="single"/>
        </w:rPr>
      </w:pPr>
      <w:r w:rsidRPr="0008649D">
        <w:rPr>
          <w:rFonts w:ascii="宋体" w:hAnsi="宋体" w:cs="宋体" w:hint="eastAsia"/>
          <w:color w:val="000000"/>
          <w:sz w:val="24"/>
        </w:rPr>
        <w:t>合同编号：</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u w:val="single"/>
        </w:rPr>
      </w:pPr>
      <w:r w:rsidRPr="0008649D">
        <w:rPr>
          <w:rFonts w:ascii="宋体" w:hAnsi="宋体" w:cs="宋体" w:hint="eastAsia"/>
          <w:color w:val="000000"/>
          <w:sz w:val="24"/>
        </w:rPr>
        <w:t>出卖人：</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注册地址：</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营业执照注册号：</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企业资质证书号：</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法定代表人：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联系电话：</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邮政编码：</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委托代理人：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地址：</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邮政编码：</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联系电话：</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委托代理机构：</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注册地址：</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营业执照注册号：</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法定代表人：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联系电话：</w:t>
      </w:r>
      <w:r w:rsidRPr="0008649D">
        <w:rPr>
          <w:rFonts w:ascii="宋体" w:hAnsi="宋体" w:cs="宋体" w:hint="eastAsia"/>
          <w:color w:val="000000"/>
          <w:sz w:val="24"/>
          <w:u w:val="single"/>
        </w:rPr>
        <w:t xml:space="preserve">                    </w:t>
      </w:r>
    </w:p>
    <w:p w:rsidR="005E27E7" w:rsidRPr="0008649D" w:rsidRDefault="005E27E7" w:rsidP="00B35F21">
      <w:pPr>
        <w:snapToGrid w:val="0"/>
        <w:spacing w:afterLines="50" w:after="156" w:line="360" w:lineRule="auto"/>
        <w:rPr>
          <w:rFonts w:ascii="宋体" w:hAnsi="宋体" w:cs="宋体"/>
          <w:color w:val="000000"/>
          <w:sz w:val="24"/>
        </w:rPr>
      </w:pPr>
      <w:r w:rsidRPr="0008649D">
        <w:rPr>
          <w:rFonts w:ascii="宋体" w:hAnsi="宋体" w:cs="宋体" w:hint="eastAsia"/>
          <w:color w:val="000000"/>
          <w:sz w:val="24"/>
        </w:rPr>
        <w:t>邮政编码：</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买受人：</w:t>
      </w:r>
      <w:r w:rsidRPr="0008649D">
        <w:rPr>
          <w:rFonts w:ascii="宋体" w:hAnsi="宋体" w:cs="宋体" w:hint="eastAsia"/>
          <w:color w:val="000000"/>
          <w:sz w:val="24"/>
          <w:u w:val="single"/>
        </w:rPr>
        <w:t xml:space="preserve">                                              </w:t>
      </w:r>
    </w:p>
    <w:p w:rsidR="005E27E7" w:rsidRPr="0008649D" w:rsidRDefault="005E27E7" w:rsidP="00B35F21">
      <w:pPr>
        <w:snapToGrid w:val="0"/>
        <w:spacing w:line="360" w:lineRule="auto"/>
        <w:rPr>
          <w:rFonts w:ascii="宋体" w:hAnsi="宋体" w:cs="宋体"/>
          <w:color w:val="000000"/>
          <w:sz w:val="24"/>
        </w:rPr>
      </w:pPr>
      <w:r w:rsidRPr="0008649D">
        <w:rPr>
          <w:rFonts w:ascii="宋体" w:hAnsi="宋体" w:cs="宋体" w:hint="eastAsia"/>
          <w:color w:val="000000"/>
          <w:sz w:val="24"/>
        </w:rPr>
        <w:t>【本人】【法定代表人】姓名：</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国籍：</w:t>
      </w:r>
      <w:r w:rsidRPr="0008649D">
        <w:rPr>
          <w:rFonts w:ascii="宋体" w:hAnsi="宋体" w:cs="宋体" w:hint="eastAsia"/>
          <w:color w:val="000000"/>
          <w:sz w:val="24"/>
          <w:u w:val="single"/>
        </w:rPr>
        <w:t xml:space="preserve">          </w:t>
      </w:r>
    </w:p>
    <w:p w:rsidR="005E27E7" w:rsidRPr="0008649D" w:rsidRDefault="005E27E7" w:rsidP="00B35F21">
      <w:pPr>
        <w:snapToGrid w:val="0"/>
        <w:spacing w:line="360" w:lineRule="auto"/>
        <w:rPr>
          <w:rFonts w:ascii="宋体" w:hAnsi="宋体" w:cs="宋体"/>
          <w:color w:val="000000"/>
          <w:sz w:val="24"/>
        </w:rPr>
      </w:pPr>
      <w:r w:rsidRPr="0008649D">
        <w:rPr>
          <w:rFonts w:ascii="宋体" w:hAnsi="宋体" w:cs="宋体" w:hint="eastAsia"/>
          <w:color w:val="000000"/>
          <w:sz w:val="24"/>
        </w:rPr>
        <w:t>【身份证】【护照】【营业执照注册号】【</w:t>
      </w:r>
      <w:r w:rsidRPr="0008649D">
        <w:rPr>
          <w:rFonts w:ascii="宋体" w:hAnsi="宋体" w:cs="宋体" w:hint="eastAsia"/>
          <w:color w:val="000000"/>
          <w:sz w:val="24"/>
        </w:rPr>
        <w:t xml:space="preserve">     </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B35F21">
      <w:pPr>
        <w:snapToGrid w:val="0"/>
        <w:spacing w:line="360" w:lineRule="auto"/>
        <w:rPr>
          <w:rFonts w:ascii="宋体" w:hAnsi="宋体" w:cs="宋体"/>
          <w:color w:val="000000"/>
          <w:sz w:val="24"/>
        </w:rPr>
      </w:pPr>
      <w:r w:rsidRPr="0008649D">
        <w:rPr>
          <w:rFonts w:ascii="宋体" w:hAnsi="宋体" w:cs="宋体" w:hint="eastAsia"/>
          <w:color w:val="000000"/>
          <w:sz w:val="24"/>
        </w:rPr>
        <w:t>地址：</w:t>
      </w:r>
      <w:r w:rsidRPr="0008649D">
        <w:rPr>
          <w:rFonts w:ascii="宋体" w:hAnsi="宋体" w:cs="宋体" w:hint="eastAsia"/>
          <w:color w:val="000000"/>
          <w:sz w:val="24"/>
          <w:u w:val="single"/>
        </w:rPr>
        <w:t xml:space="preserve">                                            </w:t>
      </w:r>
    </w:p>
    <w:p w:rsidR="005E27E7" w:rsidRPr="0008649D" w:rsidRDefault="005E27E7" w:rsidP="00B35F21">
      <w:pPr>
        <w:snapToGrid w:val="0"/>
        <w:spacing w:line="360" w:lineRule="auto"/>
        <w:rPr>
          <w:rFonts w:ascii="宋体" w:hAnsi="宋体" w:cs="宋体"/>
          <w:color w:val="000000"/>
          <w:sz w:val="24"/>
        </w:rPr>
      </w:pPr>
      <w:r w:rsidRPr="0008649D">
        <w:rPr>
          <w:rFonts w:ascii="宋体" w:hAnsi="宋体" w:cs="宋体" w:hint="eastAsia"/>
          <w:color w:val="000000"/>
          <w:sz w:val="24"/>
        </w:rPr>
        <w:t>邮政编码：</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联系电话：</w:t>
      </w:r>
      <w:r w:rsidRPr="0008649D">
        <w:rPr>
          <w:rFonts w:ascii="宋体" w:hAnsi="宋体" w:cs="宋体" w:hint="eastAsia"/>
          <w:color w:val="000000"/>
          <w:sz w:val="24"/>
          <w:u w:val="single"/>
        </w:rPr>
        <w:t xml:space="preserve">                 </w:t>
      </w:r>
    </w:p>
    <w:p w:rsidR="005E27E7" w:rsidRPr="0008649D" w:rsidRDefault="005E27E7" w:rsidP="00B35F21">
      <w:pPr>
        <w:snapToGrid w:val="0"/>
        <w:spacing w:line="360" w:lineRule="auto"/>
        <w:rPr>
          <w:rFonts w:ascii="宋体" w:hAnsi="宋体" w:cs="宋体"/>
          <w:color w:val="000000"/>
          <w:sz w:val="24"/>
          <w:u w:val="single"/>
        </w:rPr>
      </w:pPr>
      <w:r w:rsidRPr="0008649D">
        <w:rPr>
          <w:rFonts w:ascii="宋体" w:hAnsi="宋体" w:cs="宋体" w:hint="eastAsia"/>
          <w:color w:val="000000"/>
          <w:sz w:val="24"/>
        </w:rPr>
        <w:t>【委托代理人】【</w:t>
      </w:r>
      <w:r w:rsidRPr="0008649D">
        <w:rPr>
          <w:rFonts w:ascii="宋体" w:hAnsi="宋体" w:cs="宋体" w:hint="eastAsia"/>
          <w:color w:val="000000"/>
          <w:sz w:val="24"/>
        </w:rPr>
        <w:t xml:space="preserve"> </w:t>
      </w:r>
      <w:r w:rsidRPr="0008649D">
        <w:rPr>
          <w:rFonts w:ascii="宋体" w:hAnsi="宋体" w:cs="宋体" w:hint="eastAsia"/>
          <w:color w:val="000000"/>
          <w:sz w:val="24"/>
        </w:rPr>
        <w:t>】姓名：</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国籍：</w:t>
      </w:r>
      <w:r w:rsidRPr="0008649D">
        <w:rPr>
          <w:rFonts w:ascii="宋体" w:hAnsi="宋体" w:cs="宋体" w:hint="eastAsia"/>
          <w:color w:val="000000"/>
          <w:sz w:val="24"/>
          <w:u w:val="single"/>
        </w:rPr>
        <w:t xml:space="preserve">          </w:t>
      </w:r>
    </w:p>
    <w:p w:rsidR="005E27E7" w:rsidRPr="0008649D" w:rsidRDefault="005E27E7" w:rsidP="00B35F21">
      <w:pPr>
        <w:snapToGrid w:val="0"/>
        <w:spacing w:line="360" w:lineRule="auto"/>
        <w:rPr>
          <w:rFonts w:ascii="宋体" w:hAnsi="宋体" w:cs="宋体"/>
          <w:color w:val="000000"/>
          <w:sz w:val="24"/>
        </w:rPr>
      </w:pPr>
      <w:r w:rsidRPr="0008649D">
        <w:rPr>
          <w:rFonts w:ascii="宋体" w:hAnsi="宋体" w:cs="宋体" w:hint="eastAsia"/>
          <w:color w:val="000000"/>
          <w:sz w:val="24"/>
        </w:rPr>
        <w:t>地址：</w:t>
      </w:r>
      <w:r w:rsidRPr="0008649D">
        <w:rPr>
          <w:rFonts w:ascii="宋体" w:hAnsi="宋体" w:cs="宋体" w:hint="eastAsia"/>
          <w:color w:val="000000"/>
          <w:sz w:val="24"/>
          <w:u w:val="single"/>
        </w:rPr>
        <w:t xml:space="preserve">                                            </w:t>
      </w:r>
    </w:p>
    <w:p w:rsidR="005E27E7" w:rsidRPr="0008649D" w:rsidRDefault="005E27E7" w:rsidP="00B35F21">
      <w:pPr>
        <w:snapToGrid w:val="0"/>
        <w:spacing w:line="360" w:lineRule="auto"/>
        <w:rPr>
          <w:rFonts w:ascii="宋体" w:hAnsi="宋体" w:cs="宋体"/>
          <w:color w:val="000000"/>
          <w:sz w:val="24"/>
        </w:rPr>
      </w:pPr>
      <w:r w:rsidRPr="0008649D">
        <w:rPr>
          <w:rFonts w:ascii="宋体" w:hAnsi="宋体" w:cs="宋体" w:hint="eastAsia"/>
          <w:color w:val="000000"/>
          <w:sz w:val="24"/>
        </w:rPr>
        <w:t>邮政编码：</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联系电话：</w:t>
      </w:r>
      <w:r w:rsidRPr="0008649D">
        <w:rPr>
          <w:rFonts w:ascii="宋体" w:hAnsi="宋体" w:cs="宋体" w:hint="eastAsia"/>
          <w:color w:val="000000"/>
          <w:sz w:val="24"/>
          <w:u w:val="single"/>
        </w:rPr>
        <w:t xml:space="preserve">                 </w:t>
      </w:r>
    </w:p>
    <w:p w:rsidR="005E27E7" w:rsidRPr="0008649D" w:rsidRDefault="005E27E7" w:rsidP="00B35F21">
      <w:pPr>
        <w:snapToGrid w:val="0"/>
        <w:spacing w:beforeLines="100" w:before="312" w:afterLines="100" w:after="312" w:line="360" w:lineRule="auto"/>
        <w:ind w:firstLineChars="200" w:firstLine="480"/>
        <w:rPr>
          <w:rFonts w:ascii="宋体" w:hAnsi="宋体" w:cs="宋体"/>
          <w:color w:val="000000"/>
          <w:sz w:val="24"/>
        </w:rPr>
      </w:pPr>
      <w:r w:rsidRPr="0008649D">
        <w:rPr>
          <w:rFonts w:ascii="宋体" w:hAnsi="宋体" w:cs="宋体" w:hint="eastAsia"/>
          <w:color w:val="000000"/>
          <w:sz w:val="24"/>
        </w:rPr>
        <w:t>根据《中华人民共和国民法典》、《中华人民共和国城市房地产管理法》及其</w:t>
      </w:r>
      <w:r w:rsidRPr="0008649D">
        <w:rPr>
          <w:rFonts w:ascii="宋体" w:hAnsi="宋体" w:cs="宋体" w:hint="eastAsia"/>
          <w:color w:val="000000"/>
          <w:sz w:val="24"/>
        </w:rPr>
        <w:lastRenderedPageBreak/>
        <w:t>他有关法律、法规之规定，买受人和出卖人在平等、自愿、协商一致的基础上就买卖商品房达成如下协议：</w:t>
      </w:r>
    </w:p>
    <w:p w:rsidR="005E27E7" w:rsidRPr="0008649D" w:rsidRDefault="005E27E7" w:rsidP="005F6FD8">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第一条</w:t>
      </w:r>
      <w:r w:rsidRPr="0008649D">
        <w:rPr>
          <w:rFonts w:ascii="宋体" w:hAnsi="宋体" w:cs="宋体" w:hint="eastAsia"/>
          <w:b/>
          <w:color w:val="000000"/>
          <w:sz w:val="24"/>
        </w:rPr>
        <w:t xml:space="preserve">  </w:t>
      </w:r>
      <w:r w:rsidRPr="0008649D">
        <w:rPr>
          <w:rFonts w:ascii="宋体" w:hAnsi="宋体" w:cs="宋体" w:hint="eastAsia"/>
          <w:b/>
          <w:color w:val="000000"/>
          <w:sz w:val="24"/>
        </w:rPr>
        <w:t>项目建设依据</w:t>
      </w:r>
    </w:p>
    <w:p w:rsidR="005E27E7" w:rsidRPr="0008649D" w:rsidRDefault="005E27E7" w:rsidP="005F6FD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出卖人以</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方式取得位于</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、编号为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的地块的土地使用权。【土地使用权出让合同号】【土地使用权划拨批准文件号】【划拨土地使用权转让批准文件号】为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5F6FD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该地地土地面积为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，规划用途为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，土地使用年限自</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年</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月</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w:t>
      </w:r>
    </w:p>
    <w:p w:rsidR="005E27E7" w:rsidRPr="0008649D" w:rsidRDefault="005E27E7" w:rsidP="005F6FD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出卖人经批准，在上述地块上建设商品房【现定名】【暂定名】</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。建设工程规划许可证号为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，施工许可证号为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AE1AEA">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第二条</w:t>
      </w:r>
      <w:r w:rsidRPr="0008649D">
        <w:rPr>
          <w:rFonts w:ascii="宋体" w:hAnsi="宋体" w:cs="宋体" w:hint="eastAsia"/>
          <w:b/>
          <w:color w:val="000000"/>
          <w:sz w:val="24"/>
        </w:rPr>
        <w:t xml:space="preserve">  </w:t>
      </w:r>
      <w:r w:rsidRPr="0008649D">
        <w:rPr>
          <w:rFonts w:ascii="宋体" w:hAnsi="宋体" w:cs="宋体" w:hint="eastAsia"/>
          <w:b/>
          <w:color w:val="000000"/>
          <w:sz w:val="24"/>
        </w:rPr>
        <w:t>商品房销售依据</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买受人购买的商品房为【现房】【预售商品房】。预售商品房批准机关为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，商品房预售许可证号为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BE2B9B">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第三条</w:t>
      </w:r>
      <w:r w:rsidRPr="0008649D">
        <w:rPr>
          <w:rFonts w:ascii="宋体" w:hAnsi="宋体" w:cs="宋体" w:hint="eastAsia"/>
          <w:b/>
          <w:color w:val="000000"/>
          <w:sz w:val="24"/>
        </w:rPr>
        <w:t xml:space="preserve">  </w:t>
      </w:r>
      <w:r w:rsidRPr="0008649D">
        <w:rPr>
          <w:rFonts w:ascii="宋体" w:hAnsi="宋体" w:cs="宋体" w:hint="eastAsia"/>
          <w:b/>
          <w:color w:val="000000"/>
          <w:sz w:val="24"/>
        </w:rPr>
        <w:t>买受人所购商品房的基本情况</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买受人购买的商品房（以下简称该商品房，其房屋平面图见本合同附件一，房号以附件一上表示为准）为本合同第一条规定的项目中的：第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【幢】【座】</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【单元】【层】</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号房。</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该商品房的用途为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，属</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结构，层高为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，建筑层数地上</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层，地下</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层。</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该商品房阳台是【封闭式】【非封闭式】。</w:t>
      </w:r>
    </w:p>
    <w:p w:rsidR="005E27E7" w:rsidRPr="0008649D" w:rsidRDefault="005E27E7" w:rsidP="00C30FCF">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该商品房【合同约定】【产权登记】建筑面积共</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平方米，其中，套内建筑面积</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平方米，公共部位与公用房屋分摊建筑面积</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平方米（有关公共部位与公用房屋分摊建筑面积构成说明见附件二）。</w:t>
      </w:r>
    </w:p>
    <w:p w:rsidR="005E27E7" w:rsidRPr="0008649D" w:rsidRDefault="005E27E7" w:rsidP="00BE2B9B">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第四条</w:t>
      </w:r>
      <w:r w:rsidRPr="0008649D">
        <w:rPr>
          <w:rFonts w:ascii="宋体" w:hAnsi="宋体" w:cs="宋体" w:hint="eastAsia"/>
          <w:b/>
          <w:color w:val="000000"/>
          <w:sz w:val="24"/>
        </w:rPr>
        <w:t xml:space="preserve">  </w:t>
      </w:r>
      <w:r w:rsidRPr="0008649D">
        <w:rPr>
          <w:rFonts w:ascii="宋体" w:hAnsi="宋体" w:cs="宋体" w:hint="eastAsia"/>
          <w:b/>
          <w:color w:val="000000"/>
          <w:sz w:val="24"/>
        </w:rPr>
        <w:t>计价方式与价款</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出卖人与买受人约定按下述第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种方式计算该商品房价款：</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lastRenderedPageBreak/>
        <w:t>1</w:t>
      </w:r>
      <w:r w:rsidRPr="0008649D">
        <w:rPr>
          <w:rFonts w:ascii="宋体" w:hAnsi="宋体" w:cs="宋体" w:hint="eastAsia"/>
          <w:color w:val="000000"/>
          <w:sz w:val="24"/>
        </w:rPr>
        <w:t>、按建筑面积计算，该商品房单价为（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币）每平方米</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元，总金额（</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币）</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（大写）元整。</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、按套内建筑面积计算，该商品房单价为（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币）每平方平米</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元，总金额（</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币）</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（大写）元整。</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3</w:t>
      </w:r>
      <w:r w:rsidRPr="0008649D">
        <w:rPr>
          <w:rFonts w:ascii="宋体" w:hAnsi="宋体" w:cs="宋体" w:hint="eastAsia"/>
          <w:color w:val="000000"/>
          <w:sz w:val="24"/>
        </w:rPr>
        <w:t>、按套（单元）计算，该商品房总价款为（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币）</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（大写）元整。</w:t>
      </w:r>
    </w:p>
    <w:p w:rsidR="005E27E7" w:rsidRPr="0008649D" w:rsidRDefault="005E27E7" w:rsidP="00C30FCF">
      <w:pPr>
        <w:snapToGrid w:val="0"/>
        <w:spacing w:line="360" w:lineRule="auto"/>
        <w:ind w:firstLineChars="200" w:firstLine="480"/>
        <w:rPr>
          <w:rFonts w:ascii="宋体" w:hAnsi="宋体" w:cs="宋体"/>
          <w:color w:val="000000"/>
          <w:sz w:val="24"/>
          <w:u w:val="single"/>
        </w:rPr>
      </w:pPr>
      <w:r w:rsidRPr="0008649D">
        <w:rPr>
          <w:rFonts w:ascii="宋体" w:hAnsi="宋体" w:cs="宋体" w:hint="eastAsia"/>
          <w:color w:val="000000"/>
          <w:sz w:val="24"/>
        </w:rPr>
        <w:t>4</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BE2B9B">
      <w:pPr>
        <w:snapToGrid w:val="0"/>
        <w:spacing w:line="360" w:lineRule="auto"/>
        <w:rPr>
          <w:rFonts w:ascii="宋体" w:hAnsi="宋体" w:cs="宋体"/>
          <w:color w:val="000000"/>
          <w:sz w:val="24"/>
        </w:rPr>
      </w:pP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BE2B9B">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第五条</w:t>
      </w:r>
      <w:r w:rsidRPr="0008649D">
        <w:rPr>
          <w:rFonts w:ascii="宋体" w:hAnsi="宋体" w:cs="宋体" w:hint="eastAsia"/>
          <w:b/>
          <w:color w:val="000000"/>
          <w:sz w:val="24"/>
        </w:rPr>
        <w:t xml:space="preserve">  </w:t>
      </w:r>
      <w:r w:rsidRPr="0008649D">
        <w:rPr>
          <w:rFonts w:ascii="宋体" w:hAnsi="宋体" w:cs="宋体" w:hint="eastAsia"/>
          <w:b/>
          <w:color w:val="000000"/>
          <w:sz w:val="24"/>
        </w:rPr>
        <w:t>面积确认及面积差异处理</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根据当事人选择的计价方式，本条规定以【建筑面积】【套内建筑面积】（本条款中均简称面积）为依据进行面积确认及面积差异处理。</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当事人选择按套计价的，不适用本条约定。</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合同约定面积与产权登记面积有差异的，以产权登记面积为准。</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商品房交付后，产权登记面积与合同约定面积发生差异，双方同意按第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种方式进行处理：</w:t>
      </w:r>
    </w:p>
    <w:p w:rsidR="005E27E7" w:rsidRPr="0008649D" w:rsidRDefault="005E27E7" w:rsidP="00BE2B9B">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、双方自行约定：</w:t>
      </w:r>
    </w:p>
    <w:p w:rsidR="005E27E7" w:rsidRPr="0008649D" w:rsidRDefault="005E27E7" w:rsidP="00C30FCF">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1</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C30FCF">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2</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C30FCF">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3</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C30FCF">
      <w:pPr>
        <w:snapToGrid w:val="0"/>
        <w:spacing w:line="360" w:lineRule="auto"/>
        <w:ind w:firstLineChars="200" w:firstLine="480"/>
        <w:rPr>
          <w:rFonts w:ascii="宋体" w:hAnsi="宋体" w:cs="宋体"/>
          <w:color w:val="000000"/>
          <w:sz w:val="24"/>
          <w:u w:val="single"/>
        </w:rPr>
      </w:pPr>
      <w:r w:rsidRPr="0008649D">
        <w:rPr>
          <w:rFonts w:ascii="宋体" w:hAnsi="宋体" w:cs="宋体" w:hint="eastAsia"/>
          <w:color w:val="000000"/>
          <w:sz w:val="24"/>
        </w:rPr>
        <w:t>（</w:t>
      </w:r>
      <w:r w:rsidRPr="0008649D">
        <w:rPr>
          <w:rFonts w:ascii="宋体" w:hAnsi="宋体" w:cs="宋体" w:hint="eastAsia"/>
          <w:color w:val="000000"/>
          <w:sz w:val="24"/>
        </w:rPr>
        <w:t>4</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75089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、双方同意按以下原则处理：</w:t>
      </w:r>
    </w:p>
    <w:p w:rsidR="005E27E7" w:rsidRPr="0008649D" w:rsidRDefault="005E27E7" w:rsidP="0075089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1</w:t>
      </w:r>
      <w:r w:rsidRPr="0008649D">
        <w:rPr>
          <w:rFonts w:ascii="宋体" w:hAnsi="宋体" w:cs="宋体" w:hint="eastAsia"/>
          <w:color w:val="000000"/>
          <w:sz w:val="24"/>
        </w:rPr>
        <w:t>）面积误差比绝对值在</w:t>
      </w:r>
      <w:r w:rsidRPr="0008649D">
        <w:rPr>
          <w:rFonts w:ascii="宋体" w:hAnsi="宋体" w:cs="宋体" w:hint="eastAsia"/>
          <w:color w:val="000000"/>
          <w:sz w:val="24"/>
        </w:rPr>
        <w:t>3%</w:t>
      </w:r>
      <w:r w:rsidRPr="0008649D">
        <w:rPr>
          <w:rFonts w:ascii="宋体" w:hAnsi="宋体" w:cs="宋体" w:hint="eastAsia"/>
          <w:color w:val="000000"/>
          <w:sz w:val="24"/>
        </w:rPr>
        <w:t>以内（含</w:t>
      </w:r>
      <w:r w:rsidRPr="0008649D">
        <w:rPr>
          <w:rFonts w:ascii="宋体" w:hAnsi="宋体" w:cs="宋体" w:hint="eastAsia"/>
          <w:color w:val="000000"/>
          <w:sz w:val="24"/>
        </w:rPr>
        <w:t>3%</w:t>
      </w:r>
      <w:r w:rsidRPr="0008649D">
        <w:rPr>
          <w:rFonts w:ascii="宋体" w:hAnsi="宋体" w:cs="宋体" w:hint="eastAsia"/>
          <w:color w:val="000000"/>
          <w:sz w:val="24"/>
        </w:rPr>
        <w:t>）的，据实结算房价款；</w:t>
      </w:r>
    </w:p>
    <w:p w:rsidR="005E27E7" w:rsidRPr="0008649D" w:rsidRDefault="005E27E7" w:rsidP="0075089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2</w:t>
      </w:r>
      <w:r w:rsidRPr="0008649D">
        <w:rPr>
          <w:rFonts w:ascii="宋体" w:hAnsi="宋体" w:cs="宋体" w:hint="eastAsia"/>
          <w:color w:val="000000"/>
          <w:sz w:val="24"/>
        </w:rPr>
        <w:t>）面积误差比绝对值超出</w:t>
      </w:r>
      <w:r w:rsidRPr="0008649D">
        <w:rPr>
          <w:rFonts w:ascii="宋体" w:hAnsi="宋体" w:cs="宋体" w:hint="eastAsia"/>
          <w:color w:val="000000"/>
          <w:sz w:val="24"/>
        </w:rPr>
        <w:t>3%</w:t>
      </w:r>
      <w:r w:rsidRPr="0008649D">
        <w:rPr>
          <w:rFonts w:ascii="宋体" w:hAnsi="宋体" w:cs="宋体" w:hint="eastAsia"/>
          <w:color w:val="000000"/>
          <w:sz w:val="24"/>
        </w:rPr>
        <w:t>时，买受人有权退房。买受人退房的，出卖人在买受人提出退房之日起</w:t>
      </w:r>
      <w:r w:rsidRPr="0008649D">
        <w:rPr>
          <w:rFonts w:ascii="宋体" w:hAnsi="宋体" w:cs="宋体" w:hint="eastAsia"/>
          <w:color w:val="000000"/>
          <w:sz w:val="24"/>
        </w:rPr>
        <w:t xml:space="preserve">30 </w:t>
      </w:r>
      <w:r w:rsidRPr="0008649D">
        <w:rPr>
          <w:rFonts w:ascii="宋体" w:hAnsi="宋体" w:cs="宋体" w:hint="eastAsia"/>
          <w:color w:val="000000"/>
          <w:sz w:val="24"/>
        </w:rPr>
        <w:t>天内将买受人已付款还给买受人，并按</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利率付给利息。</w:t>
      </w:r>
    </w:p>
    <w:p w:rsidR="005E27E7" w:rsidRPr="0008649D" w:rsidRDefault="005E27E7" w:rsidP="0075089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买受人不退房的，产权登记面积大于合同约定面积时，面积误差比在</w:t>
      </w:r>
      <w:r w:rsidRPr="0008649D">
        <w:rPr>
          <w:rFonts w:ascii="宋体" w:hAnsi="宋体" w:cs="宋体" w:hint="eastAsia"/>
          <w:color w:val="000000"/>
          <w:sz w:val="24"/>
        </w:rPr>
        <w:t>3%</w:t>
      </w:r>
      <w:r w:rsidRPr="0008649D">
        <w:rPr>
          <w:rFonts w:ascii="宋体" w:hAnsi="宋体" w:cs="宋体" w:hint="eastAsia"/>
          <w:color w:val="000000"/>
          <w:sz w:val="24"/>
        </w:rPr>
        <w:t>以内（含</w:t>
      </w:r>
      <w:r w:rsidRPr="0008649D">
        <w:rPr>
          <w:rFonts w:ascii="宋体" w:hAnsi="宋体" w:cs="宋体" w:hint="eastAsia"/>
          <w:color w:val="000000"/>
          <w:sz w:val="24"/>
        </w:rPr>
        <w:t>3%</w:t>
      </w:r>
      <w:r w:rsidRPr="0008649D">
        <w:rPr>
          <w:rFonts w:ascii="宋体" w:hAnsi="宋体" w:cs="宋体" w:hint="eastAsia"/>
          <w:color w:val="000000"/>
          <w:sz w:val="24"/>
        </w:rPr>
        <w:t>）部分的房价款由买受人补足；超出</w:t>
      </w:r>
      <w:r w:rsidRPr="0008649D">
        <w:rPr>
          <w:rFonts w:ascii="宋体" w:hAnsi="宋体" w:cs="宋体" w:hint="eastAsia"/>
          <w:color w:val="000000"/>
          <w:sz w:val="24"/>
        </w:rPr>
        <w:t>3%</w:t>
      </w:r>
      <w:r w:rsidRPr="0008649D">
        <w:rPr>
          <w:rFonts w:ascii="宋体" w:hAnsi="宋体" w:cs="宋体" w:hint="eastAsia"/>
          <w:color w:val="000000"/>
          <w:sz w:val="24"/>
        </w:rPr>
        <w:t>部分的房价款由出卖人承担，</w:t>
      </w:r>
      <w:r w:rsidRPr="0008649D">
        <w:rPr>
          <w:rFonts w:ascii="宋体" w:hAnsi="宋体" w:cs="宋体" w:hint="eastAsia"/>
          <w:color w:val="000000"/>
          <w:sz w:val="24"/>
        </w:rPr>
        <w:lastRenderedPageBreak/>
        <w:t>产权归买受人。产权登记面积小于合同登记面积时，面积误差比绝对值在</w:t>
      </w:r>
      <w:r w:rsidRPr="0008649D">
        <w:rPr>
          <w:rFonts w:ascii="宋体" w:hAnsi="宋体" w:cs="宋体" w:hint="eastAsia"/>
          <w:color w:val="000000"/>
          <w:sz w:val="24"/>
        </w:rPr>
        <w:t>3%</w:t>
      </w:r>
      <w:r w:rsidRPr="0008649D">
        <w:rPr>
          <w:rFonts w:ascii="宋体" w:hAnsi="宋体" w:cs="宋体" w:hint="eastAsia"/>
          <w:color w:val="000000"/>
          <w:sz w:val="24"/>
        </w:rPr>
        <w:t>以内（含</w:t>
      </w:r>
      <w:r w:rsidRPr="0008649D">
        <w:rPr>
          <w:rFonts w:ascii="宋体" w:hAnsi="宋体" w:cs="宋体" w:hint="eastAsia"/>
          <w:color w:val="000000"/>
          <w:sz w:val="24"/>
        </w:rPr>
        <w:t>3%</w:t>
      </w:r>
      <w:r w:rsidRPr="0008649D">
        <w:rPr>
          <w:rFonts w:ascii="宋体" w:hAnsi="宋体" w:cs="宋体" w:hint="eastAsia"/>
          <w:color w:val="000000"/>
          <w:sz w:val="24"/>
        </w:rPr>
        <w:t>）部分的房价款由出卖人返还买受人；绝对值超出</w:t>
      </w:r>
      <w:r w:rsidRPr="0008649D">
        <w:rPr>
          <w:rFonts w:ascii="宋体" w:hAnsi="宋体" w:cs="宋体" w:hint="eastAsia"/>
          <w:color w:val="000000"/>
          <w:sz w:val="24"/>
        </w:rPr>
        <w:t>3%</w:t>
      </w:r>
      <w:r w:rsidRPr="0008649D">
        <w:rPr>
          <w:rFonts w:ascii="宋体" w:hAnsi="宋体" w:cs="宋体" w:hint="eastAsia"/>
          <w:color w:val="000000"/>
          <w:sz w:val="24"/>
        </w:rPr>
        <w:t>部分的房价款由出卖人双倍返还买受人。</w:t>
      </w:r>
    </w:p>
    <w:p w:rsidR="005E27E7" w:rsidRPr="0008649D" w:rsidRDefault="005E27E7" w:rsidP="0031675E">
      <w:pPr>
        <w:snapToGrid w:val="0"/>
        <w:spacing w:line="360" w:lineRule="auto"/>
        <w:jc w:val="center"/>
        <w:rPr>
          <w:rFonts w:ascii="宋体" w:hAnsi="宋体" w:cs="宋体"/>
          <w:color w:val="000000"/>
          <w:sz w:val="24"/>
        </w:rPr>
      </w:pPr>
      <w:r w:rsidRPr="0008649D">
        <w:rPr>
          <w:rFonts w:ascii="宋体" w:hAnsi="宋体" w:cs="宋体" w:hint="eastAsia"/>
          <w:color w:val="000000"/>
          <w:position w:val="-10"/>
          <w:sz w:val="24"/>
        </w:rPr>
        <w:object w:dxaOrig="159" w:dyaOrig="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9" type="#_x0000_t75" style="width:8.55pt;height:15.85pt;mso-position-horizontal-relative:page;mso-position-vertical-relative:page" o:ole="">
            <v:imagedata r:id="rId5" o:title=""/>
          </v:shape>
          <o:OLEObject Type="Embed" ProgID="Equation.3" ShapeID="对象 1" DrawAspect="Content" ObjectID="_1614406675" r:id="rId6"/>
        </w:object>
      </w:r>
      <w:r w:rsidRPr="0008649D">
        <w:rPr>
          <w:rFonts w:ascii="宋体" w:hAnsi="宋体" w:cs="宋体" w:hint="eastAsia"/>
          <w:color w:val="000000"/>
          <w:position w:val="-24"/>
          <w:sz w:val="24"/>
        </w:rPr>
        <w:object w:dxaOrig="4680" w:dyaOrig="599">
          <v:shape id="对象 4" o:spid="_x0000_i1030" type="#_x0000_t75" style="width:234.3pt;height:29.9pt" o:ole="">
            <v:imagedata r:id="rId7" o:title=""/>
          </v:shape>
          <o:OLEObject Type="Embed" ProgID="Equation.3" ShapeID="对象 4" DrawAspect="Content" ObjectID="_1614406676" r:id="rId8"/>
        </w:objec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因设计变更造成面积差异，双方不解除合同的，应当签署补充协议。</w:t>
      </w:r>
    </w:p>
    <w:p w:rsidR="005E27E7" w:rsidRPr="0008649D" w:rsidRDefault="005E27E7" w:rsidP="00AE1AEA">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第六条</w:t>
      </w:r>
      <w:r w:rsidRPr="0008649D">
        <w:rPr>
          <w:rFonts w:ascii="宋体" w:hAnsi="宋体" w:cs="宋体" w:hint="eastAsia"/>
          <w:b/>
          <w:color w:val="000000"/>
          <w:sz w:val="24"/>
        </w:rPr>
        <w:t xml:space="preserve">  </w:t>
      </w:r>
      <w:r w:rsidRPr="0008649D">
        <w:rPr>
          <w:rFonts w:ascii="宋体" w:hAnsi="宋体" w:cs="宋体" w:hint="eastAsia"/>
          <w:b/>
          <w:color w:val="000000"/>
          <w:sz w:val="24"/>
        </w:rPr>
        <w:t>付款方式及期限</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买受人按下列第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种方式按期付款；</w:t>
      </w:r>
    </w:p>
    <w:p w:rsidR="005E27E7" w:rsidRPr="0008649D" w:rsidRDefault="005E27E7" w:rsidP="00C30FCF">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、一次性付款</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C30FCF">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、分期付款</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C30FCF">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3</w:t>
      </w:r>
      <w:r w:rsidRPr="0008649D">
        <w:rPr>
          <w:rFonts w:ascii="宋体" w:hAnsi="宋体" w:cs="宋体" w:hint="eastAsia"/>
          <w:color w:val="000000"/>
          <w:sz w:val="24"/>
        </w:rPr>
        <w:t>、其他方式</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p>
    <w:p w:rsidR="005E27E7" w:rsidRPr="0008649D" w:rsidRDefault="005E27E7" w:rsidP="00AE1AEA">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第七条</w:t>
      </w:r>
      <w:r w:rsidRPr="0008649D">
        <w:rPr>
          <w:rFonts w:ascii="宋体" w:hAnsi="宋体" w:cs="宋体" w:hint="eastAsia"/>
          <w:b/>
          <w:color w:val="000000"/>
          <w:sz w:val="24"/>
        </w:rPr>
        <w:t xml:space="preserve">  </w:t>
      </w:r>
      <w:r w:rsidRPr="0008649D">
        <w:rPr>
          <w:rFonts w:ascii="宋体" w:hAnsi="宋体" w:cs="宋体" w:hint="eastAsia"/>
          <w:b/>
          <w:color w:val="000000"/>
          <w:sz w:val="24"/>
        </w:rPr>
        <w:t>买受人逾期付款的违约责任</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买受人如未按本合同规定的时间付款，按下列第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种方式处理：</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、按逾期时间，分别处理（不作累加）</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1</w:t>
      </w:r>
      <w:r w:rsidRPr="0008649D">
        <w:rPr>
          <w:rFonts w:ascii="宋体" w:hAnsi="宋体" w:cs="宋体" w:hint="eastAsia"/>
          <w:color w:val="000000"/>
          <w:sz w:val="24"/>
        </w:rPr>
        <w:t>）逾期在</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日之内，自本合同规定的应付款期限之第二天起至实际全额支付应付款之日止，买受人按日向出卖人支付逾期应付款万分之</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的违约金，合同继续履行。</w:t>
      </w:r>
    </w:p>
    <w:p w:rsidR="005E27E7" w:rsidRPr="0008649D" w:rsidRDefault="005E27E7" w:rsidP="00143E7E">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2</w:t>
      </w:r>
      <w:r w:rsidRPr="0008649D">
        <w:rPr>
          <w:rFonts w:ascii="宋体" w:hAnsi="宋体" w:cs="宋体" w:hint="eastAsia"/>
          <w:color w:val="000000"/>
          <w:sz w:val="24"/>
        </w:rPr>
        <w:t>）逾期超过</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日后，出卖人有权解除合同。出卖人解除合同的，买受人按累计应付款的</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r w:rsidRPr="0008649D">
        <w:rPr>
          <w:rFonts w:ascii="宋体" w:hAnsi="宋体" w:cs="宋体" w:hint="eastAsia"/>
          <w:color w:val="000000"/>
          <w:sz w:val="24"/>
        </w:rPr>
        <w:t>向出卖人支付违约金。买受人愿意继续履行合同的，经出卖人同意，合同继续履行，自本合同规定的应付款期限之第二天起至实际全额支付应付款之日止，买受人按日向出卖人支付逾期应付款万分之</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（该比率应不小于第</w:t>
      </w:r>
      <w:r w:rsidRPr="0008649D">
        <w:rPr>
          <w:rFonts w:ascii="宋体" w:hAnsi="宋体" w:cs="宋体" w:hint="eastAsia"/>
          <w:color w:val="000000"/>
          <w:sz w:val="24"/>
        </w:rPr>
        <w:t>1</w:t>
      </w:r>
      <w:r w:rsidRPr="0008649D">
        <w:rPr>
          <w:rFonts w:ascii="宋体" w:hAnsi="宋体" w:cs="宋体" w:hint="eastAsia"/>
          <w:color w:val="000000"/>
          <w:sz w:val="24"/>
        </w:rPr>
        <w:t>项中的比率）的违约金。</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本条中的逾期应付款指依照本合同第六条规定的到期应付款与该期实际已付款的差额；采取分期付款的，按相应的分期应付款与该期的实际已付款的差额确定。</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771977">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第八条</w:t>
      </w:r>
      <w:r w:rsidRPr="0008649D">
        <w:rPr>
          <w:rFonts w:ascii="宋体" w:hAnsi="宋体" w:cs="宋体" w:hint="eastAsia"/>
          <w:b/>
          <w:color w:val="000000"/>
          <w:sz w:val="24"/>
        </w:rPr>
        <w:t xml:space="preserve">  </w:t>
      </w:r>
      <w:r w:rsidRPr="0008649D">
        <w:rPr>
          <w:rFonts w:ascii="宋体" w:hAnsi="宋体" w:cs="宋体" w:hint="eastAsia"/>
          <w:b/>
          <w:color w:val="000000"/>
          <w:sz w:val="24"/>
        </w:rPr>
        <w:t>交付期限</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出卖人应当作</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年</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月</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日前，依照国家和地方人民政府的</w:t>
      </w:r>
      <w:r w:rsidRPr="0008649D">
        <w:rPr>
          <w:rFonts w:ascii="宋体" w:hAnsi="宋体" w:cs="宋体" w:hint="eastAsia"/>
          <w:color w:val="000000"/>
          <w:sz w:val="24"/>
        </w:rPr>
        <w:lastRenderedPageBreak/>
        <w:t>有关规定，将具备下列第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种条件，并符合本合同约定的商品房交付买受人使用：</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、该商品房经验收合格。</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、该商品房经综合验收合格。</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3</w:t>
      </w:r>
      <w:r w:rsidRPr="0008649D">
        <w:rPr>
          <w:rFonts w:ascii="宋体" w:hAnsi="宋体" w:cs="宋体" w:hint="eastAsia"/>
          <w:color w:val="000000"/>
          <w:sz w:val="24"/>
        </w:rPr>
        <w:t>、该商品房经分期综合验收合格。</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4</w:t>
      </w:r>
      <w:r w:rsidRPr="0008649D">
        <w:rPr>
          <w:rFonts w:ascii="宋体" w:hAnsi="宋体" w:cs="宋体" w:hint="eastAsia"/>
          <w:color w:val="000000"/>
          <w:sz w:val="24"/>
        </w:rPr>
        <w:t>、该商品房取得商品住宅交付使用批准文件。</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5</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但如遇下列特殊原因，除双方协商同意解除合同或变更合同外，出卖人可据实予以延期：</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、遭遇不可抗力，且出卖人在发生之日起</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日内告知买受人的；</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771977">
      <w:pPr>
        <w:snapToGrid w:val="0"/>
        <w:spacing w:line="360" w:lineRule="auto"/>
        <w:ind w:firstLineChars="200" w:firstLine="480"/>
        <w:rPr>
          <w:rFonts w:ascii="宋体" w:hAnsi="宋体" w:cs="宋体"/>
          <w:color w:val="000000"/>
          <w:sz w:val="24"/>
          <w:u w:val="single"/>
        </w:rPr>
      </w:pPr>
      <w:r w:rsidRPr="0008649D">
        <w:rPr>
          <w:rFonts w:ascii="宋体" w:hAnsi="宋体" w:cs="宋体" w:hint="eastAsia"/>
          <w:color w:val="000000"/>
          <w:sz w:val="24"/>
        </w:rPr>
        <w:t>3</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771977">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第九条</w:t>
      </w:r>
      <w:r w:rsidRPr="0008649D">
        <w:rPr>
          <w:rFonts w:ascii="宋体" w:hAnsi="宋体" w:cs="宋体" w:hint="eastAsia"/>
          <w:b/>
          <w:color w:val="000000"/>
          <w:sz w:val="24"/>
        </w:rPr>
        <w:t xml:space="preserve">  </w:t>
      </w:r>
      <w:r w:rsidRPr="0008649D">
        <w:rPr>
          <w:rFonts w:ascii="宋体" w:hAnsi="宋体" w:cs="宋体" w:hint="eastAsia"/>
          <w:b/>
          <w:color w:val="000000"/>
          <w:sz w:val="24"/>
        </w:rPr>
        <w:t>出卖人逾期交房的违约责任</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除本合同第八条规定的特殊情况外，出卖人如未按本合同规定的期限将该商品房交付买受人使用，按下列第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种方式处理：</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、按逾期时间，分别处理（不作累加）</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1</w:t>
      </w:r>
      <w:r w:rsidRPr="0008649D">
        <w:rPr>
          <w:rFonts w:ascii="宋体" w:hAnsi="宋体" w:cs="宋体" w:hint="eastAsia"/>
          <w:color w:val="000000"/>
          <w:sz w:val="24"/>
        </w:rPr>
        <w:t>）逾期不超过</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日，自本合同第八条规定的最后交付期限的第二天起至实际交付之日止，出卖人按日向买受人支付已交付房价款万分之</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的违约金，合同继续履行；</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2</w:t>
      </w:r>
      <w:r w:rsidRPr="0008649D">
        <w:rPr>
          <w:rFonts w:ascii="宋体" w:hAnsi="宋体" w:cs="宋体" w:hint="eastAsia"/>
          <w:color w:val="000000"/>
          <w:sz w:val="24"/>
        </w:rPr>
        <w:t>）逾期超过</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日后，买受人有权解除合同。买受人解除合同的，出卖人应当自买受人解除合同通知到达之日起</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天内退还全部已付款，并按买受人累计已付款的</w:t>
      </w:r>
      <w:r w:rsidRPr="0008649D">
        <w:rPr>
          <w:rFonts w:ascii="宋体" w:hAnsi="宋体" w:cs="宋体" w:hint="eastAsia"/>
          <w:color w:val="000000"/>
          <w:sz w:val="24"/>
        </w:rPr>
        <w:t>%</w:t>
      </w:r>
      <w:r w:rsidRPr="0008649D">
        <w:rPr>
          <w:rFonts w:ascii="宋体" w:hAnsi="宋体" w:cs="宋体" w:hint="eastAsia"/>
          <w:color w:val="000000"/>
          <w:sz w:val="24"/>
        </w:rPr>
        <w:t>向买受人支付违约金。买受人要求继续履行合同的，合同继续履行，自本合同第八条规定的最后交付期限的第二天起至实际交付之日止，出卖人按日向买受人支付已交付房价款万分之</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（该比率应不小于第）</w:t>
      </w:r>
      <w:r w:rsidRPr="0008649D">
        <w:rPr>
          <w:rFonts w:ascii="宋体" w:hAnsi="宋体" w:cs="宋体" w:hint="eastAsia"/>
          <w:color w:val="000000"/>
          <w:sz w:val="24"/>
        </w:rPr>
        <w:t>1</w:t>
      </w:r>
      <w:r w:rsidRPr="0008649D">
        <w:rPr>
          <w:rFonts w:ascii="宋体" w:hAnsi="宋体" w:cs="宋体" w:hint="eastAsia"/>
          <w:color w:val="000000"/>
          <w:sz w:val="24"/>
        </w:rPr>
        <w:t>（项中的比率）的违约金。</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771977">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第十条</w:t>
      </w:r>
      <w:r w:rsidRPr="0008649D">
        <w:rPr>
          <w:rFonts w:ascii="宋体" w:hAnsi="宋体" w:cs="宋体" w:hint="eastAsia"/>
          <w:b/>
          <w:color w:val="000000"/>
          <w:sz w:val="24"/>
        </w:rPr>
        <w:t xml:space="preserve">  </w:t>
      </w:r>
      <w:r w:rsidRPr="0008649D">
        <w:rPr>
          <w:rFonts w:ascii="宋体" w:hAnsi="宋体" w:cs="宋体" w:hint="eastAsia"/>
          <w:b/>
          <w:color w:val="000000"/>
          <w:sz w:val="24"/>
        </w:rPr>
        <w:t>规划、设计变更的约定</w:t>
      </w:r>
    </w:p>
    <w:p w:rsidR="005E27E7" w:rsidRPr="0008649D" w:rsidRDefault="005E27E7" w:rsidP="00771977">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lastRenderedPageBreak/>
        <w:t>经规划部门批准的规划变更、设计单位同意的设计变更导致下列影响到买受人所购商品所购商品房质量或使用功能的，出卖人应当在有关部门批准同意之日起</w:t>
      </w:r>
      <w:r w:rsidRPr="0008649D">
        <w:rPr>
          <w:rFonts w:ascii="宋体" w:hAnsi="宋体" w:cs="宋体" w:hint="eastAsia"/>
          <w:color w:val="000000"/>
          <w:sz w:val="24"/>
        </w:rPr>
        <w:t xml:space="preserve">10 </w:t>
      </w:r>
      <w:r w:rsidRPr="0008649D">
        <w:rPr>
          <w:rFonts w:ascii="宋体" w:hAnsi="宋体" w:cs="宋体" w:hint="eastAsia"/>
          <w:color w:val="000000"/>
          <w:sz w:val="24"/>
        </w:rPr>
        <w:t>日内，书面通知买受人：</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1</w:t>
      </w:r>
      <w:r w:rsidRPr="0008649D">
        <w:rPr>
          <w:rFonts w:ascii="宋体" w:hAnsi="宋体" w:cs="宋体" w:hint="eastAsia"/>
          <w:color w:val="000000"/>
          <w:sz w:val="24"/>
        </w:rPr>
        <w:t>）该商品房结构形式、户型、空间尺寸、朝向；</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2</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3</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4</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5</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6</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w:t>
      </w:r>
      <w:r w:rsidRPr="0008649D">
        <w:rPr>
          <w:rFonts w:ascii="宋体" w:hAnsi="宋体" w:cs="宋体" w:hint="eastAsia"/>
          <w:color w:val="000000"/>
          <w:sz w:val="24"/>
        </w:rPr>
        <w:t>7</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买受人有权在通知到达之日起</w:t>
      </w:r>
      <w:r w:rsidRPr="0008649D">
        <w:rPr>
          <w:rFonts w:ascii="宋体" w:hAnsi="宋体" w:cs="宋体" w:hint="eastAsia"/>
          <w:color w:val="000000"/>
          <w:sz w:val="24"/>
        </w:rPr>
        <w:t xml:space="preserve">15 </w:t>
      </w:r>
      <w:r w:rsidRPr="0008649D">
        <w:rPr>
          <w:rFonts w:ascii="宋体" w:hAnsi="宋体" w:cs="宋体" w:hint="eastAsia"/>
          <w:color w:val="000000"/>
          <w:sz w:val="24"/>
        </w:rPr>
        <w:t>日内做出是否退房的书面答复。买受人在通知到达之日起</w:t>
      </w:r>
      <w:r w:rsidRPr="0008649D">
        <w:rPr>
          <w:rFonts w:ascii="宋体" w:hAnsi="宋体" w:cs="宋体" w:hint="eastAsia"/>
          <w:color w:val="000000"/>
          <w:sz w:val="24"/>
        </w:rPr>
        <w:t xml:space="preserve">15 </w:t>
      </w:r>
      <w:r w:rsidRPr="0008649D">
        <w:rPr>
          <w:rFonts w:ascii="宋体" w:hAnsi="宋体" w:cs="宋体" w:hint="eastAsia"/>
          <w:color w:val="000000"/>
          <w:sz w:val="24"/>
        </w:rPr>
        <w:t>日内未作书面答复的，视同接受变更。出卖人未在规定时限内通知买受人的，买受人有权退房。</w:t>
      </w:r>
    </w:p>
    <w:p w:rsidR="005E27E7" w:rsidRPr="0008649D" w:rsidRDefault="005E27E7" w:rsidP="0094375C">
      <w:pPr>
        <w:wordWrap w:val="0"/>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买受人退房的，出卖人须在买受人提出退房要求之日起</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天内将买受人已付款退还给买受人，并按</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利率付给利息。买受人不退房的，应当与出卖人另行签订补充协议。</w:t>
      </w:r>
    </w:p>
    <w:p w:rsidR="005E27E7" w:rsidRPr="0008649D" w:rsidRDefault="005E27E7" w:rsidP="00AE1AEA">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第十一条</w:t>
      </w:r>
      <w:r w:rsidRPr="0008649D">
        <w:rPr>
          <w:rFonts w:ascii="宋体" w:hAnsi="宋体" w:cs="宋体" w:hint="eastAsia"/>
          <w:b/>
          <w:color w:val="000000"/>
          <w:sz w:val="24"/>
        </w:rPr>
        <w:t xml:space="preserve">  </w:t>
      </w:r>
      <w:r w:rsidRPr="0008649D">
        <w:rPr>
          <w:rFonts w:ascii="宋体" w:hAnsi="宋体" w:cs="宋体" w:hint="eastAsia"/>
          <w:b/>
          <w:color w:val="000000"/>
          <w:sz w:val="24"/>
        </w:rPr>
        <w:t>交接</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商品房达到交付使用条件后，出卖人应当书面通知买受人办理交付手续。双方进行验收交接时，出卖人应当出示本合同第八条规定的证明文件，并签署房屋交接单。所购商品房为住宅的，出卖人还需提供《住宅质量保证书》和《住宅使用说明书》。出卖人不出示证明文件或出示证明文件不齐全，买受人有权拒绝交接，由此产生的延期交房责任由出卖人承担。</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由于买受人原因，未能按期交付的，双方同意按以下方式处理：</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u w:val="single"/>
        </w:rPr>
        <w:t xml:space="preserve">                                                      </w:t>
      </w:r>
    </w:p>
    <w:p w:rsidR="005E27E7" w:rsidRPr="0008649D" w:rsidRDefault="005E27E7" w:rsidP="00C30FCF">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第十二条</w:t>
      </w:r>
      <w:r w:rsidRPr="0008649D">
        <w:rPr>
          <w:rFonts w:ascii="宋体" w:hAnsi="宋体" w:cs="宋体" w:hint="eastAsia"/>
          <w:color w:val="000000"/>
          <w:sz w:val="24"/>
        </w:rPr>
        <w:t xml:space="preserve">  </w:t>
      </w:r>
      <w:r w:rsidRPr="0008649D">
        <w:rPr>
          <w:rFonts w:ascii="宋体" w:hAnsi="宋体" w:cs="宋体" w:hint="eastAsia"/>
          <w:color w:val="000000"/>
          <w:sz w:val="24"/>
        </w:rPr>
        <w:t>出卖人保证销售的商品房没有产权纠纷和债权债务纠纷。因出卖人原因，造成该商品房不能办理产权登记或发生债权债务纠纷的，由出卖人承担全部责任。</w:t>
      </w:r>
    </w:p>
    <w:p w:rsidR="005E27E7" w:rsidRPr="0008649D" w:rsidRDefault="005E27E7" w:rsidP="00AE1AEA">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第十三条</w:t>
      </w:r>
      <w:r w:rsidRPr="0008649D">
        <w:rPr>
          <w:rFonts w:ascii="宋体" w:hAnsi="宋体" w:cs="宋体" w:hint="eastAsia"/>
          <w:color w:val="000000"/>
          <w:sz w:val="24"/>
        </w:rPr>
        <w:t xml:space="preserve">  </w:t>
      </w:r>
      <w:r w:rsidRPr="0008649D">
        <w:rPr>
          <w:rFonts w:ascii="宋体" w:hAnsi="宋体" w:cs="宋体" w:hint="eastAsia"/>
          <w:color w:val="000000"/>
          <w:sz w:val="24"/>
        </w:rPr>
        <w:t>出卖人关于装饰、设备标准承诺的违约责任</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lastRenderedPageBreak/>
        <w:t>出卖人交付使用的商品房的装饰、设备标准应符合双方约定（附件三）的标准。达不到约定标准的，买受人有权要求出卖人按照下述第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种方式处理：</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、出卖人赔偿双倍的装饰、设备差价。</w:t>
      </w:r>
    </w:p>
    <w:p w:rsidR="005E27E7" w:rsidRPr="0008649D" w:rsidRDefault="005E27E7" w:rsidP="00C30FCF">
      <w:pPr>
        <w:snapToGrid w:val="0"/>
        <w:spacing w:line="360" w:lineRule="auto"/>
        <w:ind w:firstLineChars="200" w:firstLine="480"/>
        <w:rPr>
          <w:rFonts w:ascii="宋体" w:hAnsi="宋体" w:cs="宋体"/>
          <w:color w:val="000000"/>
          <w:sz w:val="24"/>
          <w:u w:val="single"/>
        </w:rPr>
      </w:pPr>
      <w:r w:rsidRPr="0008649D">
        <w:rPr>
          <w:rFonts w:ascii="宋体" w:hAnsi="宋体" w:cs="宋体" w:hint="eastAsia"/>
          <w:color w:val="000000"/>
          <w:sz w:val="24"/>
        </w:rPr>
        <w:t>2</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C30FCF">
      <w:pPr>
        <w:snapToGrid w:val="0"/>
        <w:spacing w:line="360" w:lineRule="auto"/>
        <w:ind w:firstLineChars="200" w:firstLine="480"/>
        <w:rPr>
          <w:rFonts w:ascii="宋体" w:hAnsi="宋体" w:cs="宋体"/>
          <w:color w:val="000000"/>
          <w:sz w:val="24"/>
          <w:u w:val="single"/>
        </w:rPr>
      </w:pPr>
      <w:r w:rsidRPr="0008649D">
        <w:rPr>
          <w:rFonts w:ascii="宋体" w:hAnsi="宋体" w:cs="宋体" w:hint="eastAsia"/>
          <w:color w:val="000000"/>
          <w:sz w:val="24"/>
        </w:rPr>
        <w:t>3</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AE1AEA">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第十四条</w:t>
      </w:r>
      <w:r w:rsidRPr="0008649D">
        <w:rPr>
          <w:rStyle w:val="2Char"/>
          <w:rFonts w:ascii="宋体" w:eastAsia="宋体" w:hAnsi="宋体" w:cs="宋体" w:hint="eastAsia"/>
          <w:color w:val="000000"/>
        </w:rPr>
        <w:t xml:space="preserve"> </w:t>
      </w:r>
      <w:r w:rsidRPr="0008649D">
        <w:rPr>
          <w:rFonts w:ascii="宋体" w:hAnsi="宋体" w:cs="宋体" w:hint="eastAsia"/>
          <w:color w:val="000000"/>
          <w:sz w:val="24"/>
        </w:rPr>
        <w:t xml:space="preserve"> </w:t>
      </w:r>
      <w:r w:rsidRPr="0008649D">
        <w:rPr>
          <w:rFonts w:ascii="宋体" w:hAnsi="宋体" w:cs="宋体" w:hint="eastAsia"/>
          <w:color w:val="000000"/>
          <w:sz w:val="24"/>
        </w:rPr>
        <w:t>出卖人关于基础设施、公共配套建筑正常运行的承诺出卖人承诺与该商品房正常使用直接关联的下列基础设施、公共配套建筑按以下日期达到使用条件：</w:t>
      </w:r>
    </w:p>
    <w:p w:rsidR="005E27E7" w:rsidRPr="0008649D" w:rsidRDefault="005E27E7" w:rsidP="00AE1AEA">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3</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4</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5</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如果在规定日期内未达到使用条件，双方同意按以下方式处理：</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3</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第十五条</w:t>
      </w:r>
      <w:r w:rsidRPr="0008649D">
        <w:rPr>
          <w:rFonts w:ascii="宋体" w:hAnsi="宋体" w:cs="宋体" w:hint="eastAsia"/>
          <w:b/>
          <w:color w:val="000000"/>
          <w:sz w:val="24"/>
        </w:rPr>
        <w:t xml:space="preserve">  </w:t>
      </w:r>
      <w:r w:rsidRPr="0008649D">
        <w:rPr>
          <w:rFonts w:ascii="宋体" w:hAnsi="宋体" w:cs="宋体" w:hint="eastAsia"/>
          <w:b/>
          <w:color w:val="000000"/>
          <w:sz w:val="24"/>
        </w:rPr>
        <w:t>关于产权登记的约定</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出卖人应当在商品房交付使用后</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日内，将办理权属登记需由出卖人提供的资料报产权登记机关备案。如因出卖人的责任，买受人不能在规定期限内取得房地产权属证书的，双方同意按下列第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项处理。</w:t>
      </w:r>
    </w:p>
    <w:p w:rsidR="005E27E7" w:rsidRPr="0008649D" w:rsidRDefault="005E27E7" w:rsidP="005E27E7">
      <w:pPr>
        <w:numPr>
          <w:ilvl w:val="0"/>
          <w:numId w:val="45"/>
        </w:numPr>
        <w:wordWrap w:val="0"/>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买受人退房，出卖人在买受人提出退房要求之日起</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日内将买受人已付房价款退还给买受人，并按已付房价款的</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赔偿买受人损失。</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、买受人不退房，出卖人按已付房价款的</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w:t>
      </w:r>
      <w:r w:rsidRPr="0008649D">
        <w:rPr>
          <w:rFonts w:ascii="宋体" w:hAnsi="宋体" w:cs="宋体" w:hint="eastAsia"/>
          <w:color w:val="000000"/>
          <w:sz w:val="24"/>
        </w:rPr>
        <w:t>向买受人付违约金。</w:t>
      </w:r>
    </w:p>
    <w:p w:rsidR="005E27E7" w:rsidRPr="0008649D" w:rsidRDefault="005E27E7" w:rsidP="00C30FCF">
      <w:pPr>
        <w:snapToGrid w:val="0"/>
        <w:spacing w:line="360" w:lineRule="auto"/>
        <w:ind w:firstLineChars="200" w:firstLine="480"/>
        <w:rPr>
          <w:rFonts w:ascii="宋体" w:hAnsi="宋体" w:cs="宋体"/>
          <w:color w:val="000000"/>
          <w:sz w:val="24"/>
          <w:u w:val="single"/>
        </w:rPr>
      </w:pPr>
      <w:r w:rsidRPr="0008649D">
        <w:rPr>
          <w:rFonts w:ascii="宋体" w:hAnsi="宋体" w:cs="宋体" w:hint="eastAsia"/>
          <w:color w:val="000000"/>
          <w:sz w:val="24"/>
        </w:rPr>
        <w:t>3</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2"/>
        <w:rPr>
          <w:rFonts w:ascii="宋体" w:hAnsi="宋体" w:cs="宋体"/>
          <w:b/>
          <w:color w:val="000000"/>
          <w:sz w:val="24"/>
        </w:rPr>
      </w:pPr>
      <w:r w:rsidRPr="0008649D">
        <w:rPr>
          <w:rStyle w:val="2Char"/>
          <w:rFonts w:ascii="宋体" w:eastAsia="宋体" w:hAnsi="宋体" w:cs="宋体" w:hint="eastAsia"/>
          <w:b/>
          <w:color w:val="000000"/>
        </w:rPr>
        <w:t>第十六条</w:t>
      </w:r>
      <w:r w:rsidRPr="0008649D">
        <w:rPr>
          <w:rFonts w:ascii="宋体" w:hAnsi="宋体" w:cs="宋体" w:hint="eastAsia"/>
          <w:b/>
          <w:color w:val="000000"/>
          <w:sz w:val="24"/>
        </w:rPr>
        <w:t xml:space="preserve">  </w:t>
      </w:r>
      <w:r w:rsidRPr="0008649D">
        <w:rPr>
          <w:rFonts w:ascii="宋体" w:hAnsi="宋体" w:cs="宋体" w:hint="eastAsia"/>
          <w:b/>
          <w:color w:val="000000"/>
          <w:sz w:val="24"/>
        </w:rPr>
        <w:t>保修责任</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买受人购买的商品房为商品住宅的，《住宅质量保证》作为本合同的附件。</w:t>
      </w:r>
      <w:r w:rsidRPr="0008649D">
        <w:rPr>
          <w:rFonts w:ascii="宋体" w:hAnsi="宋体" w:cs="宋体" w:hint="eastAsia"/>
          <w:color w:val="000000"/>
          <w:sz w:val="24"/>
        </w:rPr>
        <w:lastRenderedPageBreak/>
        <w:t>出卖人自商品住宅交付使用之日起，照《住宅质量保证书》承诺的内容承担相应的保修责任。</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买受人购买的商品房为非商品住宅的，双方应当以合同附件的形式详细约定保修范围、保修期限和保修责任等内容。</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在商品房保修范围和保修期限内发生质量问题，出卖人应当履行保修义务。因不可抗力或者非出卖人原因造成的损坏，出卖人不承担责任，但可协助维修，维修费用由购买人承担。</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Style w:val="2Char"/>
          <w:rFonts w:ascii="宋体" w:eastAsia="宋体" w:hAnsi="宋体" w:cs="宋体" w:hint="eastAsia"/>
          <w:color w:val="000000"/>
        </w:rPr>
        <w:t>第十七条</w:t>
      </w:r>
      <w:r w:rsidRPr="0008649D">
        <w:rPr>
          <w:rFonts w:ascii="宋体" w:hAnsi="宋体" w:cs="宋体" w:hint="eastAsia"/>
          <w:color w:val="000000"/>
          <w:sz w:val="24"/>
        </w:rPr>
        <w:t xml:space="preserve"> </w:t>
      </w:r>
      <w:r w:rsidRPr="0008649D">
        <w:rPr>
          <w:rFonts w:ascii="宋体" w:hAnsi="宋体" w:cs="宋体" w:hint="eastAsia"/>
          <w:color w:val="000000"/>
          <w:sz w:val="24"/>
        </w:rPr>
        <w:t>双方可以就下列事项约定：</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、该商品房所在楼宇的屋面使用权：</w:t>
      </w:r>
    </w:p>
    <w:p w:rsidR="005E27E7" w:rsidRPr="0008649D" w:rsidRDefault="005E27E7" w:rsidP="0094375C">
      <w:pPr>
        <w:snapToGrid w:val="0"/>
        <w:spacing w:line="360" w:lineRule="auto"/>
        <w:ind w:firstLineChars="200" w:firstLine="480"/>
        <w:rPr>
          <w:rFonts w:ascii="宋体" w:hAnsi="宋体" w:cs="宋体"/>
          <w:color w:val="000000"/>
          <w:sz w:val="24"/>
          <w:u w:val="single"/>
        </w:rPr>
      </w:pP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、该商品房所在楼宇的外墙面使用权：</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3</w:t>
      </w:r>
      <w:r w:rsidRPr="0008649D">
        <w:rPr>
          <w:rFonts w:ascii="宋体" w:hAnsi="宋体" w:cs="宋体" w:hint="eastAsia"/>
          <w:color w:val="000000"/>
          <w:sz w:val="24"/>
        </w:rPr>
        <w:t>、该商品房所在楼宇的命名权：</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4</w:t>
      </w:r>
      <w:r w:rsidRPr="0008649D">
        <w:rPr>
          <w:rFonts w:ascii="宋体" w:hAnsi="宋体" w:cs="宋体" w:hint="eastAsia"/>
          <w:color w:val="000000"/>
          <w:sz w:val="24"/>
        </w:rPr>
        <w:t>、该商品房所在小区的命名权</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5</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6</w:t>
      </w:r>
      <w:r w:rsidRPr="0008649D">
        <w:rPr>
          <w:rFonts w:ascii="宋体" w:hAnsi="宋体" w:cs="宋体" w:hint="eastAsia"/>
          <w:color w:val="000000"/>
          <w:sz w:val="24"/>
        </w:rPr>
        <w:t>、</w:t>
      </w:r>
      <w:r w:rsidRPr="0008649D">
        <w:rPr>
          <w:rFonts w:ascii="宋体" w:hAnsi="宋体" w:cs="宋体" w:hint="eastAsia"/>
          <w:color w:val="000000"/>
          <w:sz w:val="24"/>
          <w:u w:val="single"/>
        </w:rPr>
        <w:t xml:space="preserve">                                               </w:t>
      </w:r>
    </w:p>
    <w:p w:rsidR="005E27E7" w:rsidRPr="0008649D" w:rsidRDefault="005E27E7" w:rsidP="0094375C">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第十八条</w:t>
      </w:r>
      <w:r w:rsidRPr="0008649D">
        <w:rPr>
          <w:rFonts w:ascii="宋体" w:hAnsi="宋体" w:cs="宋体" w:hint="eastAsia"/>
          <w:color w:val="000000"/>
          <w:sz w:val="24"/>
        </w:rPr>
        <w:t xml:space="preserve">  </w:t>
      </w:r>
      <w:r w:rsidRPr="0008649D">
        <w:rPr>
          <w:rFonts w:ascii="宋体" w:hAnsi="宋体" w:cs="宋体" w:hint="eastAsia"/>
          <w:color w:val="000000"/>
          <w:sz w:val="24"/>
        </w:rPr>
        <w:t>买受人的房屋权作</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使用，买受人使用期间不得擅自改变该商品房的建筑主体结构、承重结构和用途。除本合同及其附件另有规定者外，买受人在使用期间有权与其他权利人共同享用与该商品房有关联的公共部位和设施，并按占地和公共部位与公用房屋分摊面积承担义务。</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出卖人不得擅自改变与该商品房有关的公共部位和设施的使用性质。</w:t>
      </w:r>
    </w:p>
    <w:p w:rsidR="005E27E7" w:rsidRPr="0008649D" w:rsidRDefault="005E27E7" w:rsidP="0094375C">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第十九条</w:t>
      </w:r>
      <w:r w:rsidRPr="0008649D">
        <w:rPr>
          <w:rFonts w:ascii="宋体" w:hAnsi="宋体" w:cs="宋体" w:hint="eastAsia"/>
          <w:color w:val="000000"/>
          <w:sz w:val="24"/>
        </w:rPr>
        <w:t xml:space="preserve">  </w:t>
      </w:r>
      <w:r w:rsidRPr="0008649D">
        <w:rPr>
          <w:rFonts w:ascii="宋体" w:hAnsi="宋体" w:cs="宋体" w:hint="eastAsia"/>
          <w:color w:val="000000"/>
          <w:sz w:val="24"/>
        </w:rPr>
        <w:t>本合同在履行过程中发生的争议，由双方当事人协商解决；协商不成的，按下述第</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种方式解决：</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、提交</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仲裁委员会仲裁。</w:t>
      </w:r>
    </w:p>
    <w:p w:rsidR="005E27E7" w:rsidRPr="0008649D" w:rsidRDefault="005E27E7" w:rsidP="0094375C">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、依法向人民法院起诉。</w:t>
      </w:r>
    </w:p>
    <w:p w:rsidR="005E27E7" w:rsidRPr="0008649D" w:rsidRDefault="005E27E7" w:rsidP="0094375C">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第二十条</w:t>
      </w:r>
      <w:r w:rsidRPr="0008649D">
        <w:rPr>
          <w:rFonts w:ascii="宋体" w:hAnsi="宋体" w:cs="宋体" w:hint="eastAsia"/>
          <w:color w:val="000000"/>
          <w:sz w:val="24"/>
        </w:rPr>
        <w:t xml:space="preserve">  </w:t>
      </w:r>
      <w:r w:rsidRPr="0008649D">
        <w:rPr>
          <w:rFonts w:ascii="宋体" w:hAnsi="宋体" w:cs="宋体" w:hint="eastAsia"/>
          <w:color w:val="000000"/>
          <w:sz w:val="24"/>
        </w:rPr>
        <w:t>本合同未尽事项，可由双方约定后签订补充协议（附件四）。</w:t>
      </w:r>
    </w:p>
    <w:p w:rsidR="005E27E7" w:rsidRPr="0008649D" w:rsidRDefault="005E27E7" w:rsidP="0094375C">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lastRenderedPageBreak/>
        <w:t>第二十一条</w:t>
      </w:r>
      <w:r w:rsidRPr="0008649D">
        <w:rPr>
          <w:rFonts w:ascii="宋体" w:hAnsi="宋体" w:cs="宋体" w:hint="eastAsia"/>
          <w:color w:val="000000"/>
          <w:sz w:val="24"/>
        </w:rPr>
        <w:t xml:space="preserve">  </w:t>
      </w:r>
      <w:r w:rsidRPr="0008649D">
        <w:rPr>
          <w:rFonts w:ascii="宋体" w:hAnsi="宋体" w:cs="宋体" w:hint="eastAsia"/>
          <w:color w:val="000000"/>
          <w:sz w:val="24"/>
        </w:rPr>
        <w:t>合同附件与本合同具有同等法律效力。本合同及其附件内，空格部分填写的文字与印刷文字具有同等效力。</w:t>
      </w:r>
    </w:p>
    <w:p w:rsidR="005E27E7" w:rsidRPr="0008649D" w:rsidRDefault="005E27E7" w:rsidP="0094375C">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第二十二条</w:t>
      </w:r>
      <w:r w:rsidRPr="0008649D">
        <w:rPr>
          <w:rFonts w:ascii="宋体" w:hAnsi="宋体" w:cs="宋体" w:hint="eastAsia"/>
          <w:color w:val="000000"/>
          <w:sz w:val="24"/>
        </w:rPr>
        <w:t xml:space="preserve">  </w:t>
      </w:r>
      <w:r w:rsidRPr="0008649D">
        <w:rPr>
          <w:rFonts w:ascii="宋体" w:hAnsi="宋体" w:cs="宋体" w:hint="eastAsia"/>
          <w:color w:val="000000"/>
          <w:sz w:val="24"/>
        </w:rPr>
        <w:t>本合同连同附件共</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页，一式</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份，具有同等法律效力，合同持有情况如下：</w:t>
      </w:r>
    </w:p>
    <w:p w:rsidR="005E27E7" w:rsidRPr="0008649D" w:rsidRDefault="005E27E7" w:rsidP="00081956">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出卖人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份，买受人</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份</w:t>
      </w:r>
      <w:r w:rsidRPr="0008649D">
        <w:rPr>
          <w:rFonts w:ascii="宋体" w:hAnsi="宋体" w:cs="宋体"/>
          <w:color w:val="000000"/>
          <w:sz w:val="24"/>
        </w:rPr>
        <w:t>。</w:t>
      </w:r>
    </w:p>
    <w:p w:rsidR="005E27E7" w:rsidRPr="0008649D" w:rsidRDefault="005E27E7" w:rsidP="0094375C">
      <w:pPr>
        <w:snapToGrid w:val="0"/>
        <w:spacing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第二十三条</w:t>
      </w:r>
      <w:r w:rsidRPr="0008649D">
        <w:rPr>
          <w:rFonts w:ascii="宋体" w:hAnsi="宋体" w:cs="宋体" w:hint="eastAsia"/>
          <w:color w:val="000000"/>
          <w:sz w:val="24"/>
        </w:rPr>
        <w:t xml:space="preserve">  </w:t>
      </w:r>
      <w:r w:rsidRPr="0008649D">
        <w:rPr>
          <w:rFonts w:ascii="宋体" w:hAnsi="宋体" w:cs="宋体" w:hint="eastAsia"/>
          <w:color w:val="000000"/>
          <w:sz w:val="24"/>
        </w:rPr>
        <w:t>本合同自双方签订之日起生效。</w:t>
      </w:r>
    </w:p>
    <w:p w:rsidR="005E27E7" w:rsidRPr="0008649D" w:rsidRDefault="005E27E7" w:rsidP="002E636C">
      <w:pPr>
        <w:snapToGrid w:val="0"/>
        <w:spacing w:afterLines="100" w:after="312" w:line="360" w:lineRule="auto"/>
        <w:ind w:firstLineChars="200" w:firstLine="482"/>
        <w:rPr>
          <w:rFonts w:ascii="宋体" w:hAnsi="宋体" w:cs="宋体"/>
          <w:color w:val="000000"/>
          <w:sz w:val="24"/>
        </w:rPr>
      </w:pPr>
      <w:r w:rsidRPr="0008649D">
        <w:rPr>
          <w:rStyle w:val="2Char"/>
          <w:rFonts w:ascii="宋体" w:eastAsia="宋体" w:hAnsi="宋体" w:cs="宋体" w:hint="eastAsia"/>
          <w:b/>
          <w:color w:val="000000"/>
        </w:rPr>
        <w:t>第二十四条</w:t>
      </w:r>
      <w:r w:rsidRPr="0008649D">
        <w:rPr>
          <w:rFonts w:ascii="宋体" w:hAnsi="宋体" w:cs="宋体" w:hint="eastAsia"/>
          <w:color w:val="000000"/>
          <w:sz w:val="24"/>
        </w:rPr>
        <w:t xml:space="preserve">  </w:t>
      </w:r>
      <w:r w:rsidRPr="0008649D">
        <w:rPr>
          <w:rFonts w:ascii="宋体" w:hAnsi="宋体" w:cs="宋体" w:hint="eastAsia"/>
          <w:color w:val="000000"/>
          <w:sz w:val="24"/>
        </w:rPr>
        <w:t>商品房预售的，自本合同生效之日起</w:t>
      </w:r>
      <w:r w:rsidRPr="0008649D">
        <w:rPr>
          <w:rFonts w:ascii="宋体" w:hAnsi="宋体" w:cs="宋体" w:hint="eastAsia"/>
          <w:color w:val="000000"/>
          <w:sz w:val="24"/>
        </w:rPr>
        <w:t xml:space="preserve">30 </w:t>
      </w:r>
      <w:r w:rsidRPr="0008649D">
        <w:rPr>
          <w:rFonts w:ascii="宋体" w:hAnsi="宋体" w:cs="宋体" w:hint="eastAsia"/>
          <w:color w:val="000000"/>
          <w:sz w:val="24"/>
        </w:rPr>
        <w:t>天内由出卖人向申请登记备案。</w:t>
      </w:r>
    </w:p>
    <w:tbl>
      <w:tblPr>
        <w:tblW w:w="5000" w:type="pct"/>
        <w:tblLook w:val="0000" w:firstRow="0" w:lastRow="0" w:firstColumn="0" w:lastColumn="0" w:noHBand="0" w:noVBand="0"/>
      </w:tblPr>
      <w:tblGrid>
        <w:gridCol w:w="4153"/>
        <w:gridCol w:w="4153"/>
      </w:tblGrid>
      <w:tr w:rsidR="005E27E7" w:rsidRPr="0008649D" w:rsidTr="00C151FD">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rPr>
              <w:t>出卖人（签章）</w:t>
            </w:r>
          </w:p>
        </w:tc>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rPr>
              <w:t>买受人（签章）</w:t>
            </w:r>
          </w:p>
        </w:tc>
      </w:tr>
      <w:tr w:rsidR="005E27E7" w:rsidRPr="0008649D" w:rsidTr="00C151FD">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rPr>
              <w:t>法定代表人</w:t>
            </w:r>
          </w:p>
        </w:tc>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rPr>
              <w:t>法定代表人</w:t>
            </w:r>
          </w:p>
        </w:tc>
      </w:tr>
      <w:tr w:rsidR="005E27E7" w:rsidRPr="0008649D" w:rsidTr="00C151FD">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rPr>
              <w:t>委托代理人（签章）</w:t>
            </w:r>
          </w:p>
        </w:tc>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rPr>
              <w:t>委托代理人（签章）</w:t>
            </w:r>
          </w:p>
        </w:tc>
      </w:tr>
      <w:tr w:rsidR="005E27E7" w:rsidRPr="0008649D" w:rsidTr="00C151FD">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u w:val="single"/>
              </w:rPr>
              <w:t xml:space="preserve">      </w:t>
            </w:r>
            <w:r w:rsidRPr="0008649D">
              <w:rPr>
                <w:rFonts w:ascii="宋体" w:hAnsi="宋体" w:cs="宋体" w:hint="eastAsia"/>
                <w:color w:val="000000"/>
                <w:sz w:val="24"/>
              </w:rPr>
              <w:t>年</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月</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w:t>
            </w:r>
          </w:p>
        </w:tc>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u w:val="single"/>
              </w:rPr>
              <w:t xml:space="preserve">      </w:t>
            </w:r>
            <w:r w:rsidRPr="0008649D">
              <w:rPr>
                <w:rFonts w:ascii="宋体" w:hAnsi="宋体" w:cs="宋体" w:hint="eastAsia"/>
                <w:color w:val="000000"/>
                <w:sz w:val="24"/>
              </w:rPr>
              <w:t>年</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月</w:t>
            </w:r>
            <w:r w:rsidRPr="0008649D">
              <w:rPr>
                <w:rFonts w:ascii="宋体" w:hAnsi="宋体" w:cs="宋体" w:hint="eastAsia"/>
                <w:color w:val="000000"/>
                <w:sz w:val="24"/>
                <w:u w:val="single"/>
              </w:rPr>
              <w:t xml:space="preserve">   </w:t>
            </w:r>
            <w:r w:rsidRPr="0008649D">
              <w:rPr>
                <w:rFonts w:ascii="宋体" w:hAnsi="宋体" w:cs="宋体" w:hint="eastAsia"/>
                <w:color w:val="000000"/>
                <w:sz w:val="24"/>
              </w:rPr>
              <w:t>日</w:t>
            </w:r>
          </w:p>
        </w:tc>
      </w:tr>
      <w:tr w:rsidR="005E27E7" w:rsidRPr="0008649D" w:rsidTr="00C151FD">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rPr>
              <w:t>签约地点：</w:t>
            </w:r>
          </w:p>
        </w:tc>
        <w:tc>
          <w:tcPr>
            <w:tcW w:w="2500" w:type="pct"/>
            <w:shd w:val="clear" w:color="auto" w:fill="auto"/>
          </w:tcPr>
          <w:p w:rsidR="005E27E7" w:rsidRPr="0008649D" w:rsidRDefault="005E27E7" w:rsidP="0049530C">
            <w:pPr>
              <w:snapToGrid w:val="0"/>
              <w:spacing w:line="360" w:lineRule="auto"/>
              <w:rPr>
                <w:color w:val="000000"/>
              </w:rPr>
            </w:pPr>
            <w:r w:rsidRPr="0008649D">
              <w:rPr>
                <w:rFonts w:ascii="宋体" w:hAnsi="宋体" w:cs="宋体" w:hint="eastAsia"/>
                <w:color w:val="000000"/>
                <w:sz w:val="24"/>
              </w:rPr>
              <w:t>签约地点：</w:t>
            </w:r>
          </w:p>
        </w:tc>
      </w:tr>
    </w:tbl>
    <w:p w:rsidR="005E27E7" w:rsidRPr="0008649D" w:rsidRDefault="005E27E7" w:rsidP="00C66CF8">
      <w:pPr>
        <w:snapToGrid w:val="0"/>
        <w:spacing w:beforeLines="100" w:before="312" w:afterLines="100" w:after="312" w:line="360" w:lineRule="auto"/>
        <w:rPr>
          <w:rFonts w:ascii="宋体" w:hAnsi="宋体" w:cs="宋体"/>
          <w:color w:val="000000"/>
          <w:sz w:val="24"/>
        </w:rPr>
      </w:pPr>
    </w:p>
    <w:p w:rsidR="005E27E7" w:rsidRPr="0008649D" w:rsidRDefault="005E27E7" w:rsidP="00C66CF8">
      <w:pPr>
        <w:snapToGrid w:val="0"/>
        <w:spacing w:beforeLines="100" w:before="312" w:afterLines="100" w:after="312" w:line="360" w:lineRule="auto"/>
        <w:rPr>
          <w:rFonts w:ascii="宋体" w:hAnsi="宋体" w:cs="宋体"/>
          <w:color w:val="000000"/>
          <w:sz w:val="24"/>
        </w:rPr>
      </w:pPr>
      <w:r w:rsidRPr="0008649D">
        <w:rPr>
          <w:rFonts w:ascii="宋体" w:hAnsi="宋体" w:cs="宋体"/>
          <w:color w:val="000000"/>
          <w:sz w:val="24"/>
        </w:rPr>
        <w:br w:type="page"/>
      </w:r>
      <w:r w:rsidRPr="0008649D">
        <w:rPr>
          <w:rFonts w:ascii="宋体" w:hAnsi="宋体" w:cs="宋体" w:hint="eastAsia"/>
          <w:color w:val="000000"/>
          <w:sz w:val="24"/>
        </w:rPr>
        <w:lastRenderedPageBreak/>
        <w:t>附件一：房屋平面图</w:t>
      </w:r>
    </w:p>
    <w:p w:rsidR="005E27E7" w:rsidRPr="0008649D" w:rsidRDefault="005E27E7" w:rsidP="00C66CF8">
      <w:pPr>
        <w:snapToGrid w:val="0"/>
        <w:spacing w:afterLines="100" w:after="312" w:line="360" w:lineRule="auto"/>
        <w:rPr>
          <w:rFonts w:ascii="宋体" w:hAnsi="宋体" w:cs="宋体"/>
          <w:color w:val="000000"/>
          <w:sz w:val="24"/>
        </w:rPr>
      </w:pPr>
      <w:r w:rsidRPr="0008649D">
        <w:rPr>
          <w:rFonts w:ascii="宋体" w:hAnsi="宋体" w:cs="宋体" w:hint="eastAsia"/>
          <w:color w:val="000000"/>
          <w:sz w:val="24"/>
        </w:rPr>
        <w:t>附件二：公共部位与公用房屋分摊建筑面积构成说明</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附件三：装饰、设备标准</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1</w:t>
      </w:r>
      <w:r w:rsidRPr="0008649D">
        <w:rPr>
          <w:rFonts w:ascii="宋体" w:hAnsi="宋体" w:cs="宋体" w:hint="eastAsia"/>
          <w:color w:val="000000"/>
          <w:sz w:val="24"/>
        </w:rPr>
        <w:t>、外墙：</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2</w:t>
      </w:r>
      <w:r w:rsidRPr="0008649D">
        <w:rPr>
          <w:rFonts w:ascii="宋体" w:hAnsi="宋体" w:cs="宋体" w:hint="eastAsia"/>
          <w:color w:val="000000"/>
          <w:sz w:val="24"/>
        </w:rPr>
        <w:t>、内墙：</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3</w:t>
      </w:r>
      <w:r w:rsidRPr="0008649D">
        <w:rPr>
          <w:rFonts w:ascii="宋体" w:hAnsi="宋体" w:cs="宋体" w:hint="eastAsia"/>
          <w:color w:val="000000"/>
          <w:sz w:val="24"/>
        </w:rPr>
        <w:t>、顶棚：</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4</w:t>
      </w:r>
      <w:r w:rsidRPr="0008649D">
        <w:rPr>
          <w:rFonts w:ascii="宋体" w:hAnsi="宋体" w:cs="宋体" w:hint="eastAsia"/>
          <w:color w:val="000000"/>
          <w:sz w:val="24"/>
        </w:rPr>
        <w:t>、地面：</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5</w:t>
      </w:r>
      <w:r w:rsidRPr="0008649D">
        <w:rPr>
          <w:rFonts w:ascii="宋体" w:hAnsi="宋体" w:cs="宋体" w:hint="eastAsia"/>
          <w:color w:val="000000"/>
          <w:sz w:val="24"/>
        </w:rPr>
        <w:t>、门窗：</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6</w:t>
      </w:r>
      <w:r w:rsidRPr="0008649D">
        <w:rPr>
          <w:rFonts w:ascii="宋体" w:hAnsi="宋体" w:cs="宋体" w:hint="eastAsia"/>
          <w:color w:val="000000"/>
          <w:sz w:val="24"/>
        </w:rPr>
        <w:t>、厨房：</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7</w:t>
      </w:r>
      <w:r w:rsidRPr="0008649D">
        <w:rPr>
          <w:rFonts w:ascii="宋体" w:hAnsi="宋体" w:cs="宋体" w:hint="eastAsia"/>
          <w:color w:val="000000"/>
          <w:sz w:val="24"/>
        </w:rPr>
        <w:t>、卫生间：</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8</w:t>
      </w:r>
      <w:r w:rsidRPr="0008649D">
        <w:rPr>
          <w:rFonts w:ascii="宋体" w:hAnsi="宋体" w:cs="宋体" w:hint="eastAsia"/>
          <w:color w:val="000000"/>
          <w:sz w:val="24"/>
        </w:rPr>
        <w:t>、阳台：</w:t>
      </w:r>
    </w:p>
    <w:p w:rsidR="005E27E7" w:rsidRPr="0008649D" w:rsidRDefault="005E27E7" w:rsidP="00C66CF8">
      <w:pPr>
        <w:snapToGrid w:val="0"/>
        <w:spacing w:line="360" w:lineRule="auto"/>
        <w:ind w:firstLineChars="200" w:firstLine="480"/>
        <w:rPr>
          <w:rFonts w:ascii="宋体" w:hAnsi="宋体" w:cs="宋体"/>
          <w:color w:val="000000"/>
          <w:sz w:val="24"/>
        </w:rPr>
      </w:pPr>
      <w:r w:rsidRPr="0008649D">
        <w:rPr>
          <w:rFonts w:ascii="宋体" w:hAnsi="宋体" w:cs="宋体" w:hint="eastAsia"/>
          <w:color w:val="000000"/>
          <w:sz w:val="24"/>
        </w:rPr>
        <w:t>9</w:t>
      </w:r>
      <w:r w:rsidRPr="0008649D">
        <w:rPr>
          <w:rFonts w:ascii="宋体" w:hAnsi="宋体" w:cs="宋体" w:hint="eastAsia"/>
          <w:color w:val="000000"/>
          <w:sz w:val="24"/>
        </w:rPr>
        <w:t>、电梯：</w:t>
      </w:r>
    </w:p>
    <w:p w:rsidR="005E27E7" w:rsidRPr="0008649D" w:rsidRDefault="005E27E7" w:rsidP="00C66CF8">
      <w:pPr>
        <w:snapToGrid w:val="0"/>
        <w:spacing w:afterLines="100" w:after="312" w:line="360" w:lineRule="auto"/>
        <w:ind w:firstLineChars="200" w:firstLine="480"/>
        <w:rPr>
          <w:rFonts w:ascii="宋体" w:hAnsi="宋体" w:cs="宋体"/>
          <w:color w:val="000000"/>
          <w:sz w:val="24"/>
        </w:rPr>
      </w:pPr>
      <w:r w:rsidRPr="0008649D">
        <w:rPr>
          <w:rFonts w:ascii="宋体" w:hAnsi="宋体" w:cs="宋体" w:hint="eastAsia"/>
          <w:color w:val="000000"/>
          <w:sz w:val="24"/>
        </w:rPr>
        <w:t>10</w:t>
      </w:r>
      <w:r w:rsidRPr="0008649D">
        <w:rPr>
          <w:rFonts w:ascii="宋体" w:hAnsi="宋体" w:cs="宋体" w:hint="eastAsia"/>
          <w:color w:val="000000"/>
          <w:sz w:val="24"/>
        </w:rPr>
        <w:t>、其他：</w:t>
      </w:r>
    </w:p>
    <w:p w:rsidR="005E27E7" w:rsidRPr="0008649D" w:rsidRDefault="005E27E7" w:rsidP="00AE1AEA">
      <w:pPr>
        <w:snapToGrid w:val="0"/>
        <w:spacing w:line="360" w:lineRule="auto"/>
        <w:rPr>
          <w:rFonts w:ascii="宋体" w:hAnsi="宋体" w:cs="宋体"/>
          <w:color w:val="000000"/>
          <w:sz w:val="24"/>
        </w:rPr>
      </w:pPr>
      <w:r w:rsidRPr="0008649D">
        <w:rPr>
          <w:rFonts w:ascii="宋体" w:hAnsi="宋体" w:cs="宋体" w:hint="eastAsia"/>
          <w:color w:val="000000"/>
          <w:sz w:val="24"/>
        </w:rPr>
        <w:t>附件四：合同补充协议</w:t>
      </w:r>
    </w:p>
    <w:sectPr w:rsidR="005E27E7" w:rsidRPr="0008649D" w:rsidSect="00F027A1">
      <w:footerReference w:type="even" r:id="rId9"/>
      <w:footerReference w:type="default" r:id="rId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auto"/>
    <w:pitch w:val="variable"/>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5E27E7">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5E27E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5E27E7">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2D9C6C82"/>
    <w:multiLevelType w:val="multilevel"/>
    <w:tmpl w:val="2A14CF7C"/>
    <w:lvl w:ilvl="0">
      <w:start w:val="26"/>
      <w:numFmt w:val="decimal"/>
      <w:lvlText w:val="%1"/>
      <w:lvlJc w:val="left"/>
      <w:pPr>
        <w:ind w:left="480" w:hanging="480"/>
      </w:pPr>
      <w:rPr>
        <w:rFonts w:hint="eastAsia"/>
      </w:rPr>
    </w:lvl>
    <w:lvl w:ilvl="1">
      <w:start w:val="1"/>
      <w:numFmt w:val="decimal"/>
      <w:lvlText w:val="%1.%2"/>
      <w:lvlJc w:val="left"/>
      <w:pPr>
        <w:ind w:left="960" w:hanging="480"/>
      </w:pPr>
      <w:rPr>
        <w:rFonts w:hint="eastAsia"/>
      </w:rPr>
    </w:lvl>
    <w:lvl w:ilvl="2">
      <w:start w:val="1"/>
      <w:numFmt w:val="decimal"/>
      <w:lvlText w:val="%1.%2.%3"/>
      <w:lvlJc w:val="left"/>
      <w:pPr>
        <w:ind w:left="1680" w:hanging="720"/>
      </w:pPr>
      <w:rPr>
        <w:rFonts w:hint="eastAsia"/>
      </w:rPr>
    </w:lvl>
    <w:lvl w:ilvl="3">
      <w:start w:val="1"/>
      <w:numFmt w:val="decimal"/>
      <w:lvlText w:val="%1.%2.%3.%4"/>
      <w:lvlJc w:val="left"/>
      <w:pPr>
        <w:ind w:left="2520" w:hanging="1080"/>
      </w:pPr>
      <w:rPr>
        <w:rFonts w:hint="eastAsia"/>
      </w:rPr>
    </w:lvl>
    <w:lvl w:ilvl="4">
      <w:start w:val="1"/>
      <w:numFmt w:val="decimal"/>
      <w:lvlText w:val="%1.%2.%3.%4.%5"/>
      <w:lvlJc w:val="left"/>
      <w:pPr>
        <w:ind w:left="3000" w:hanging="1080"/>
      </w:pPr>
      <w:rPr>
        <w:rFonts w:hint="eastAsia"/>
      </w:rPr>
    </w:lvl>
    <w:lvl w:ilvl="5">
      <w:start w:val="1"/>
      <w:numFmt w:val="decimal"/>
      <w:lvlText w:val="%1.%2.%3.%4.%5.%6"/>
      <w:lvlJc w:val="left"/>
      <w:pPr>
        <w:ind w:left="3840" w:hanging="1440"/>
      </w:pPr>
      <w:rPr>
        <w:rFonts w:hint="eastAsia"/>
      </w:rPr>
    </w:lvl>
    <w:lvl w:ilvl="6">
      <w:start w:val="1"/>
      <w:numFmt w:val="decimal"/>
      <w:lvlText w:val="%1.%2.%3.%4.%5.%6.%7"/>
      <w:lvlJc w:val="left"/>
      <w:pPr>
        <w:ind w:left="4680" w:hanging="1800"/>
      </w:pPr>
      <w:rPr>
        <w:rFonts w:hint="eastAsia"/>
      </w:rPr>
    </w:lvl>
    <w:lvl w:ilvl="7">
      <w:start w:val="1"/>
      <w:numFmt w:val="decimal"/>
      <w:lvlText w:val="%1.%2.%3.%4.%5.%6.%7.%8"/>
      <w:lvlJc w:val="left"/>
      <w:pPr>
        <w:ind w:left="5160" w:hanging="1800"/>
      </w:pPr>
      <w:rPr>
        <w:rFonts w:hint="eastAsia"/>
      </w:rPr>
    </w:lvl>
    <w:lvl w:ilvl="8">
      <w:start w:val="1"/>
      <w:numFmt w:val="decimal"/>
      <w:lvlText w:val="%1.%2.%3.%4.%5.%6.%7.%8.%9"/>
      <w:lvlJc w:val="left"/>
      <w:pPr>
        <w:ind w:left="6000" w:hanging="2160"/>
      </w:pPr>
      <w:rPr>
        <w:rFonts w:hint="eastAsia"/>
      </w:rPr>
    </w:lvl>
  </w:abstractNum>
  <w:abstractNum w:abstractNumId="26"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7"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9" w15:restartNumberingAfterBreak="0">
    <w:nsid w:val="5AAA35D8"/>
    <w:multiLevelType w:val="singleLevel"/>
    <w:tmpl w:val="5AAA35D8"/>
    <w:lvl w:ilvl="0">
      <w:start w:val="2"/>
      <w:numFmt w:val="chineseCounting"/>
      <w:suff w:val="space"/>
      <w:lvlText w:val="第%1条"/>
      <w:lvlJc w:val="left"/>
    </w:lvl>
  </w:abstractNum>
  <w:abstractNum w:abstractNumId="30" w15:restartNumberingAfterBreak="0">
    <w:nsid w:val="5AAEA2A2"/>
    <w:multiLevelType w:val="singleLevel"/>
    <w:tmpl w:val="5AAEA2A2"/>
    <w:lvl w:ilvl="0">
      <w:start w:val="2"/>
      <w:numFmt w:val="chineseCounting"/>
      <w:suff w:val="nothing"/>
      <w:lvlText w:val="%1、"/>
      <w:lvlJc w:val="left"/>
    </w:lvl>
  </w:abstractNum>
  <w:abstractNum w:abstractNumId="31" w15:restartNumberingAfterBreak="0">
    <w:nsid w:val="5AAEA415"/>
    <w:multiLevelType w:val="singleLevel"/>
    <w:tmpl w:val="5AAEA415"/>
    <w:lvl w:ilvl="0">
      <w:start w:val="6"/>
      <w:numFmt w:val="chineseCounting"/>
      <w:suff w:val="nothing"/>
      <w:lvlText w:val="%1、"/>
      <w:lvlJc w:val="left"/>
    </w:lvl>
  </w:abstractNum>
  <w:abstractNum w:abstractNumId="32" w15:restartNumberingAfterBreak="0">
    <w:nsid w:val="5AAEA44E"/>
    <w:multiLevelType w:val="singleLevel"/>
    <w:tmpl w:val="5AAEA44E"/>
    <w:lvl w:ilvl="0">
      <w:start w:val="8"/>
      <w:numFmt w:val="chineseCounting"/>
      <w:suff w:val="nothing"/>
      <w:lvlText w:val="%1、"/>
      <w:lvlJc w:val="left"/>
    </w:lvl>
  </w:abstractNum>
  <w:abstractNum w:abstractNumId="33" w15:restartNumberingAfterBreak="0">
    <w:nsid w:val="5AAED53D"/>
    <w:multiLevelType w:val="singleLevel"/>
    <w:tmpl w:val="5AAED53D"/>
    <w:lvl w:ilvl="0">
      <w:start w:val="1"/>
      <w:numFmt w:val="chineseCounting"/>
      <w:suff w:val="nothing"/>
      <w:lvlText w:val="%1、"/>
      <w:lvlJc w:val="left"/>
    </w:lvl>
  </w:abstractNum>
  <w:abstractNum w:abstractNumId="34" w15:restartNumberingAfterBreak="0">
    <w:nsid w:val="5AAED577"/>
    <w:multiLevelType w:val="singleLevel"/>
    <w:tmpl w:val="5AAED577"/>
    <w:lvl w:ilvl="0">
      <w:start w:val="1"/>
      <w:numFmt w:val="chineseCounting"/>
      <w:suff w:val="nothing"/>
      <w:lvlText w:val="%1、"/>
      <w:lvlJc w:val="left"/>
    </w:lvl>
  </w:abstractNum>
  <w:abstractNum w:abstractNumId="35" w15:restartNumberingAfterBreak="0">
    <w:nsid w:val="5AAED5B1"/>
    <w:multiLevelType w:val="singleLevel"/>
    <w:tmpl w:val="5AAED5B1"/>
    <w:lvl w:ilvl="0">
      <w:start w:val="3"/>
      <w:numFmt w:val="chineseCounting"/>
      <w:suff w:val="nothing"/>
      <w:lvlText w:val="%1、"/>
      <w:lvlJc w:val="left"/>
    </w:lvl>
  </w:abstractNum>
  <w:abstractNum w:abstractNumId="36" w15:restartNumberingAfterBreak="0">
    <w:nsid w:val="5AAED5F8"/>
    <w:multiLevelType w:val="singleLevel"/>
    <w:tmpl w:val="5AAED5F8"/>
    <w:lvl w:ilvl="0">
      <w:start w:val="1"/>
      <w:numFmt w:val="chineseCounting"/>
      <w:suff w:val="nothing"/>
      <w:lvlText w:val="%1、"/>
      <w:lvlJc w:val="left"/>
    </w:lvl>
  </w:abstractNum>
  <w:abstractNum w:abstractNumId="37" w15:restartNumberingAfterBreak="0">
    <w:nsid w:val="5AAED639"/>
    <w:multiLevelType w:val="singleLevel"/>
    <w:tmpl w:val="5AAED639"/>
    <w:lvl w:ilvl="0">
      <w:start w:val="1"/>
      <w:numFmt w:val="chineseCounting"/>
      <w:suff w:val="nothing"/>
      <w:lvlText w:val="%1、"/>
      <w:lvlJc w:val="left"/>
    </w:lvl>
  </w:abstractNum>
  <w:abstractNum w:abstractNumId="38" w15:restartNumberingAfterBreak="0">
    <w:nsid w:val="5AAED8C8"/>
    <w:multiLevelType w:val="singleLevel"/>
    <w:tmpl w:val="5AAED8C8"/>
    <w:lvl w:ilvl="0">
      <w:start w:val="1"/>
      <w:numFmt w:val="decimal"/>
      <w:suff w:val="nothing"/>
      <w:lvlText w:val="（%1）"/>
      <w:lvlJc w:val="left"/>
    </w:lvl>
  </w:abstractNum>
  <w:abstractNum w:abstractNumId="39" w15:restartNumberingAfterBreak="0">
    <w:nsid w:val="5AAED8DC"/>
    <w:multiLevelType w:val="singleLevel"/>
    <w:tmpl w:val="5AAED8DC"/>
    <w:lvl w:ilvl="0">
      <w:start w:val="4"/>
      <w:numFmt w:val="decimal"/>
      <w:suff w:val="nothing"/>
      <w:lvlText w:val="（%1）"/>
      <w:lvlJc w:val="left"/>
    </w:lvl>
  </w:abstractNum>
  <w:abstractNum w:abstractNumId="40" w15:restartNumberingAfterBreak="0">
    <w:nsid w:val="5AAFC24C"/>
    <w:multiLevelType w:val="singleLevel"/>
    <w:tmpl w:val="5AAFC24C"/>
    <w:lvl w:ilvl="0">
      <w:start w:val="2"/>
      <w:numFmt w:val="decimal"/>
      <w:suff w:val="nothing"/>
      <w:lvlText w:val="（%1）"/>
      <w:lvlJc w:val="left"/>
    </w:lvl>
  </w:abstractNum>
  <w:abstractNum w:abstractNumId="41" w15:restartNumberingAfterBreak="0">
    <w:nsid w:val="5AB004CD"/>
    <w:multiLevelType w:val="singleLevel"/>
    <w:tmpl w:val="5AB004CD"/>
    <w:lvl w:ilvl="0">
      <w:start w:val="1"/>
      <w:numFmt w:val="decimal"/>
      <w:suff w:val="nothing"/>
      <w:lvlText w:val="%1、"/>
      <w:lvlJc w:val="left"/>
    </w:lvl>
  </w:abstractNum>
  <w:abstractNum w:abstractNumId="42" w15:restartNumberingAfterBreak="0">
    <w:nsid w:val="5AB1C03D"/>
    <w:multiLevelType w:val="singleLevel"/>
    <w:tmpl w:val="5AB1C03D"/>
    <w:lvl w:ilvl="0">
      <w:start w:val="2"/>
      <w:numFmt w:val="chineseCounting"/>
      <w:suff w:val="nothing"/>
      <w:lvlText w:val="（%1）"/>
      <w:lvlJc w:val="left"/>
    </w:lvl>
  </w:abstractNum>
  <w:abstractNum w:abstractNumId="43" w15:restartNumberingAfterBreak="0">
    <w:nsid w:val="5AB1C9B1"/>
    <w:multiLevelType w:val="singleLevel"/>
    <w:tmpl w:val="5AB1C9B1"/>
    <w:lvl w:ilvl="0">
      <w:start w:val="1"/>
      <w:numFmt w:val="decimal"/>
      <w:suff w:val="nothing"/>
      <w:lvlText w:val="%1、"/>
      <w:lvlJc w:val="left"/>
    </w:lvl>
  </w:abstractNum>
  <w:abstractNum w:abstractNumId="44"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9"/>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44"/>
  </w:num>
  <w:num w:numId="11">
    <w:abstractNumId w:val="20"/>
  </w:num>
  <w:num w:numId="12">
    <w:abstractNumId w:val="27"/>
  </w:num>
  <w:num w:numId="13">
    <w:abstractNumId w:val="28"/>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43"/>
  </w:num>
  <w:num w:numId="30">
    <w:abstractNumId w:val="24"/>
  </w:num>
  <w:num w:numId="31">
    <w:abstractNumId w:val="26"/>
  </w:num>
  <w:num w:numId="32">
    <w:abstractNumId w:val="38"/>
  </w:num>
  <w:num w:numId="33">
    <w:abstractNumId w:val="39"/>
  </w:num>
  <w:num w:numId="34">
    <w:abstractNumId w:val="30"/>
  </w:num>
  <w:num w:numId="35">
    <w:abstractNumId w:val="31"/>
  </w:num>
  <w:num w:numId="36">
    <w:abstractNumId w:val="32"/>
  </w:num>
  <w:num w:numId="37">
    <w:abstractNumId w:val="42"/>
  </w:num>
  <w:num w:numId="38">
    <w:abstractNumId w:val="40"/>
  </w:num>
  <w:num w:numId="39">
    <w:abstractNumId w:val="25"/>
  </w:num>
  <w:num w:numId="40">
    <w:abstractNumId w:val="33"/>
  </w:num>
  <w:num w:numId="41">
    <w:abstractNumId w:val="34"/>
  </w:num>
  <w:num w:numId="42">
    <w:abstractNumId w:val="35"/>
  </w:num>
  <w:num w:numId="43">
    <w:abstractNumId w:val="36"/>
  </w:num>
  <w:num w:numId="44">
    <w:abstractNumId w:val="37"/>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06F0F"/>
    <w:rsid w:val="00010D7C"/>
    <w:rsid w:val="000276E0"/>
    <w:rsid w:val="000514AE"/>
    <w:rsid w:val="001252CA"/>
    <w:rsid w:val="00141A55"/>
    <w:rsid w:val="001B4AC1"/>
    <w:rsid w:val="001D4FE0"/>
    <w:rsid w:val="00212E71"/>
    <w:rsid w:val="0022060C"/>
    <w:rsid w:val="00230D2A"/>
    <w:rsid w:val="0025175E"/>
    <w:rsid w:val="00253636"/>
    <w:rsid w:val="0027371C"/>
    <w:rsid w:val="00284676"/>
    <w:rsid w:val="002B3025"/>
    <w:rsid w:val="002D31B6"/>
    <w:rsid w:val="002E5414"/>
    <w:rsid w:val="0030345E"/>
    <w:rsid w:val="003162E7"/>
    <w:rsid w:val="00332461"/>
    <w:rsid w:val="00354570"/>
    <w:rsid w:val="00364CB8"/>
    <w:rsid w:val="00380476"/>
    <w:rsid w:val="0038167D"/>
    <w:rsid w:val="003A1341"/>
    <w:rsid w:val="003A4DF0"/>
    <w:rsid w:val="003C2963"/>
    <w:rsid w:val="003D242E"/>
    <w:rsid w:val="003E276C"/>
    <w:rsid w:val="00412777"/>
    <w:rsid w:val="004370EC"/>
    <w:rsid w:val="00483F76"/>
    <w:rsid w:val="00485061"/>
    <w:rsid w:val="00487955"/>
    <w:rsid w:val="004E199F"/>
    <w:rsid w:val="005442BF"/>
    <w:rsid w:val="00547FF4"/>
    <w:rsid w:val="005530C5"/>
    <w:rsid w:val="005A3302"/>
    <w:rsid w:val="005D4777"/>
    <w:rsid w:val="005E27E7"/>
    <w:rsid w:val="006000AF"/>
    <w:rsid w:val="00601504"/>
    <w:rsid w:val="00620682"/>
    <w:rsid w:val="0067798A"/>
    <w:rsid w:val="0072034F"/>
    <w:rsid w:val="00751005"/>
    <w:rsid w:val="00765371"/>
    <w:rsid w:val="00780EFE"/>
    <w:rsid w:val="00793E05"/>
    <w:rsid w:val="007B6220"/>
    <w:rsid w:val="007B6C57"/>
    <w:rsid w:val="007C5081"/>
    <w:rsid w:val="007C5D5E"/>
    <w:rsid w:val="007C6539"/>
    <w:rsid w:val="00855A90"/>
    <w:rsid w:val="008656FC"/>
    <w:rsid w:val="00875DE7"/>
    <w:rsid w:val="0090631D"/>
    <w:rsid w:val="00910B46"/>
    <w:rsid w:val="00950496"/>
    <w:rsid w:val="00957166"/>
    <w:rsid w:val="009804AB"/>
    <w:rsid w:val="009A5163"/>
    <w:rsid w:val="009D57C1"/>
    <w:rsid w:val="009F2840"/>
    <w:rsid w:val="00A16508"/>
    <w:rsid w:val="00A26FC3"/>
    <w:rsid w:val="00A5396B"/>
    <w:rsid w:val="00A654BB"/>
    <w:rsid w:val="00A7207C"/>
    <w:rsid w:val="00A76313"/>
    <w:rsid w:val="00AA7900"/>
    <w:rsid w:val="00B06F1E"/>
    <w:rsid w:val="00B11011"/>
    <w:rsid w:val="00B11947"/>
    <w:rsid w:val="00B1299E"/>
    <w:rsid w:val="00BC1A80"/>
    <w:rsid w:val="00C03579"/>
    <w:rsid w:val="00C204C6"/>
    <w:rsid w:val="00C806AD"/>
    <w:rsid w:val="00CA722B"/>
    <w:rsid w:val="00CF0119"/>
    <w:rsid w:val="00D05523"/>
    <w:rsid w:val="00D5007E"/>
    <w:rsid w:val="00D61B1E"/>
    <w:rsid w:val="00E12544"/>
    <w:rsid w:val="00E16CD8"/>
    <w:rsid w:val="00E25F26"/>
    <w:rsid w:val="00E44E51"/>
    <w:rsid w:val="00E94463"/>
    <w:rsid w:val="00E9612D"/>
    <w:rsid w:val="00ED2934"/>
    <w:rsid w:val="00F10DF6"/>
    <w:rsid w:val="00F268D0"/>
    <w:rsid w:val="00F411D9"/>
    <w:rsid w:val="00F55D6D"/>
    <w:rsid w:val="00F775BB"/>
    <w:rsid w:val="00F93CF4"/>
    <w:rsid w:val="00F95AA0"/>
    <w:rsid w:val="00FB5ABE"/>
    <w:rsid w:val="00FD25C2"/>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uiPriority w:val="59"/>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link w:val="WebChar"/>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 w:type="character" w:customStyle="1" w:styleId="WebChar">
    <w:name w:val="普通 (Web) Char"/>
    <w:link w:val="Web"/>
    <w:rsid w:val="000514AE"/>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1154</Words>
  <Characters>6582</Characters>
  <Application>Microsoft Office Word</Application>
  <DocSecurity>0</DocSecurity>
  <Lines>54</Lines>
  <Paragraphs>15</Paragraphs>
  <ScaleCrop>false</ScaleCrop>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2019-03-18T01:31:00Z</dcterms:created>
  <dcterms:modified xsi:type="dcterms:W3CDTF">2019-03-18T01:31:00Z</dcterms:modified>
</cp:coreProperties>
</file>