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F23" w:rsidRPr="0087493E" w:rsidRDefault="006F7F23" w:rsidP="006F7F23">
      <w:pPr>
        <w:pStyle w:val="3"/>
      </w:pPr>
      <w:bookmarkStart w:id="0" w:name="_GoBack"/>
      <w:r>
        <w:rPr>
          <w:rFonts w:hint="eastAsia"/>
        </w:rPr>
        <w:t>吉林省农村土地承包经营权转包（出租）合同</w:t>
      </w:r>
    </w:p>
    <w:bookmarkEnd w:id="0"/>
    <w:p w:rsidR="006F7F23" w:rsidRPr="0087493E" w:rsidRDefault="006F7F23" w:rsidP="007E2171">
      <w:pPr>
        <w:wordWrap w:val="0"/>
        <w:spacing w:afterLines="100" w:after="312" w:line="360" w:lineRule="auto"/>
        <w:ind w:firstLineChars="200" w:firstLine="480"/>
        <w:jc w:val="right"/>
        <w:rPr>
          <w:rFonts w:ascii="宋体" w:hAnsi="宋体" w:cs="宋体"/>
          <w:sz w:val="24"/>
          <w:u w:val="single"/>
        </w:rPr>
      </w:pPr>
      <w:r>
        <w:rPr>
          <w:rFonts w:ascii="宋体" w:hAnsi="宋体" w:cs="宋体" w:hint="eastAsia"/>
          <w:sz w:val="24"/>
        </w:rPr>
        <w:t>合同编号：</w:t>
      </w:r>
      <w:r>
        <w:rPr>
          <w:rFonts w:ascii="宋体" w:hAnsi="宋体" w:cs="宋体" w:hint="eastAsia"/>
          <w:sz w:val="24"/>
          <w:u w:val="single"/>
        </w:rPr>
        <w:t xml:space="preserve">         </w:t>
      </w:r>
    </w:p>
    <w:p w:rsidR="006F7F23" w:rsidRDefault="006F7F23" w:rsidP="007E2171">
      <w:pPr>
        <w:wordWrap w:val="0"/>
        <w:spacing w:line="360" w:lineRule="auto"/>
        <w:ind w:firstLineChars="200" w:firstLine="480"/>
        <w:jc w:val="left"/>
        <w:rPr>
          <w:rFonts w:ascii="宋体" w:hAnsi="宋体" w:cs="宋体"/>
          <w:sz w:val="24"/>
          <w:u w:val="single"/>
        </w:rPr>
      </w:pPr>
      <w:r>
        <w:rPr>
          <w:rFonts w:ascii="宋体" w:hAnsi="宋体" w:cs="宋体" w:hint="eastAsia"/>
          <w:sz w:val="24"/>
        </w:rPr>
        <w:t>甲方（转包方、出租方）：</w:t>
      </w:r>
      <w:r>
        <w:rPr>
          <w:rFonts w:ascii="宋体" w:hAnsi="宋体" w:cs="宋体" w:hint="eastAsia"/>
          <w:sz w:val="24"/>
          <w:u w:val="single"/>
        </w:rPr>
        <w:t xml:space="preserve">                                   </w:t>
      </w:r>
    </w:p>
    <w:p w:rsidR="006F7F23" w:rsidRDefault="006F7F23" w:rsidP="007E2171">
      <w:pPr>
        <w:wordWrap w:val="0"/>
        <w:spacing w:line="360" w:lineRule="auto"/>
        <w:ind w:firstLineChars="200" w:firstLine="480"/>
        <w:jc w:val="left"/>
        <w:rPr>
          <w:rFonts w:ascii="宋体" w:hAnsi="宋体" w:cs="宋体"/>
          <w:sz w:val="24"/>
          <w:u w:val="single"/>
        </w:rPr>
      </w:pPr>
      <w:r>
        <w:rPr>
          <w:rFonts w:ascii="宋体" w:hAnsi="宋体" w:cs="宋体" w:hint="eastAsia"/>
          <w:sz w:val="24"/>
        </w:rPr>
        <w:t>住所：</w:t>
      </w:r>
      <w:r>
        <w:rPr>
          <w:rFonts w:ascii="宋体" w:hAnsi="宋体" w:cs="宋体" w:hint="eastAsia"/>
          <w:sz w:val="24"/>
          <w:u w:val="single"/>
        </w:rPr>
        <w:t xml:space="preserve">                       </w:t>
      </w:r>
      <w:r>
        <w:rPr>
          <w:rFonts w:ascii="宋体" w:hAnsi="宋体" w:cs="宋体" w:hint="eastAsia"/>
          <w:sz w:val="24"/>
        </w:rPr>
        <w:t>联系电话：</w:t>
      </w:r>
      <w:r>
        <w:rPr>
          <w:rFonts w:ascii="宋体" w:hAnsi="宋体" w:cs="宋体" w:hint="eastAsia"/>
          <w:sz w:val="24"/>
          <w:u w:val="single"/>
        </w:rPr>
        <w:t xml:space="preserve">                   </w:t>
      </w:r>
    </w:p>
    <w:p w:rsidR="006F7F23" w:rsidRDefault="006F7F23" w:rsidP="007E2171">
      <w:pPr>
        <w:wordWrap w:val="0"/>
        <w:spacing w:line="360" w:lineRule="auto"/>
        <w:ind w:firstLineChars="200" w:firstLine="480"/>
        <w:jc w:val="left"/>
        <w:rPr>
          <w:rFonts w:ascii="宋体" w:hAnsi="宋体" w:cs="宋体"/>
          <w:sz w:val="24"/>
          <w:u w:val="single"/>
        </w:rPr>
      </w:pPr>
      <w:r>
        <w:rPr>
          <w:rFonts w:ascii="宋体" w:hAnsi="宋体" w:cs="宋体" w:hint="eastAsia"/>
          <w:sz w:val="24"/>
        </w:rPr>
        <w:t>乙方（接包方、承租方）：</w:t>
      </w:r>
      <w:r>
        <w:rPr>
          <w:rFonts w:ascii="宋体" w:hAnsi="宋体" w:cs="宋体" w:hint="eastAsia"/>
          <w:sz w:val="24"/>
          <w:u w:val="single"/>
        </w:rPr>
        <w:t xml:space="preserve">                                   </w:t>
      </w:r>
    </w:p>
    <w:p w:rsidR="006F7F23" w:rsidRDefault="006F7F23" w:rsidP="007E2171">
      <w:pPr>
        <w:wordWrap w:val="0"/>
        <w:spacing w:afterLines="100" w:after="312" w:line="360" w:lineRule="auto"/>
        <w:ind w:firstLineChars="200" w:firstLine="480"/>
        <w:jc w:val="left"/>
        <w:rPr>
          <w:rFonts w:ascii="宋体" w:hAnsi="宋体" w:cs="宋体"/>
          <w:sz w:val="24"/>
          <w:u w:val="single"/>
        </w:rPr>
      </w:pPr>
      <w:r>
        <w:rPr>
          <w:rFonts w:ascii="宋体" w:hAnsi="宋体" w:cs="宋体" w:hint="eastAsia"/>
          <w:sz w:val="24"/>
        </w:rPr>
        <w:t>住所：</w:t>
      </w:r>
      <w:r>
        <w:rPr>
          <w:rFonts w:ascii="宋体" w:hAnsi="宋体" w:cs="宋体" w:hint="eastAsia"/>
          <w:sz w:val="24"/>
          <w:u w:val="single"/>
        </w:rPr>
        <w:t xml:space="preserve">                       </w:t>
      </w:r>
      <w:r>
        <w:rPr>
          <w:rFonts w:ascii="宋体" w:hAnsi="宋体" w:cs="宋体" w:hint="eastAsia"/>
          <w:sz w:val="24"/>
        </w:rPr>
        <w:t>联系电话：</w:t>
      </w:r>
      <w:r>
        <w:rPr>
          <w:rFonts w:ascii="宋体" w:hAnsi="宋体" w:cs="宋体" w:hint="eastAsia"/>
          <w:sz w:val="24"/>
          <w:u w:val="single"/>
        </w:rPr>
        <w:t xml:space="preserve">                   </w:t>
      </w:r>
    </w:p>
    <w:p w:rsidR="006F7F23" w:rsidRDefault="006F7F23" w:rsidP="007E2171">
      <w:pPr>
        <w:wordWrap w:val="0"/>
        <w:spacing w:afterLines="50" w:after="156" w:line="360" w:lineRule="auto"/>
        <w:ind w:firstLineChars="200" w:firstLine="480"/>
        <w:jc w:val="left"/>
        <w:rPr>
          <w:rFonts w:ascii="宋体" w:hAnsi="宋体" w:cs="宋体"/>
          <w:sz w:val="24"/>
        </w:rPr>
      </w:pPr>
      <w:r>
        <w:rPr>
          <w:rFonts w:ascii="宋体" w:hAnsi="宋体" w:cs="宋体" w:hint="eastAsia"/>
          <w:sz w:val="24"/>
        </w:rPr>
        <w:t>根据《中华人民共和国农村土地承包法》、《吉林省农村土地承包经营权管理条例》、《中华人民共和国民法典》、《中华人民共和国民法典》等法律、法规和国家有关政策的规定，本着平等、自愿、有偿的原则，甲乙双方就农村土地承包经营权转包事宜经协商一致，，订立本合同。</w:t>
      </w:r>
    </w:p>
    <w:p w:rsidR="006F7F23" w:rsidRDefault="006F7F23" w:rsidP="007E2171">
      <w:pPr>
        <w:wordWrap w:val="0"/>
        <w:spacing w:line="360" w:lineRule="auto"/>
        <w:ind w:firstLineChars="200" w:firstLine="480"/>
        <w:jc w:val="left"/>
        <w:rPr>
          <w:rFonts w:ascii="宋体" w:hAnsi="宋体" w:cs="宋体"/>
          <w:b/>
          <w:sz w:val="24"/>
        </w:rPr>
      </w:pPr>
      <w:r>
        <w:rPr>
          <w:rFonts w:ascii="宋体" w:hAnsi="宋体" w:cs="宋体" w:hint="eastAsia"/>
          <w:b/>
          <w:sz w:val="24"/>
        </w:rPr>
        <w:t>一、转包（出租）土地基本情况及用途</w:t>
      </w:r>
    </w:p>
    <w:p w:rsidR="006F7F23" w:rsidRPr="0087493E" w:rsidRDefault="006F7F23" w:rsidP="007E2171">
      <w:pPr>
        <w:wordWrap w:val="0"/>
        <w:spacing w:line="360" w:lineRule="auto"/>
        <w:ind w:left="2" w:firstLineChars="200" w:firstLine="480"/>
        <w:jc w:val="left"/>
        <w:rPr>
          <w:rFonts w:ascii="宋体" w:hAnsi="宋体" w:cs="宋体"/>
          <w:sz w:val="24"/>
          <w:u w:val="single"/>
        </w:rPr>
      </w:pPr>
      <w:r>
        <w:rPr>
          <w:rFonts w:ascii="宋体" w:hAnsi="宋体" w:cs="宋体" w:hint="eastAsia"/>
          <w:sz w:val="24"/>
        </w:rPr>
        <w:t>甲方愿意将其承包的位于</w:t>
      </w:r>
      <w:r>
        <w:rPr>
          <w:rFonts w:ascii="宋体" w:hAnsi="宋体" w:cs="宋体" w:hint="eastAsia"/>
          <w:sz w:val="24"/>
          <w:u w:val="single"/>
        </w:rPr>
        <w:t xml:space="preserve">     </w:t>
      </w:r>
      <w:r>
        <w:rPr>
          <w:rFonts w:ascii="宋体" w:hAnsi="宋体" w:cs="宋体" w:hint="eastAsia"/>
          <w:sz w:val="24"/>
        </w:rPr>
        <w:t>镇</w:t>
      </w:r>
      <w:r>
        <w:rPr>
          <w:rFonts w:ascii="宋体" w:hAnsi="宋体" w:cs="宋体" w:hint="eastAsia"/>
          <w:sz w:val="24"/>
          <w:u w:val="single"/>
        </w:rPr>
        <w:t xml:space="preserve">    </w:t>
      </w:r>
      <w:r>
        <w:rPr>
          <w:rFonts w:ascii="宋体" w:hAnsi="宋体" w:cs="宋体" w:hint="eastAsia"/>
          <w:sz w:val="24"/>
        </w:rPr>
        <w:t>村</w:t>
      </w:r>
      <w:r>
        <w:rPr>
          <w:rFonts w:ascii="宋体" w:hAnsi="宋体" w:cs="宋体" w:hint="eastAsia"/>
          <w:sz w:val="24"/>
          <w:u w:val="single"/>
        </w:rPr>
        <w:t xml:space="preserve">     </w:t>
      </w:r>
      <w:r>
        <w:rPr>
          <w:rFonts w:ascii="宋体" w:hAnsi="宋体" w:cs="宋体" w:hint="eastAsia"/>
          <w:sz w:val="24"/>
        </w:rPr>
        <w:t>组的</w:t>
      </w:r>
      <w:r>
        <w:rPr>
          <w:rFonts w:ascii="宋体" w:hAnsi="宋体" w:cs="宋体" w:hint="eastAsia"/>
          <w:sz w:val="24"/>
          <w:u w:val="single"/>
        </w:rPr>
        <w:t xml:space="preserve">     </w:t>
      </w:r>
      <w:r>
        <w:rPr>
          <w:rFonts w:ascii="宋体" w:hAnsi="宋体" w:cs="宋体" w:hint="eastAsia"/>
          <w:sz w:val="24"/>
        </w:rPr>
        <w:t>亩土地</w:t>
      </w:r>
      <w:r>
        <w:rPr>
          <w:rFonts w:ascii="宋体" w:hAnsi="宋体" w:cs="宋体" w:hint="eastAsia"/>
          <w:sz w:val="24"/>
        </w:rPr>
        <w:t>(</w:t>
      </w:r>
      <w:r>
        <w:rPr>
          <w:rFonts w:ascii="宋体" w:hAnsi="宋体" w:cs="宋体" w:hint="eastAsia"/>
          <w:sz w:val="24"/>
        </w:rPr>
        <w:t>详见下表</w:t>
      </w:r>
      <w:r>
        <w:rPr>
          <w:rFonts w:ascii="宋体" w:hAnsi="宋体" w:cs="宋体" w:hint="eastAsia"/>
          <w:sz w:val="24"/>
        </w:rPr>
        <w:t>)</w:t>
      </w:r>
      <w:r>
        <w:rPr>
          <w:rFonts w:ascii="宋体" w:hAnsi="宋体" w:cs="宋体" w:hint="eastAsia"/>
          <w:sz w:val="24"/>
        </w:rPr>
        <w:t>承包经营权转包（出租）给乙方，从事（主营项目）</w:t>
      </w:r>
      <w:r>
        <w:rPr>
          <w:rFonts w:ascii="宋体" w:hAnsi="宋体" w:cs="宋体" w:hint="eastAsia"/>
          <w:sz w:val="24"/>
          <w:u w:val="single"/>
        </w:rPr>
        <w:t xml:space="preserve">                           </w:t>
      </w:r>
      <w:r>
        <w:rPr>
          <w:rFonts w:ascii="宋体" w:hAnsi="宋体" w:cs="宋体" w:hint="eastAsia"/>
          <w:sz w:val="24"/>
        </w:rPr>
        <w:t>生产</w:t>
      </w:r>
      <w:r>
        <w:rPr>
          <w:rFonts w:ascii="宋体" w:hAnsi="宋体" w:cs="宋体" w:hint="eastAsia"/>
          <w:sz w:val="24"/>
          <w:u w:val="single"/>
        </w:rPr>
        <w:t xml:space="preserve">                                       </w:t>
      </w:r>
      <w:r>
        <w:rPr>
          <w:rFonts w:ascii="宋体" w:hAnsi="宋体" w:cs="宋体" w:hint="eastAsia"/>
          <w:sz w:val="24"/>
        </w:rPr>
        <w:t>经营。</w:t>
      </w:r>
    </w:p>
    <w:p w:rsidR="006F7F23" w:rsidRDefault="006F7F23" w:rsidP="007E2171">
      <w:pPr>
        <w:spacing w:line="360" w:lineRule="auto"/>
        <w:jc w:val="center"/>
        <w:rPr>
          <w:rFonts w:ascii="宋体" w:hAnsi="宋体" w:cs="宋体"/>
          <w:b/>
          <w:sz w:val="24"/>
        </w:rPr>
      </w:pPr>
      <w:r>
        <w:rPr>
          <w:rFonts w:ascii="宋体" w:hAnsi="宋体" w:cs="宋体" w:hint="eastAsia"/>
          <w:b/>
          <w:sz w:val="24"/>
        </w:rPr>
        <w:t>转包（出租）土地基本情况表</w:t>
      </w:r>
    </w:p>
    <w:tbl>
      <w:tblPr>
        <w:tblW w:w="5000" w:type="pct"/>
        <w:tblLook w:val="0000" w:firstRow="0" w:lastRow="0" w:firstColumn="0" w:lastColumn="0" w:noHBand="0" w:noVBand="0"/>
      </w:tblPr>
      <w:tblGrid>
        <w:gridCol w:w="729"/>
        <w:gridCol w:w="815"/>
        <w:gridCol w:w="964"/>
        <w:gridCol w:w="803"/>
        <w:gridCol w:w="803"/>
        <w:gridCol w:w="803"/>
        <w:gridCol w:w="964"/>
        <w:gridCol w:w="806"/>
        <w:gridCol w:w="1609"/>
      </w:tblGrid>
      <w:tr w:rsidR="006F7F23" w:rsidTr="007E2171">
        <w:trPr>
          <w:trHeight w:val="465"/>
        </w:trPr>
        <w:tc>
          <w:tcPr>
            <w:tcW w:w="439" w:type="pct"/>
            <w:vMerge w:val="restart"/>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序号</w:t>
            </w:r>
          </w:p>
        </w:tc>
        <w:tc>
          <w:tcPr>
            <w:tcW w:w="491" w:type="pct"/>
            <w:vMerge w:val="restart"/>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地块名称</w:t>
            </w:r>
          </w:p>
        </w:tc>
        <w:tc>
          <w:tcPr>
            <w:tcW w:w="581" w:type="pct"/>
            <w:vMerge w:val="restart"/>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地类</w:t>
            </w:r>
          </w:p>
        </w:tc>
        <w:tc>
          <w:tcPr>
            <w:tcW w:w="484" w:type="pct"/>
            <w:vMerge w:val="restart"/>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面积</w:t>
            </w:r>
            <w:r>
              <w:rPr>
                <w:rFonts w:ascii="宋体" w:hAnsi="宋体" w:cs="宋体" w:hint="eastAsia"/>
                <w:sz w:val="24"/>
              </w:rPr>
              <w:t xml:space="preserve"> </w:t>
            </w:r>
          </w:p>
        </w:tc>
        <w:tc>
          <w:tcPr>
            <w:tcW w:w="2035" w:type="pct"/>
            <w:gridSpan w:val="4"/>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四</w:t>
            </w:r>
            <w:r>
              <w:rPr>
                <w:rFonts w:ascii="宋体" w:hAnsi="宋体" w:cs="宋体" w:hint="eastAsia"/>
                <w:sz w:val="24"/>
              </w:rPr>
              <w:t xml:space="preserve">  </w:t>
            </w:r>
            <w:r>
              <w:rPr>
                <w:rFonts w:ascii="宋体" w:hAnsi="宋体" w:cs="宋体" w:hint="eastAsia"/>
                <w:sz w:val="24"/>
              </w:rPr>
              <w:t>至</w:t>
            </w:r>
            <w:r>
              <w:rPr>
                <w:rFonts w:ascii="宋体" w:hAnsi="宋体" w:cs="宋体" w:hint="eastAsia"/>
                <w:sz w:val="24"/>
              </w:rPr>
              <w:t xml:space="preserve">  </w:t>
            </w:r>
            <w:r>
              <w:rPr>
                <w:rFonts w:ascii="宋体" w:hAnsi="宋体" w:cs="宋体" w:hint="eastAsia"/>
                <w:sz w:val="24"/>
              </w:rPr>
              <w:t>界</w:t>
            </w:r>
            <w:r>
              <w:rPr>
                <w:rFonts w:ascii="宋体" w:hAnsi="宋体" w:cs="宋体" w:hint="eastAsia"/>
                <w:sz w:val="24"/>
              </w:rPr>
              <w:t xml:space="preserve">  </w:t>
            </w:r>
            <w:r>
              <w:rPr>
                <w:rFonts w:ascii="宋体" w:hAnsi="宋体" w:cs="宋体" w:hint="eastAsia"/>
                <w:sz w:val="24"/>
              </w:rPr>
              <w:t>限</w:t>
            </w:r>
          </w:p>
        </w:tc>
        <w:tc>
          <w:tcPr>
            <w:tcW w:w="968" w:type="pct"/>
            <w:vMerge w:val="restart"/>
            <w:tcBorders>
              <w:top w:val="single" w:sz="4" w:space="0" w:color="auto"/>
              <w:left w:val="single" w:sz="4" w:space="0" w:color="auto"/>
              <w:bottom w:val="single" w:sz="4" w:space="0" w:color="auto"/>
              <w:right w:val="single" w:sz="4" w:space="0" w:color="auto"/>
            </w:tcBorders>
            <w:vAlign w:val="center"/>
          </w:tcPr>
          <w:p w:rsidR="006F7F23" w:rsidRDefault="006F7F23" w:rsidP="007E2171">
            <w:pPr>
              <w:widowControl/>
              <w:wordWrap w:val="0"/>
              <w:spacing w:line="360" w:lineRule="auto"/>
              <w:jc w:val="left"/>
              <w:rPr>
                <w:rFonts w:ascii="宋体" w:hAnsi="宋体" w:cs="宋体"/>
                <w:sz w:val="24"/>
              </w:rPr>
            </w:pPr>
            <w:r>
              <w:rPr>
                <w:rFonts w:ascii="宋体" w:hAnsi="宋体" w:cs="宋体" w:hint="eastAsia"/>
                <w:sz w:val="24"/>
              </w:rPr>
              <w:t>原土地承包经营权证或承包合同编号</w:t>
            </w:r>
          </w:p>
        </w:tc>
      </w:tr>
      <w:tr w:rsidR="006F7F23" w:rsidTr="007E2171">
        <w:trPr>
          <w:trHeight w:val="465"/>
        </w:trPr>
        <w:tc>
          <w:tcPr>
            <w:tcW w:w="439" w:type="pct"/>
            <w:vMerge/>
            <w:tcBorders>
              <w:top w:val="single" w:sz="4" w:space="0" w:color="auto"/>
              <w:left w:val="single" w:sz="4" w:space="0" w:color="auto"/>
              <w:bottom w:val="single" w:sz="4" w:space="0" w:color="auto"/>
              <w:right w:val="single" w:sz="4" w:space="0" w:color="auto"/>
            </w:tcBorders>
            <w:vAlign w:val="center"/>
          </w:tcPr>
          <w:p w:rsidR="006F7F23" w:rsidRDefault="006F7F23" w:rsidP="007E2171">
            <w:pPr>
              <w:widowControl/>
              <w:wordWrap w:val="0"/>
              <w:spacing w:line="360" w:lineRule="auto"/>
              <w:jc w:val="left"/>
              <w:rPr>
                <w:rFonts w:ascii="宋体" w:hAnsi="宋体" w:cs="宋体"/>
                <w:sz w:val="24"/>
              </w:rPr>
            </w:pPr>
          </w:p>
        </w:tc>
        <w:tc>
          <w:tcPr>
            <w:tcW w:w="491" w:type="pct"/>
            <w:vMerge/>
            <w:tcBorders>
              <w:top w:val="single" w:sz="4" w:space="0" w:color="auto"/>
              <w:left w:val="single" w:sz="4" w:space="0" w:color="auto"/>
              <w:bottom w:val="single" w:sz="4" w:space="0" w:color="auto"/>
              <w:right w:val="single" w:sz="4" w:space="0" w:color="auto"/>
            </w:tcBorders>
            <w:vAlign w:val="center"/>
          </w:tcPr>
          <w:p w:rsidR="006F7F23" w:rsidRDefault="006F7F23" w:rsidP="007E2171">
            <w:pPr>
              <w:widowControl/>
              <w:wordWrap w:val="0"/>
              <w:spacing w:line="360" w:lineRule="auto"/>
              <w:jc w:val="left"/>
              <w:rPr>
                <w:rFonts w:ascii="宋体" w:hAnsi="宋体" w:cs="宋体"/>
                <w:sz w:val="24"/>
              </w:rPr>
            </w:pPr>
          </w:p>
        </w:tc>
        <w:tc>
          <w:tcPr>
            <w:tcW w:w="581" w:type="pct"/>
            <w:vMerge/>
            <w:tcBorders>
              <w:top w:val="single" w:sz="4" w:space="0" w:color="auto"/>
              <w:left w:val="single" w:sz="4" w:space="0" w:color="auto"/>
              <w:bottom w:val="single" w:sz="4" w:space="0" w:color="auto"/>
              <w:right w:val="single" w:sz="4" w:space="0" w:color="auto"/>
            </w:tcBorders>
            <w:vAlign w:val="center"/>
          </w:tcPr>
          <w:p w:rsidR="006F7F23" w:rsidRDefault="006F7F23" w:rsidP="007E2171">
            <w:pPr>
              <w:widowControl/>
              <w:wordWrap w:val="0"/>
              <w:spacing w:line="360" w:lineRule="auto"/>
              <w:jc w:val="left"/>
              <w:rPr>
                <w:rFonts w:ascii="宋体" w:hAnsi="宋体" w:cs="宋体"/>
                <w:sz w:val="24"/>
              </w:rPr>
            </w:pPr>
          </w:p>
        </w:tc>
        <w:tc>
          <w:tcPr>
            <w:tcW w:w="484" w:type="pct"/>
            <w:vMerge/>
            <w:tcBorders>
              <w:top w:val="single" w:sz="4" w:space="0" w:color="auto"/>
              <w:left w:val="single" w:sz="4" w:space="0" w:color="auto"/>
              <w:bottom w:val="single" w:sz="4" w:space="0" w:color="auto"/>
              <w:right w:val="single" w:sz="4" w:space="0" w:color="auto"/>
            </w:tcBorders>
            <w:vAlign w:val="center"/>
          </w:tcPr>
          <w:p w:rsidR="006F7F23" w:rsidRDefault="006F7F23" w:rsidP="007E2171">
            <w:pPr>
              <w:widowControl/>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东</w:t>
            </w:r>
          </w:p>
        </w:tc>
        <w:tc>
          <w:tcPr>
            <w:tcW w:w="484" w:type="pct"/>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南</w:t>
            </w:r>
          </w:p>
        </w:tc>
        <w:tc>
          <w:tcPr>
            <w:tcW w:w="581" w:type="pct"/>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西</w:t>
            </w:r>
          </w:p>
        </w:tc>
        <w:tc>
          <w:tcPr>
            <w:tcW w:w="485" w:type="pct"/>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北</w:t>
            </w:r>
          </w:p>
        </w:tc>
        <w:tc>
          <w:tcPr>
            <w:tcW w:w="968" w:type="pct"/>
            <w:vMerge/>
            <w:tcBorders>
              <w:top w:val="single" w:sz="4" w:space="0" w:color="auto"/>
              <w:left w:val="single" w:sz="4" w:space="0" w:color="auto"/>
              <w:bottom w:val="single" w:sz="4" w:space="0" w:color="auto"/>
              <w:right w:val="single" w:sz="4" w:space="0" w:color="auto"/>
            </w:tcBorders>
            <w:vAlign w:val="center"/>
          </w:tcPr>
          <w:p w:rsidR="006F7F23" w:rsidRDefault="006F7F23" w:rsidP="007E2171">
            <w:pPr>
              <w:widowControl/>
              <w:wordWrap w:val="0"/>
              <w:spacing w:line="360" w:lineRule="auto"/>
              <w:jc w:val="left"/>
              <w:rPr>
                <w:rFonts w:ascii="宋体" w:hAnsi="宋体" w:cs="宋体"/>
                <w:sz w:val="24"/>
              </w:rPr>
            </w:pPr>
          </w:p>
        </w:tc>
      </w:tr>
      <w:tr w:rsidR="006F7F23" w:rsidTr="007E2171">
        <w:tc>
          <w:tcPr>
            <w:tcW w:w="439"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1</w:t>
            </w:r>
          </w:p>
        </w:tc>
        <w:tc>
          <w:tcPr>
            <w:tcW w:w="49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 xml:space="preserve"> </w:t>
            </w:r>
          </w:p>
        </w:tc>
        <w:tc>
          <w:tcPr>
            <w:tcW w:w="58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 xml:space="preserve">    </w:t>
            </w: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58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5"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 xml:space="preserve">    </w:t>
            </w:r>
          </w:p>
        </w:tc>
        <w:tc>
          <w:tcPr>
            <w:tcW w:w="968" w:type="pct"/>
            <w:tcBorders>
              <w:top w:val="single" w:sz="4" w:space="0" w:color="auto"/>
              <w:left w:val="single" w:sz="4" w:space="0" w:color="auto"/>
              <w:bottom w:val="single" w:sz="4" w:space="0" w:color="auto"/>
              <w:right w:val="single" w:sz="4" w:space="0" w:color="auto"/>
            </w:tcBorders>
          </w:tcPr>
          <w:p w:rsidR="006F7F23" w:rsidRDefault="006F7F23" w:rsidP="007E2171">
            <w:pPr>
              <w:widowControl/>
              <w:wordWrap w:val="0"/>
              <w:spacing w:line="360" w:lineRule="auto"/>
              <w:jc w:val="left"/>
              <w:rPr>
                <w:rFonts w:ascii="宋体" w:hAnsi="宋体" w:cs="宋体"/>
                <w:sz w:val="24"/>
              </w:rPr>
            </w:pPr>
          </w:p>
        </w:tc>
      </w:tr>
      <w:tr w:rsidR="006F7F23" w:rsidTr="007E2171">
        <w:tc>
          <w:tcPr>
            <w:tcW w:w="439"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lastRenderedPageBreak/>
              <w:t>2</w:t>
            </w:r>
          </w:p>
        </w:tc>
        <w:tc>
          <w:tcPr>
            <w:tcW w:w="49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 xml:space="preserve"> </w:t>
            </w:r>
          </w:p>
        </w:tc>
        <w:tc>
          <w:tcPr>
            <w:tcW w:w="58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 xml:space="preserve"> </w:t>
            </w: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58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5"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968" w:type="pct"/>
            <w:tcBorders>
              <w:top w:val="single" w:sz="4" w:space="0" w:color="auto"/>
              <w:left w:val="single" w:sz="4" w:space="0" w:color="auto"/>
              <w:bottom w:val="single" w:sz="4" w:space="0" w:color="auto"/>
              <w:right w:val="single" w:sz="4" w:space="0" w:color="auto"/>
            </w:tcBorders>
          </w:tcPr>
          <w:p w:rsidR="006F7F23" w:rsidRDefault="006F7F23" w:rsidP="007E2171">
            <w:pPr>
              <w:widowControl/>
              <w:wordWrap w:val="0"/>
              <w:spacing w:line="360" w:lineRule="auto"/>
              <w:jc w:val="left"/>
              <w:rPr>
                <w:rFonts w:ascii="宋体" w:hAnsi="宋体" w:cs="宋体"/>
                <w:sz w:val="24"/>
              </w:rPr>
            </w:pPr>
          </w:p>
        </w:tc>
      </w:tr>
      <w:tr w:rsidR="006F7F23" w:rsidTr="007E2171">
        <w:tc>
          <w:tcPr>
            <w:tcW w:w="439"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3</w:t>
            </w:r>
          </w:p>
        </w:tc>
        <w:tc>
          <w:tcPr>
            <w:tcW w:w="49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 xml:space="preserve"> </w:t>
            </w:r>
          </w:p>
        </w:tc>
        <w:tc>
          <w:tcPr>
            <w:tcW w:w="58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 xml:space="preserve">   </w:t>
            </w: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58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5"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968" w:type="pct"/>
            <w:tcBorders>
              <w:top w:val="single" w:sz="4" w:space="0" w:color="auto"/>
              <w:left w:val="single" w:sz="4" w:space="0" w:color="auto"/>
              <w:bottom w:val="single" w:sz="4" w:space="0" w:color="auto"/>
              <w:right w:val="single" w:sz="4" w:space="0" w:color="auto"/>
            </w:tcBorders>
          </w:tcPr>
          <w:p w:rsidR="006F7F23" w:rsidRDefault="006F7F23" w:rsidP="007E2171">
            <w:pPr>
              <w:widowControl/>
              <w:wordWrap w:val="0"/>
              <w:spacing w:line="360" w:lineRule="auto"/>
              <w:jc w:val="left"/>
              <w:rPr>
                <w:rFonts w:ascii="宋体" w:hAnsi="宋体" w:cs="宋体"/>
                <w:sz w:val="24"/>
              </w:rPr>
            </w:pPr>
          </w:p>
        </w:tc>
      </w:tr>
      <w:tr w:rsidR="006F7F23" w:rsidTr="007E2171">
        <w:tc>
          <w:tcPr>
            <w:tcW w:w="439"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4</w:t>
            </w:r>
          </w:p>
        </w:tc>
        <w:tc>
          <w:tcPr>
            <w:tcW w:w="49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 xml:space="preserve"> </w:t>
            </w:r>
          </w:p>
        </w:tc>
        <w:tc>
          <w:tcPr>
            <w:tcW w:w="58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58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5"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968" w:type="pct"/>
            <w:tcBorders>
              <w:top w:val="single" w:sz="4" w:space="0" w:color="auto"/>
              <w:left w:val="single" w:sz="4" w:space="0" w:color="auto"/>
              <w:bottom w:val="single" w:sz="4" w:space="0" w:color="auto"/>
              <w:right w:val="single" w:sz="4" w:space="0" w:color="auto"/>
            </w:tcBorders>
          </w:tcPr>
          <w:p w:rsidR="006F7F23" w:rsidRDefault="006F7F23" w:rsidP="007E2171">
            <w:pPr>
              <w:widowControl/>
              <w:wordWrap w:val="0"/>
              <w:spacing w:line="360" w:lineRule="auto"/>
              <w:jc w:val="left"/>
              <w:rPr>
                <w:rFonts w:ascii="宋体" w:hAnsi="宋体" w:cs="宋体"/>
                <w:sz w:val="24"/>
              </w:rPr>
            </w:pPr>
          </w:p>
        </w:tc>
      </w:tr>
      <w:tr w:rsidR="006F7F23" w:rsidTr="007E2171">
        <w:trPr>
          <w:trHeight w:val="373"/>
        </w:trPr>
        <w:tc>
          <w:tcPr>
            <w:tcW w:w="5000" w:type="pct"/>
            <w:gridSpan w:val="9"/>
            <w:tcBorders>
              <w:top w:val="single" w:sz="4" w:space="0" w:color="auto"/>
              <w:left w:val="single" w:sz="4" w:space="0" w:color="auto"/>
              <w:bottom w:val="single" w:sz="4" w:space="0" w:color="auto"/>
              <w:right w:val="single" w:sz="4" w:space="0" w:color="auto"/>
            </w:tcBorders>
          </w:tcPr>
          <w:p w:rsidR="006F7F23" w:rsidRDefault="006F7F23" w:rsidP="007E2171">
            <w:pPr>
              <w:widowControl/>
              <w:wordWrap w:val="0"/>
              <w:spacing w:line="360" w:lineRule="auto"/>
              <w:jc w:val="left"/>
              <w:rPr>
                <w:rFonts w:ascii="宋体" w:hAnsi="宋体" w:cs="宋体"/>
                <w:sz w:val="24"/>
              </w:rPr>
            </w:pPr>
            <w:r>
              <w:rPr>
                <w:rFonts w:ascii="宋体" w:hAnsi="宋体" w:cs="宋体" w:hint="eastAsia"/>
                <w:sz w:val="24"/>
              </w:rPr>
              <w:t>合计（大写）</w:t>
            </w:r>
            <w:r w:rsidRPr="007553F6">
              <w:rPr>
                <w:rFonts w:ascii="宋体" w:hAnsi="宋体" w:cs="宋体" w:hint="eastAsia"/>
                <w:sz w:val="24"/>
                <w:u w:val="single"/>
              </w:rPr>
              <w:t xml:space="preserve">    </w:t>
            </w:r>
            <w:r>
              <w:rPr>
                <w:rFonts w:ascii="宋体" w:hAnsi="宋体" w:cs="宋体" w:hint="eastAsia"/>
                <w:sz w:val="24"/>
              </w:rPr>
              <w:t>亩，（小写）</w:t>
            </w:r>
            <w:r w:rsidRPr="007553F6">
              <w:rPr>
                <w:rFonts w:ascii="宋体" w:hAnsi="宋体" w:cs="宋体" w:hint="eastAsia"/>
                <w:sz w:val="24"/>
                <w:u w:val="single"/>
              </w:rPr>
              <w:t xml:space="preserve">    </w:t>
            </w:r>
            <w:r>
              <w:rPr>
                <w:rFonts w:ascii="宋体" w:hAnsi="宋体" w:cs="宋体" w:hint="eastAsia"/>
                <w:sz w:val="24"/>
              </w:rPr>
              <w:t>亩</w:t>
            </w:r>
            <w:r>
              <w:rPr>
                <w:rFonts w:ascii="宋体" w:hAnsi="宋体" w:cs="宋体" w:hint="eastAsia"/>
                <w:sz w:val="24"/>
              </w:rPr>
              <w:t xml:space="preserve"> </w:t>
            </w:r>
          </w:p>
        </w:tc>
      </w:tr>
    </w:tbl>
    <w:p w:rsidR="006F7F23" w:rsidRDefault="006F7F23" w:rsidP="007E2171">
      <w:pPr>
        <w:wordWrap w:val="0"/>
        <w:spacing w:line="360" w:lineRule="auto"/>
        <w:ind w:firstLineChars="200" w:firstLine="480"/>
        <w:jc w:val="left"/>
        <w:rPr>
          <w:rFonts w:ascii="宋体" w:hAnsi="宋体" w:cs="宋体"/>
          <w:b/>
          <w:sz w:val="24"/>
        </w:rPr>
      </w:pPr>
      <w:r>
        <w:rPr>
          <w:rFonts w:ascii="宋体" w:hAnsi="宋体" w:cs="宋体" w:hint="eastAsia"/>
          <w:b/>
          <w:sz w:val="24"/>
        </w:rPr>
        <w:t>二、转包（出租）期限</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土地转包（出租）期限为</w:t>
      </w:r>
      <w:r>
        <w:rPr>
          <w:rFonts w:ascii="宋体" w:hAnsi="宋体" w:cs="宋体" w:hint="eastAsia"/>
          <w:sz w:val="24"/>
          <w:u w:val="single"/>
        </w:rPr>
        <w:t xml:space="preserve">     </w:t>
      </w:r>
      <w:r>
        <w:rPr>
          <w:rFonts w:ascii="宋体" w:hAnsi="宋体" w:cs="宋体" w:hint="eastAsia"/>
          <w:sz w:val="24"/>
        </w:rPr>
        <w:t>年，自</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日起至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日止（最长不得超过土地承包期剩余期限）。甲方应于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日之前将土地交付乙方。</w:t>
      </w:r>
    </w:p>
    <w:p w:rsidR="006F7F23" w:rsidRDefault="006F7F23" w:rsidP="007E2171">
      <w:pPr>
        <w:wordWrap w:val="0"/>
        <w:spacing w:line="360" w:lineRule="auto"/>
        <w:ind w:firstLineChars="200" w:firstLine="480"/>
        <w:jc w:val="left"/>
        <w:rPr>
          <w:rFonts w:ascii="宋体" w:hAnsi="宋体" w:cs="宋体"/>
          <w:b/>
          <w:sz w:val="24"/>
        </w:rPr>
      </w:pPr>
      <w:r>
        <w:rPr>
          <w:rFonts w:ascii="宋体" w:hAnsi="宋体" w:cs="宋体" w:hint="eastAsia"/>
          <w:b/>
          <w:sz w:val="24"/>
        </w:rPr>
        <w:t>三、转包（出租）价格与支付方式</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转包（出租）价款按下列第</w:t>
      </w:r>
      <w:r>
        <w:rPr>
          <w:rFonts w:ascii="宋体" w:hAnsi="宋体" w:cs="宋体" w:hint="eastAsia"/>
          <w:sz w:val="24"/>
          <w:u w:val="single"/>
        </w:rPr>
        <w:t xml:space="preserve">          </w:t>
      </w:r>
      <w:r>
        <w:rPr>
          <w:rFonts w:ascii="宋体" w:hAnsi="宋体" w:cs="宋体" w:hint="eastAsia"/>
          <w:sz w:val="24"/>
        </w:rPr>
        <w:t>种方式计算：</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每亩每年支付</w:t>
      </w:r>
      <w:r>
        <w:rPr>
          <w:rFonts w:ascii="宋体" w:hAnsi="宋体" w:cs="宋体" w:hint="eastAsia"/>
          <w:sz w:val="24"/>
        </w:rPr>
        <w:t>(</w:t>
      </w:r>
      <w:r>
        <w:rPr>
          <w:rFonts w:ascii="宋体" w:hAnsi="宋体" w:cs="宋体" w:hint="eastAsia"/>
          <w:sz w:val="24"/>
        </w:rPr>
        <w:t>实物名称</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公斤</w:t>
      </w:r>
      <w:r>
        <w:rPr>
          <w:rFonts w:ascii="宋体" w:hAnsi="宋体" w:cs="宋体" w:hint="eastAsia"/>
          <w:sz w:val="24"/>
        </w:rPr>
        <w:t>,</w:t>
      </w:r>
      <w:r>
        <w:rPr>
          <w:rFonts w:ascii="宋体" w:hAnsi="宋体" w:cs="宋体" w:hint="eastAsia"/>
          <w:sz w:val="24"/>
        </w:rPr>
        <w:t>共</w:t>
      </w:r>
      <w:r>
        <w:rPr>
          <w:rFonts w:ascii="宋体" w:hAnsi="宋体" w:cs="宋体" w:hint="eastAsia"/>
          <w:sz w:val="24"/>
          <w:u w:val="single"/>
        </w:rPr>
        <w:t xml:space="preserve">        </w:t>
      </w:r>
      <w:r>
        <w:rPr>
          <w:rFonts w:ascii="宋体" w:hAnsi="宋体" w:cs="宋体" w:hint="eastAsia"/>
          <w:sz w:val="24"/>
        </w:rPr>
        <w:t>公斤。</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每亩每年支付人民币</w:t>
      </w:r>
      <w:r>
        <w:rPr>
          <w:rFonts w:ascii="宋体" w:hAnsi="宋体" w:cs="宋体" w:hint="eastAsia"/>
          <w:sz w:val="24"/>
          <w:u w:val="single"/>
        </w:rPr>
        <w:t xml:space="preserve">        </w:t>
      </w:r>
      <w:r>
        <w:rPr>
          <w:rFonts w:ascii="宋体" w:hAnsi="宋体" w:cs="宋体" w:hint="eastAsia"/>
          <w:sz w:val="24"/>
        </w:rPr>
        <w:t>元，共</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大写：</w:t>
      </w:r>
      <w:r w:rsidRPr="007E2171">
        <w:rPr>
          <w:rFonts w:ascii="宋体" w:hAnsi="宋体" w:cs="宋体" w:hint="eastAsia"/>
          <w:sz w:val="24"/>
          <w:u w:val="single"/>
        </w:rPr>
        <w:t xml:space="preserve">       </w:t>
      </w:r>
      <w:r>
        <w:rPr>
          <w:rFonts w:ascii="宋体" w:hAnsi="宋体" w:cs="宋体" w:hint="eastAsia"/>
          <w:sz w:val="24"/>
        </w:rPr>
        <w:t>)</w:t>
      </w:r>
    </w:p>
    <w:p w:rsidR="006F7F23" w:rsidRDefault="006F7F23" w:rsidP="007E2171">
      <w:pPr>
        <w:wordWrap w:val="0"/>
        <w:spacing w:line="360" w:lineRule="auto"/>
        <w:ind w:firstLineChars="200" w:firstLine="480"/>
        <w:jc w:val="left"/>
        <w:rPr>
          <w:rFonts w:ascii="宋体" w:hAnsi="宋体" w:cs="宋体"/>
          <w:sz w:val="24"/>
          <w:u w:val="single"/>
        </w:rPr>
      </w:pPr>
      <w:r>
        <w:rPr>
          <w:rFonts w:ascii="宋体" w:hAnsi="宋体" w:cs="宋体" w:hint="eastAsia"/>
          <w:sz w:val="24"/>
        </w:rPr>
        <w:t>3.</w:t>
      </w:r>
      <w:r>
        <w:rPr>
          <w:rFonts w:ascii="宋体" w:hAnsi="宋体" w:cs="宋体" w:hint="eastAsia"/>
          <w:sz w:val="24"/>
        </w:rPr>
        <w:t>考虑物价等因素的约定：</w:t>
      </w:r>
      <w:r>
        <w:rPr>
          <w:rFonts w:ascii="宋体" w:hAnsi="宋体" w:cs="宋体" w:hint="eastAsia"/>
          <w:sz w:val="24"/>
          <w:u w:val="single"/>
        </w:rPr>
        <w:t xml:space="preserve">                                </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转包（出租）价款按下列第</w:t>
      </w:r>
      <w:r>
        <w:rPr>
          <w:rFonts w:ascii="宋体" w:hAnsi="宋体" w:cs="宋体"/>
          <w:sz w:val="24"/>
          <w:u w:val="single"/>
        </w:rPr>
        <w:t xml:space="preserve">      </w:t>
      </w:r>
      <w:r>
        <w:rPr>
          <w:rFonts w:ascii="宋体" w:hAnsi="宋体" w:cs="宋体" w:hint="eastAsia"/>
          <w:sz w:val="24"/>
        </w:rPr>
        <w:t>种方式支付：</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分期支付：</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第一次支付于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日前支付</w:t>
      </w:r>
      <w:r>
        <w:rPr>
          <w:rFonts w:ascii="宋体" w:hAnsi="宋体" w:cs="宋体" w:hint="eastAsia"/>
          <w:sz w:val="24"/>
          <w:u w:val="single"/>
        </w:rPr>
        <w:t xml:space="preserve">          </w:t>
      </w:r>
      <w:r>
        <w:rPr>
          <w:rFonts w:ascii="宋体" w:hAnsi="宋体" w:cs="宋体" w:hint="eastAsia"/>
          <w:sz w:val="24"/>
        </w:rPr>
        <w:t>公斤（元）；</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第二次支付于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日前支付</w:t>
      </w:r>
      <w:r>
        <w:rPr>
          <w:rFonts w:ascii="宋体" w:hAnsi="宋体" w:cs="宋体" w:hint="eastAsia"/>
          <w:sz w:val="24"/>
          <w:u w:val="single"/>
        </w:rPr>
        <w:t xml:space="preserve">          </w:t>
      </w:r>
      <w:r>
        <w:rPr>
          <w:rFonts w:ascii="宋体" w:hAnsi="宋体" w:cs="宋体" w:hint="eastAsia"/>
          <w:sz w:val="24"/>
        </w:rPr>
        <w:t>公斤（元）；</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第三次支付于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日前支付</w:t>
      </w:r>
      <w:r>
        <w:rPr>
          <w:rFonts w:ascii="宋体" w:hAnsi="宋体" w:cs="宋体" w:hint="eastAsia"/>
          <w:sz w:val="24"/>
          <w:u w:val="single"/>
        </w:rPr>
        <w:t xml:space="preserve">          </w:t>
      </w:r>
      <w:r>
        <w:rPr>
          <w:rFonts w:ascii="宋体" w:hAnsi="宋体" w:cs="宋体" w:hint="eastAsia"/>
          <w:sz w:val="24"/>
        </w:rPr>
        <w:t>公斤（元）；</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一次性支付：于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日前全部支付完毕。</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3.</w:t>
      </w:r>
      <w:r>
        <w:rPr>
          <w:rFonts w:ascii="宋体" w:hAnsi="宋体" w:cs="宋体" w:hint="eastAsia"/>
          <w:sz w:val="24"/>
          <w:u w:val="single"/>
        </w:rPr>
        <w:t xml:space="preserve">                                                     </w:t>
      </w:r>
    </w:p>
    <w:p w:rsidR="006F7F23" w:rsidRDefault="006F7F23" w:rsidP="007E2171">
      <w:pPr>
        <w:wordWrap w:val="0"/>
        <w:spacing w:line="360" w:lineRule="auto"/>
        <w:ind w:firstLineChars="200" w:firstLine="480"/>
        <w:jc w:val="left"/>
        <w:rPr>
          <w:rFonts w:ascii="宋体" w:hAnsi="宋体" w:cs="宋体"/>
          <w:b/>
          <w:sz w:val="24"/>
        </w:rPr>
      </w:pPr>
      <w:r>
        <w:rPr>
          <w:rFonts w:ascii="宋体" w:hAnsi="宋体" w:cs="宋体" w:hint="eastAsia"/>
          <w:b/>
          <w:sz w:val="24"/>
        </w:rPr>
        <w:t>四、甲方的权利和义务</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甲方与发包方的土地承包关系不变，甲方继续履行原土地承包合同规定的权利和义务。</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lastRenderedPageBreak/>
        <w:t>2.</w:t>
      </w:r>
      <w:r>
        <w:rPr>
          <w:rFonts w:ascii="宋体" w:hAnsi="宋体" w:cs="宋体" w:hint="eastAsia"/>
          <w:sz w:val="24"/>
        </w:rPr>
        <w:t>有权获得土地流转收益的权利，有权按照合同约定的期限到期收回流转的土地。</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3.</w:t>
      </w:r>
      <w:r>
        <w:rPr>
          <w:rFonts w:ascii="宋体" w:hAnsi="宋体" w:cs="宋体" w:hint="eastAsia"/>
          <w:sz w:val="24"/>
        </w:rPr>
        <w:t>有权监督乙方合理利用、保护转包（出租）土地，制止乙方损坏转包（出租）土地和其他农业资源的行为，并有权要求乙方赔偿由此造成的损失。</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4.</w:t>
      </w:r>
      <w:r>
        <w:rPr>
          <w:rFonts w:ascii="宋体" w:hAnsi="宋体" w:cs="宋体" w:hint="eastAsia"/>
          <w:sz w:val="24"/>
        </w:rPr>
        <w:t>流转土地被依法征收、占用时，有权依法获得相应的土地补偿费和安置补助费。</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5.</w:t>
      </w:r>
      <w:r>
        <w:rPr>
          <w:rFonts w:ascii="宋体" w:hAnsi="宋体" w:cs="宋体" w:hint="eastAsia"/>
          <w:sz w:val="24"/>
        </w:rPr>
        <w:t>尊重乙方的生产经营自主权，不得干涉乙方依法进行正常的生产经营活动。</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6</w:t>
      </w:r>
      <w:r>
        <w:rPr>
          <w:rFonts w:ascii="宋体" w:hAnsi="宋体" w:cs="宋体" w:hint="eastAsia"/>
          <w:sz w:val="24"/>
        </w:rPr>
        <w:t>、如乙方不履行本合同规定的义务，甲方有权收回土地。</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7</w:t>
      </w:r>
      <w:r>
        <w:rPr>
          <w:rFonts w:ascii="宋体" w:hAnsi="宋体" w:cs="宋体" w:hint="eastAsia"/>
          <w:sz w:val="24"/>
        </w:rPr>
        <w:t>、法律法规规定的其他权利和义务。</w:t>
      </w:r>
    </w:p>
    <w:p w:rsidR="006F7F23" w:rsidRDefault="006F7F23" w:rsidP="007E2171">
      <w:pPr>
        <w:wordWrap w:val="0"/>
        <w:spacing w:line="360" w:lineRule="auto"/>
        <w:ind w:firstLineChars="200" w:firstLine="480"/>
        <w:jc w:val="left"/>
        <w:rPr>
          <w:rFonts w:ascii="宋体" w:hAnsi="宋体" w:cs="宋体"/>
          <w:b/>
          <w:sz w:val="24"/>
        </w:rPr>
      </w:pPr>
      <w:r>
        <w:rPr>
          <w:rFonts w:ascii="宋体" w:hAnsi="宋体" w:cs="宋体" w:hint="eastAsia"/>
          <w:b/>
          <w:sz w:val="24"/>
        </w:rPr>
        <w:t>五、乙方的权利和义务</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 xml:space="preserve">1. </w:t>
      </w:r>
      <w:r>
        <w:rPr>
          <w:rFonts w:ascii="宋体" w:hAnsi="宋体" w:cs="宋体" w:hint="eastAsia"/>
          <w:sz w:val="24"/>
        </w:rPr>
        <w:t>依法享有生产经营自主权、产品处置权和产品收益权。</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维持土地的农业用途，不得用于非农建设。</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3.</w:t>
      </w:r>
      <w:r>
        <w:rPr>
          <w:rFonts w:ascii="宋体" w:hAnsi="宋体" w:cs="宋体" w:hint="eastAsia"/>
          <w:sz w:val="24"/>
        </w:rPr>
        <w:t>依法保护合理利用土地，应增加投入以保持土地肥力，不得随意弃耕抛荒，不得损坏农田水利设施，不得给土地造成永久性损害。</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4.</w:t>
      </w:r>
      <w:r>
        <w:rPr>
          <w:rFonts w:ascii="宋体" w:hAnsi="宋体" w:cs="宋体" w:hint="eastAsia"/>
          <w:sz w:val="24"/>
        </w:rPr>
        <w:t>依法享受国家和当地政府提供的各种支农惠农政策补贴和服务。</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5.</w:t>
      </w:r>
      <w:r>
        <w:rPr>
          <w:rFonts w:ascii="宋体" w:hAnsi="宋体" w:cs="宋体" w:hint="eastAsia"/>
          <w:sz w:val="24"/>
        </w:rPr>
        <w:t>流转期间土地被依法征收、占用时，乙方应服从，但有权获得相应的青苗补偿费和投入建设的地面附着物补偿费；</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6.</w:t>
      </w:r>
      <w:r>
        <w:rPr>
          <w:rFonts w:ascii="宋体" w:hAnsi="宋体" w:cs="宋体" w:hint="eastAsia"/>
          <w:sz w:val="24"/>
        </w:rPr>
        <w:t>转包（出租）到期时，及时向甲方交还转包（出租）的土地或者协商继续转包（出租）。</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7.</w:t>
      </w:r>
      <w:r>
        <w:rPr>
          <w:rFonts w:ascii="宋体" w:hAnsi="宋体" w:cs="宋体" w:hint="eastAsia"/>
          <w:sz w:val="24"/>
        </w:rPr>
        <w:t>法律法规规定的其他权利和义务。</w:t>
      </w:r>
    </w:p>
    <w:p w:rsidR="006F7F23" w:rsidRDefault="006F7F23" w:rsidP="007E2171">
      <w:pPr>
        <w:wordWrap w:val="0"/>
        <w:spacing w:line="360" w:lineRule="auto"/>
        <w:ind w:firstLineChars="200" w:firstLine="480"/>
        <w:jc w:val="left"/>
        <w:rPr>
          <w:rFonts w:ascii="宋体" w:hAnsi="宋体" w:cs="宋体"/>
          <w:b/>
          <w:sz w:val="24"/>
        </w:rPr>
      </w:pPr>
      <w:r>
        <w:rPr>
          <w:rFonts w:ascii="宋体" w:hAnsi="宋体" w:cs="宋体" w:hint="eastAsia"/>
          <w:b/>
          <w:sz w:val="24"/>
        </w:rPr>
        <w:t>六、违约责任</w:t>
      </w:r>
    </w:p>
    <w:p w:rsidR="006F7F23" w:rsidRDefault="006F7F23" w:rsidP="007E2171">
      <w:pPr>
        <w:wordWrap w:val="0"/>
        <w:spacing w:line="360" w:lineRule="auto"/>
        <w:ind w:firstLineChars="200" w:firstLine="480"/>
        <w:jc w:val="left"/>
        <w:rPr>
          <w:rFonts w:ascii="宋体" w:hAnsi="宋体" w:cs="宋体"/>
          <w:sz w:val="24"/>
          <w:u w:val="single"/>
        </w:rPr>
      </w:pPr>
      <w:r>
        <w:rPr>
          <w:rFonts w:ascii="宋体" w:hAnsi="宋体" w:cs="宋体" w:hint="eastAsia"/>
          <w:sz w:val="24"/>
        </w:rPr>
        <w:lastRenderedPageBreak/>
        <w:t xml:space="preserve">1. </w:t>
      </w:r>
      <w:r>
        <w:rPr>
          <w:rFonts w:ascii="宋体" w:hAnsi="宋体" w:cs="宋体" w:hint="eastAsia"/>
          <w:sz w:val="24"/>
        </w:rPr>
        <w:t>因变更或解除本合同使一方遭受损失的，除依法可免除责任外，应由责任方负责赔偿。</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甲方非法干预乙方生产经营活动，给乙方造成损失的，应予以赔偿。</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3.</w:t>
      </w:r>
      <w:r>
        <w:rPr>
          <w:rFonts w:ascii="宋体" w:hAnsi="宋体" w:cs="宋体" w:hint="eastAsia"/>
          <w:sz w:val="24"/>
        </w:rPr>
        <w:t>乙方逾期支付流转费用，每延迟一天，按应支付费用的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承担违约金。</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4.</w:t>
      </w:r>
      <w:r>
        <w:rPr>
          <w:rFonts w:ascii="宋体" w:hAnsi="宋体" w:cs="宋体" w:hint="eastAsia"/>
          <w:sz w:val="24"/>
        </w:rPr>
        <w:t>甲方逾期交付土地，每延迟一天，按流转费用的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承担违约金。</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5.</w:t>
      </w:r>
      <w:r>
        <w:rPr>
          <w:rFonts w:ascii="宋体" w:hAnsi="宋体" w:cs="宋体" w:hint="eastAsia"/>
          <w:sz w:val="24"/>
        </w:rPr>
        <w:t>乙方不按合同约定使用土地，改变土地用途、破坏水利等基本设施或给土地造成永久性损害的，甲方有权解除合同，并由乙方向甲方支付赔偿金。</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6</w:t>
      </w:r>
      <w:r>
        <w:rPr>
          <w:rFonts w:ascii="宋体" w:hAnsi="宋体" w:cs="宋体" w:hint="eastAsia"/>
          <w:sz w:val="24"/>
        </w:rPr>
        <w:t>、因不可抗力不能履行合同时，一方当事人应及时向另一方当事人通报不能履行或不能完全履行的理由，并在</w:t>
      </w:r>
      <w:r>
        <w:rPr>
          <w:rFonts w:ascii="宋体" w:hAnsi="宋体" w:cs="宋体" w:hint="eastAsia"/>
          <w:sz w:val="24"/>
          <w:u w:val="single"/>
        </w:rPr>
        <w:t xml:space="preserve">     </w:t>
      </w:r>
      <w:r>
        <w:rPr>
          <w:rFonts w:ascii="宋体" w:hAnsi="宋体" w:cs="宋体" w:hint="eastAsia"/>
          <w:sz w:val="24"/>
        </w:rPr>
        <w:t>日内提供证明。根据情况可部分或全部免除责任，但法律另有规定的除外。</w:t>
      </w:r>
    </w:p>
    <w:p w:rsidR="006F7F23" w:rsidRDefault="006F7F23" w:rsidP="007E2171">
      <w:pPr>
        <w:wordWrap w:val="0"/>
        <w:spacing w:line="360" w:lineRule="auto"/>
        <w:ind w:firstLineChars="200" w:firstLine="480"/>
        <w:jc w:val="left"/>
        <w:rPr>
          <w:rFonts w:ascii="宋体" w:hAnsi="宋体" w:cs="宋体"/>
          <w:b/>
          <w:sz w:val="24"/>
        </w:rPr>
      </w:pPr>
      <w:r>
        <w:rPr>
          <w:rFonts w:ascii="宋体" w:hAnsi="宋体" w:cs="宋体" w:hint="eastAsia"/>
          <w:b/>
          <w:sz w:val="24"/>
        </w:rPr>
        <w:t>七、解决争议途径</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甲、乙双方在履行本合同过程中发生争议，双方应协商解决，协商不成的由村、镇调解部门调解解决，调解不成的或不愿调解的，按下列第</w:t>
      </w:r>
      <w:r>
        <w:rPr>
          <w:rFonts w:ascii="宋体" w:hAnsi="宋体" w:cs="宋体" w:hint="eastAsia"/>
          <w:sz w:val="24"/>
          <w:u w:val="single"/>
        </w:rPr>
        <w:t xml:space="preserve">    </w:t>
      </w:r>
      <w:r>
        <w:rPr>
          <w:rFonts w:ascii="宋体" w:hAnsi="宋体" w:cs="宋体" w:hint="eastAsia"/>
          <w:sz w:val="24"/>
        </w:rPr>
        <w:t>种方式解决：</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、提交</w:t>
      </w:r>
      <w:r>
        <w:rPr>
          <w:rFonts w:ascii="宋体" w:hAnsi="宋体" w:cs="宋体" w:hint="eastAsia"/>
          <w:sz w:val="24"/>
          <w:u w:val="single"/>
        </w:rPr>
        <w:t xml:space="preserve">                      </w:t>
      </w:r>
      <w:r>
        <w:rPr>
          <w:rFonts w:ascii="宋体" w:hAnsi="宋体" w:cs="宋体" w:hint="eastAsia"/>
          <w:sz w:val="24"/>
        </w:rPr>
        <w:t>仲裁委员会仲裁；</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、依法向</w:t>
      </w:r>
      <w:r>
        <w:rPr>
          <w:rFonts w:ascii="宋体" w:hAnsi="宋体" w:cs="宋体" w:hint="eastAsia"/>
          <w:sz w:val="24"/>
          <w:u w:val="single"/>
        </w:rPr>
        <w:t xml:space="preserve">                    </w:t>
      </w:r>
      <w:r>
        <w:rPr>
          <w:rFonts w:ascii="宋体" w:hAnsi="宋体" w:cs="宋体" w:hint="eastAsia"/>
          <w:sz w:val="24"/>
        </w:rPr>
        <w:t>人民法院提起诉讼。</w:t>
      </w:r>
    </w:p>
    <w:p w:rsidR="006F7F23" w:rsidRDefault="006F7F23" w:rsidP="007E2171">
      <w:pPr>
        <w:wordWrap w:val="0"/>
        <w:spacing w:line="360" w:lineRule="auto"/>
        <w:ind w:firstLineChars="200" w:firstLine="480"/>
        <w:jc w:val="left"/>
        <w:rPr>
          <w:rFonts w:ascii="宋体" w:hAnsi="宋体" w:cs="宋体"/>
          <w:b/>
          <w:sz w:val="24"/>
        </w:rPr>
      </w:pPr>
      <w:r>
        <w:rPr>
          <w:rFonts w:ascii="宋体" w:hAnsi="宋体" w:cs="宋体" w:hint="eastAsia"/>
          <w:b/>
          <w:sz w:val="24"/>
        </w:rPr>
        <w:t>八、其他约定</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本合同订立后，双方应将合同报发包方、乡（镇、街道）农村土地承包管理部门备案；乙方对土地进行再流转，需经得甲方书面同意。</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合同期满后，若甲方继续流转该土地的，乙方在同等条件下有优先权；若不继续流转的，乙方对土地进行投入提高地力的，及在当时为生产经营需要</w:t>
      </w:r>
      <w:r>
        <w:rPr>
          <w:rFonts w:ascii="宋体" w:hAnsi="宋体" w:cs="宋体" w:hint="eastAsia"/>
          <w:sz w:val="24"/>
        </w:rPr>
        <w:lastRenderedPageBreak/>
        <w:t>而设立的相关设施及地上附着物，能拆除而不影响流转土地生产的，由双方协商采取作价补偿或恢复原状等方法进行处理；如果拆除会降低或破坏流转土地生产的，不得拆除，通过协商折价给予乙方经济补偿。</w:t>
      </w:r>
    </w:p>
    <w:p w:rsidR="006F7F23" w:rsidRDefault="006F7F23" w:rsidP="007E2171">
      <w:pPr>
        <w:wordWrap w:val="0"/>
        <w:spacing w:line="360" w:lineRule="auto"/>
        <w:ind w:firstLineChars="200" w:firstLine="480"/>
        <w:jc w:val="left"/>
        <w:rPr>
          <w:rFonts w:ascii="宋体" w:hAnsi="宋体" w:cs="宋体"/>
          <w:sz w:val="24"/>
          <w:u w:val="single"/>
        </w:rPr>
      </w:pPr>
      <w:r>
        <w:rPr>
          <w:rFonts w:ascii="宋体" w:hAnsi="宋体" w:cs="宋体" w:hint="eastAsia"/>
          <w:sz w:val="24"/>
        </w:rPr>
        <w:t>3.</w:t>
      </w:r>
      <w:r>
        <w:rPr>
          <w:rFonts w:ascii="宋体" w:hAnsi="宋体" w:cs="宋体" w:hint="eastAsia"/>
          <w:sz w:val="24"/>
        </w:rPr>
        <w:t>其他需说明的事项：</w:t>
      </w:r>
      <w:r>
        <w:rPr>
          <w:rFonts w:ascii="宋体" w:hAnsi="宋体" w:cs="宋体" w:hint="eastAsia"/>
          <w:sz w:val="24"/>
          <w:u w:val="single"/>
        </w:rPr>
        <w:t xml:space="preserve">                                      </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4.</w:t>
      </w:r>
      <w:r>
        <w:rPr>
          <w:rFonts w:ascii="宋体" w:hAnsi="宋体" w:cs="宋体" w:hint="eastAsia"/>
          <w:sz w:val="24"/>
        </w:rPr>
        <w:t>本合同自双方签字后生效。经协商，决定</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（是或否）鉴证。未尽事宜，双方经协商一致后可订立补充协议，与本合同具有同等法律效力。</w:t>
      </w:r>
    </w:p>
    <w:p w:rsidR="006F7F23" w:rsidRDefault="006F7F23" w:rsidP="007E2171">
      <w:pPr>
        <w:wordWrap w:val="0"/>
        <w:spacing w:afterLines="100" w:after="312" w:line="360" w:lineRule="auto"/>
        <w:ind w:firstLineChars="200" w:firstLine="480"/>
        <w:jc w:val="left"/>
        <w:rPr>
          <w:rFonts w:ascii="宋体" w:hAnsi="宋体" w:cs="宋体"/>
          <w:sz w:val="24"/>
        </w:rPr>
      </w:pPr>
      <w:r>
        <w:rPr>
          <w:rFonts w:ascii="宋体" w:hAnsi="宋体" w:cs="宋体" w:hint="eastAsia"/>
          <w:sz w:val="24"/>
        </w:rPr>
        <w:t>5.</w:t>
      </w:r>
      <w:r>
        <w:rPr>
          <w:rFonts w:ascii="宋体" w:hAnsi="宋体" w:cs="宋体" w:hint="eastAsia"/>
          <w:sz w:val="24"/>
        </w:rPr>
        <w:t>本合同一式</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份，双方各执一份，发包方和乡（镇、街道）农村经营管理部门各备案一份（如有鉴证，相应增加一份）。</w:t>
      </w:r>
    </w:p>
    <w:tbl>
      <w:tblPr>
        <w:tblW w:w="0" w:type="auto"/>
        <w:tblLayout w:type="fixed"/>
        <w:tblLook w:val="0000" w:firstRow="0" w:lastRow="0" w:firstColumn="0" w:lastColumn="0" w:noHBand="0" w:noVBand="0"/>
      </w:tblPr>
      <w:tblGrid>
        <w:gridCol w:w="4261"/>
        <w:gridCol w:w="4261"/>
      </w:tblGrid>
      <w:tr w:rsidR="006F7F23" w:rsidTr="000667D6">
        <w:tc>
          <w:tcPr>
            <w:tcW w:w="4261" w:type="dxa"/>
            <w:shd w:val="clear" w:color="auto" w:fill="auto"/>
          </w:tcPr>
          <w:p w:rsidR="006F7F23" w:rsidRDefault="006F7F23" w:rsidP="007E2171">
            <w:pPr>
              <w:wordWrap w:val="0"/>
              <w:spacing w:line="360" w:lineRule="auto"/>
              <w:jc w:val="left"/>
            </w:pPr>
            <w:r w:rsidRPr="000667D6">
              <w:rPr>
                <w:rFonts w:ascii="宋体" w:hAnsi="宋体" w:cs="宋体" w:hint="eastAsia"/>
                <w:sz w:val="24"/>
              </w:rPr>
              <w:t>甲方（签字）：</w:t>
            </w:r>
          </w:p>
        </w:tc>
        <w:tc>
          <w:tcPr>
            <w:tcW w:w="4261" w:type="dxa"/>
            <w:shd w:val="clear" w:color="auto" w:fill="auto"/>
          </w:tcPr>
          <w:p w:rsidR="006F7F23" w:rsidRDefault="006F7F23" w:rsidP="007E2171">
            <w:pPr>
              <w:wordWrap w:val="0"/>
              <w:spacing w:line="360" w:lineRule="auto"/>
              <w:jc w:val="left"/>
            </w:pPr>
            <w:r w:rsidRPr="000667D6">
              <w:rPr>
                <w:rFonts w:ascii="宋体" w:hAnsi="宋体" w:cs="宋体" w:hint="eastAsia"/>
                <w:sz w:val="24"/>
              </w:rPr>
              <w:t>乙方（代理人签字、盖章）：</w:t>
            </w:r>
          </w:p>
        </w:tc>
      </w:tr>
      <w:tr w:rsidR="006F7F23" w:rsidTr="000667D6">
        <w:tc>
          <w:tcPr>
            <w:tcW w:w="4261" w:type="dxa"/>
            <w:shd w:val="clear" w:color="auto" w:fill="auto"/>
          </w:tcPr>
          <w:p w:rsidR="006F7F23" w:rsidRDefault="006F7F23" w:rsidP="007E2171">
            <w:pPr>
              <w:wordWrap w:val="0"/>
              <w:spacing w:line="360" w:lineRule="auto"/>
            </w:pPr>
            <w:r w:rsidRPr="000667D6">
              <w:rPr>
                <w:rFonts w:ascii="宋体" w:hAnsi="宋体" w:cs="宋体" w:hint="eastAsia"/>
                <w:sz w:val="24"/>
              </w:rPr>
              <w:t>身份证号：</w:t>
            </w:r>
          </w:p>
        </w:tc>
        <w:tc>
          <w:tcPr>
            <w:tcW w:w="4261" w:type="dxa"/>
            <w:shd w:val="clear" w:color="auto" w:fill="auto"/>
          </w:tcPr>
          <w:p w:rsidR="006F7F23" w:rsidRDefault="006F7F23" w:rsidP="007E2171">
            <w:pPr>
              <w:wordWrap w:val="0"/>
              <w:spacing w:line="360" w:lineRule="auto"/>
            </w:pPr>
            <w:r w:rsidRPr="000667D6">
              <w:rPr>
                <w:rFonts w:ascii="宋体" w:hAnsi="宋体" w:cs="宋体" w:hint="eastAsia"/>
                <w:sz w:val="24"/>
              </w:rPr>
              <w:t>身份证号：</w:t>
            </w:r>
          </w:p>
        </w:tc>
      </w:tr>
      <w:tr w:rsidR="006F7F23" w:rsidTr="000667D6">
        <w:tc>
          <w:tcPr>
            <w:tcW w:w="4261" w:type="dxa"/>
            <w:shd w:val="clear" w:color="auto" w:fill="auto"/>
          </w:tcPr>
          <w:p w:rsidR="006F7F23" w:rsidRDefault="006F7F23" w:rsidP="007E2171">
            <w:pPr>
              <w:wordWrap w:val="0"/>
              <w:spacing w:line="360" w:lineRule="auto"/>
            </w:pPr>
            <w:r w:rsidRPr="007553F6">
              <w:rPr>
                <w:rFonts w:ascii="宋体" w:hAnsi="宋体" w:cs="宋体" w:hint="eastAsia"/>
                <w:sz w:val="24"/>
                <w:u w:val="single"/>
              </w:rPr>
              <w:t xml:space="preserve">    </w:t>
            </w:r>
            <w:r w:rsidRPr="000667D6">
              <w:rPr>
                <w:rFonts w:ascii="宋体" w:hAnsi="宋体" w:cs="宋体" w:hint="eastAsia"/>
                <w:sz w:val="24"/>
              </w:rPr>
              <w:t>年</w:t>
            </w:r>
            <w:r w:rsidRPr="007553F6">
              <w:rPr>
                <w:rFonts w:ascii="宋体" w:hAnsi="宋体" w:cs="宋体" w:hint="eastAsia"/>
                <w:sz w:val="24"/>
                <w:u w:val="single"/>
              </w:rPr>
              <w:t xml:space="preserve">    </w:t>
            </w:r>
            <w:r w:rsidRPr="000667D6">
              <w:rPr>
                <w:rFonts w:ascii="宋体" w:hAnsi="宋体" w:cs="宋体" w:hint="eastAsia"/>
                <w:sz w:val="24"/>
              </w:rPr>
              <w:t>月</w:t>
            </w:r>
            <w:r w:rsidRPr="007553F6">
              <w:rPr>
                <w:rFonts w:ascii="宋体" w:hAnsi="宋体" w:cs="宋体" w:hint="eastAsia"/>
                <w:sz w:val="24"/>
                <w:u w:val="single"/>
              </w:rPr>
              <w:t xml:space="preserve">    </w:t>
            </w:r>
            <w:r w:rsidRPr="000667D6">
              <w:rPr>
                <w:rFonts w:ascii="宋体" w:hAnsi="宋体" w:cs="宋体" w:hint="eastAsia"/>
                <w:sz w:val="24"/>
              </w:rPr>
              <w:t>日</w:t>
            </w:r>
          </w:p>
        </w:tc>
        <w:tc>
          <w:tcPr>
            <w:tcW w:w="4261" w:type="dxa"/>
            <w:shd w:val="clear" w:color="auto" w:fill="auto"/>
          </w:tcPr>
          <w:p w:rsidR="006F7F23" w:rsidRDefault="006F7F23" w:rsidP="007E2171">
            <w:pPr>
              <w:wordWrap w:val="0"/>
              <w:spacing w:line="360" w:lineRule="auto"/>
            </w:pPr>
            <w:r w:rsidRPr="007553F6">
              <w:rPr>
                <w:rFonts w:ascii="宋体" w:hAnsi="宋体" w:cs="宋体" w:hint="eastAsia"/>
                <w:sz w:val="24"/>
                <w:u w:val="single"/>
              </w:rPr>
              <w:t xml:space="preserve">    </w:t>
            </w:r>
            <w:r w:rsidRPr="000667D6">
              <w:rPr>
                <w:rFonts w:ascii="宋体" w:hAnsi="宋体" w:cs="宋体" w:hint="eastAsia"/>
                <w:sz w:val="24"/>
              </w:rPr>
              <w:t>年</w:t>
            </w:r>
            <w:r w:rsidRPr="007553F6">
              <w:rPr>
                <w:rFonts w:ascii="宋体" w:hAnsi="宋体" w:cs="宋体" w:hint="eastAsia"/>
                <w:sz w:val="24"/>
                <w:u w:val="single"/>
              </w:rPr>
              <w:t xml:space="preserve">    </w:t>
            </w:r>
            <w:r w:rsidRPr="000667D6">
              <w:rPr>
                <w:rFonts w:ascii="宋体" w:hAnsi="宋体" w:cs="宋体" w:hint="eastAsia"/>
                <w:sz w:val="24"/>
              </w:rPr>
              <w:t>月</w:t>
            </w:r>
            <w:r w:rsidRPr="007553F6">
              <w:rPr>
                <w:rFonts w:ascii="宋体" w:hAnsi="宋体" w:cs="宋体" w:hint="eastAsia"/>
                <w:sz w:val="24"/>
                <w:u w:val="single"/>
              </w:rPr>
              <w:t xml:space="preserve">    </w:t>
            </w:r>
            <w:r w:rsidRPr="000667D6">
              <w:rPr>
                <w:rFonts w:ascii="宋体" w:hAnsi="宋体" w:cs="宋体" w:hint="eastAsia"/>
                <w:sz w:val="24"/>
              </w:rPr>
              <w:t>日</w:t>
            </w:r>
          </w:p>
        </w:tc>
      </w:tr>
      <w:tr w:rsidR="006F7F23" w:rsidTr="000667D6">
        <w:tc>
          <w:tcPr>
            <w:tcW w:w="4261" w:type="dxa"/>
            <w:shd w:val="clear" w:color="auto" w:fill="auto"/>
          </w:tcPr>
          <w:p w:rsidR="006F7F23" w:rsidRPr="000667D6" w:rsidRDefault="006F7F23" w:rsidP="007E2171">
            <w:pPr>
              <w:wordWrap w:val="0"/>
              <w:spacing w:line="360" w:lineRule="auto"/>
              <w:rPr>
                <w:rFonts w:ascii="宋体" w:hAnsi="宋体" w:cs="宋体"/>
                <w:sz w:val="24"/>
              </w:rPr>
            </w:pPr>
          </w:p>
        </w:tc>
        <w:tc>
          <w:tcPr>
            <w:tcW w:w="4261" w:type="dxa"/>
            <w:shd w:val="clear" w:color="auto" w:fill="auto"/>
          </w:tcPr>
          <w:p w:rsidR="006F7F23" w:rsidRPr="000667D6" w:rsidRDefault="006F7F23" w:rsidP="007E2171">
            <w:pPr>
              <w:wordWrap w:val="0"/>
              <w:spacing w:line="360" w:lineRule="auto"/>
              <w:rPr>
                <w:rFonts w:ascii="宋体" w:hAnsi="宋体" w:cs="宋体"/>
                <w:sz w:val="24"/>
              </w:rPr>
            </w:pPr>
            <w:r w:rsidRPr="000667D6">
              <w:rPr>
                <w:rFonts w:ascii="宋体" w:hAnsi="宋体" w:cs="宋体" w:hint="eastAsia"/>
                <w:sz w:val="24"/>
              </w:rPr>
              <w:t>鉴证单位：（签章）</w:t>
            </w:r>
          </w:p>
        </w:tc>
      </w:tr>
      <w:tr w:rsidR="006F7F23" w:rsidTr="000667D6">
        <w:tc>
          <w:tcPr>
            <w:tcW w:w="4261" w:type="dxa"/>
            <w:shd w:val="clear" w:color="auto" w:fill="auto"/>
          </w:tcPr>
          <w:p w:rsidR="006F7F23" w:rsidRPr="000667D6" w:rsidRDefault="006F7F23" w:rsidP="007E2171">
            <w:pPr>
              <w:wordWrap w:val="0"/>
              <w:spacing w:line="360" w:lineRule="auto"/>
              <w:rPr>
                <w:rFonts w:ascii="宋体" w:hAnsi="宋体" w:cs="宋体"/>
                <w:sz w:val="24"/>
              </w:rPr>
            </w:pPr>
          </w:p>
        </w:tc>
        <w:tc>
          <w:tcPr>
            <w:tcW w:w="4261" w:type="dxa"/>
            <w:shd w:val="clear" w:color="auto" w:fill="auto"/>
          </w:tcPr>
          <w:p w:rsidR="006F7F23" w:rsidRPr="000667D6" w:rsidRDefault="006F7F23" w:rsidP="007E2171">
            <w:pPr>
              <w:wordWrap w:val="0"/>
              <w:spacing w:line="360" w:lineRule="auto"/>
              <w:rPr>
                <w:rFonts w:ascii="宋体" w:hAnsi="宋体" w:cs="宋体"/>
                <w:sz w:val="24"/>
              </w:rPr>
            </w:pPr>
            <w:r w:rsidRPr="000667D6">
              <w:rPr>
                <w:rFonts w:ascii="宋体" w:hAnsi="宋体" w:cs="宋体" w:hint="eastAsia"/>
                <w:sz w:val="24"/>
              </w:rPr>
              <w:t>鉴证人：（签章）</w:t>
            </w:r>
          </w:p>
        </w:tc>
      </w:tr>
      <w:tr w:rsidR="006F7F23" w:rsidTr="000667D6">
        <w:tc>
          <w:tcPr>
            <w:tcW w:w="4261" w:type="dxa"/>
            <w:shd w:val="clear" w:color="auto" w:fill="auto"/>
          </w:tcPr>
          <w:p w:rsidR="006F7F23" w:rsidRPr="000667D6" w:rsidRDefault="006F7F23" w:rsidP="007E2171">
            <w:pPr>
              <w:wordWrap w:val="0"/>
              <w:spacing w:line="360" w:lineRule="auto"/>
              <w:rPr>
                <w:rFonts w:ascii="宋体" w:hAnsi="宋体" w:cs="宋体"/>
                <w:sz w:val="24"/>
              </w:rPr>
            </w:pPr>
          </w:p>
        </w:tc>
        <w:tc>
          <w:tcPr>
            <w:tcW w:w="4261" w:type="dxa"/>
            <w:shd w:val="clear" w:color="auto" w:fill="auto"/>
          </w:tcPr>
          <w:p w:rsidR="006F7F23" w:rsidRPr="000667D6" w:rsidRDefault="006F7F23" w:rsidP="007E2171">
            <w:pPr>
              <w:wordWrap w:val="0"/>
              <w:spacing w:line="360" w:lineRule="auto"/>
              <w:rPr>
                <w:rFonts w:ascii="宋体" w:hAnsi="宋体" w:cs="宋体"/>
                <w:sz w:val="24"/>
              </w:rPr>
            </w:pPr>
            <w:r w:rsidRPr="007553F6">
              <w:rPr>
                <w:rFonts w:ascii="宋体" w:hAnsi="宋体" w:cs="宋体" w:hint="eastAsia"/>
                <w:sz w:val="24"/>
                <w:u w:val="single"/>
              </w:rPr>
              <w:t xml:space="preserve">    </w:t>
            </w:r>
            <w:r w:rsidRPr="000667D6">
              <w:rPr>
                <w:rFonts w:ascii="宋体" w:hAnsi="宋体" w:cs="宋体" w:hint="eastAsia"/>
                <w:sz w:val="24"/>
              </w:rPr>
              <w:t>年</w:t>
            </w:r>
            <w:r w:rsidRPr="007553F6">
              <w:rPr>
                <w:rFonts w:ascii="宋体" w:hAnsi="宋体" w:cs="宋体" w:hint="eastAsia"/>
                <w:sz w:val="24"/>
                <w:u w:val="single"/>
              </w:rPr>
              <w:t xml:space="preserve">    </w:t>
            </w:r>
            <w:r w:rsidRPr="000667D6">
              <w:rPr>
                <w:rFonts w:ascii="宋体" w:hAnsi="宋体" w:cs="宋体" w:hint="eastAsia"/>
                <w:sz w:val="24"/>
              </w:rPr>
              <w:t>月</w:t>
            </w:r>
            <w:r w:rsidRPr="007553F6">
              <w:rPr>
                <w:rFonts w:ascii="宋体" w:hAnsi="宋体" w:cs="宋体" w:hint="eastAsia"/>
                <w:sz w:val="24"/>
                <w:u w:val="single"/>
              </w:rPr>
              <w:t xml:space="preserve">    </w:t>
            </w:r>
            <w:r w:rsidRPr="000667D6">
              <w:rPr>
                <w:rFonts w:ascii="宋体" w:hAnsi="宋体" w:cs="宋体" w:hint="eastAsia"/>
                <w:sz w:val="24"/>
              </w:rPr>
              <w:t>日</w:t>
            </w:r>
          </w:p>
        </w:tc>
      </w:tr>
    </w:tbl>
    <w:p w:rsidR="006F7F23" w:rsidRPr="0087493E" w:rsidRDefault="006F7F23" w:rsidP="007E2171">
      <w:pPr>
        <w:wordWrap w:val="0"/>
        <w:spacing w:afterLines="100" w:after="312" w:line="360" w:lineRule="auto"/>
        <w:ind w:firstLineChars="200" w:firstLine="480"/>
        <w:jc w:val="left"/>
        <w:rPr>
          <w:rFonts w:ascii="宋体" w:hAnsi="宋体" w:cs="宋体"/>
          <w:sz w:val="24"/>
        </w:rPr>
      </w:pPr>
    </w:p>
    <w:sectPr w:rsidR="006F7F23" w:rsidRPr="0087493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6F7F23"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4317B"/>
    <w:rsid w:val="00255663"/>
    <w:rsid w:val="00256637"/>
    <w:rsid w:val="00270607"/>
    <w:rsid w:val="002747C2"/>
    <w:rsid w:val="002954B5"/>
    <w:rsid w:val="002C0361"/>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6117D2"/>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3B41"/>
    <w:rsid w:val="00742E18"/>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A26CA"/>
    <w:rsid w:val="008D0600"/>
    <w:rsid w:val="008D47D8"/>
    <w:rsid w:val="008E479E"/>
    <w:rsid w:val="008F026E"/>
    <w:rsid w:val="008F4CC6"/>
    <w:rsid w:val="00903688"/>
    <w:rsid w:val="009144E9"/>
    <w:rsid w:val="00924E58"/>
    <w:rsid w:val="0093508C"/>
    <w:rsid w:val="00947C4D"/>
    <w:rsid w:val="00967386"/>
    <w:rsid w:val="00970F77"/>
    <w:rsid w:val="009B35EC"/>
    <w:rsid w:val="009C0F88"/>
    <w:rsid w:val="009C5D85"/>
    <w:rsid w:val="009E4B61"/>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8418F"/>
    <w:rsid w:val="00EA304B"/>
    <w:rsid w:val="00EE7B1E"/>
    <w:rsid w:val="00EF50FC"/>
    <w:rsid w:val="00EF6928"/>
    <w:rsid w:val="00F029CB"/>
    <w:rsid w:val="00F1310F"/>
    <w:rsid w:val="00F13A43"/>
    <w:rsid w:val="00F20DAE"/>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2019-03-23T09:11:00Z</dcterms:created>
  <dcterms:modified xsi:type="dcterms:W3CDTF">2019-03-23T09:11:00Z</dcterms:modified>
</cp:coreProperties>
</file>