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r>
        <w:rPr>
          <w:rStyle w:val="8"/>
          <w:rFonts w:hint="eastAsia" w:ascii="宋体" w:hAnsi="宋体" w:eastAsia="宋体" w:cs="宋体"/>
          <w:b/>
          <w:sz w:val="32"/>
          <w:szCs w:val="32"/>
        </w:rPr>
        <w:t>节能评估服务合同</w:t>
      </w:r>
      <w:bookmarkEnd w:id="0"/>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甲方（委托方）：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乙方（服务方）：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根据《中华人民共和国民法典》的规定，合同双方就</w:t>
      </w:r>
      <w:r>
        <w:rPr>
          <w:rFonts w:hint="eastAsia" w:ascii="宋体" w:hAnsi="宋体" w:eastAsia="宋体" w:cs="宋体"/>
          <w:sz w:val="24"/>
          <w:szCs w:val="24"/>
          <w:u w:val="single"/>
        </w:rPr>
        <w:t>        </w:t>
      </w:r>
      <w:r>
        <w:rPr>
          <w:rFonts w:hint="eastAsia" w:ascii="宋体" w:hAnsi="宋体" w:eastAsia="宋体" w:cs="宋体"/>
          <w:sz w:val="24"/>
          <w:szCs w:val="24"/>
        </w:rPr>
        <w:t>项目的技术服务协商一致，签订本合同。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一、内容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乙方负责完成</w:t>
      </w:r>
      <w:r>
        <w:rPr>
          <w:rFonts w:hint="eastAsia" w:ascii="宋体" w:hAnsi="宋体" w:eastAsia="宋体" w:cs="宋体"/>
          <w:sz w:val="24"/>
          <w:szCs w:val="24"/>
          <w:u w:val="single"/>
        </w:rPr>
        <w:t>        </w:t>
      </w:r>
      <w:r>
        <w:rPr>
          <w:rFonts w:hint="eastAsia" w:ascii="宋体" w:hAnsi="宋体" w:eastAsia="宋体" w:cs="宋体"/>
          <w:sz w:val="24"/>
          <w:szCs w:val="24"/>
        </w:rPr>
        <w:t>项目节能评估报告编制的技术工作，提交的成果应符合并达到国家有关规定的深度要求。</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二、合同双方责任和权利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（1）负责按时为乙方提供其开展工作所需要的技术基础资料；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（2）负责按合同规定支付乙方工作费用；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（3）负责配合乙方按报告编写要求进行的工作，包括现场踏勘、资料收集等。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（4）必须按合同约定，支付乙方合同款。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（1）按时完成《节能评估报告》的编制工作；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（2）根据节能评估报告的审批意见，负责修改和完善报告；负责甲方通过当地发改委的审查工作，完成评估报告的审批工作；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（3）为甲方项目节能评估报告编制工作提供技术支持和配合。对甲方提供的资料保密；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（4）乙方根据专家评审意见及相关要求修改，于</w:t>
      </w:r>
      <w:r>
        <w:rPr>
          <w:rFonts w:hint="eastAsia" w:ascii="宋体" w:hAnsi="宋体" w:eastAsia="宋体" w:cs="宋体"/>
          <w:sz w:val="24"/>
          <w:szCs w:val="24"/>
          <w:u w:val="single"/>
        </w:rPr>
        <w:t>    </w:t>
      </w:r>
      <w:r>
        <w:rPr>
          <w:rFonts w:hint="eastAsia" w:ascii="宋体" w:hAnsi="宋体" w:eastAsia="宋体" w:cs="宋体"/>
          <w:sz w:val="24"/>
          <w:szCs w:val="24"/>
        </w:rPr>
        <w:t>个工作日内，完善节能评估报告修改和印刷，及时报发改委；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（5）乙方保证工作质量，按国家有关规定提出符合质量要求的节能评估报告；负责将节能评估报告提交发改委并通过专家审查。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三、履行期限、地点和方式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1.履行期限：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甲方提供全部技术基础资料并付清首付款后</w:t>
      </w:r>
      <w:r>
        <w:rPr>
          <w:rFonts w:hint="eastAsia" w:ascii="宋体" w:hAnsi="宋体" w:eastAsia="宋体" w:cs="宋体"/>
          <w:sz w:val="24"/>
          <w:szCs w:val="24"/>
          <w:u w:val="single"/>
        </w:rPr>
        <w:t>    </w:t>
      </w:r>
      <w:r>
        <w:rPr>
          <w:rFonts w:hint="eastAsia" w:ascii="宋体" w:hAnsi="宋体" w:eastAsia="宋体" w:cs="宋体"/>
          <w:sz w:val="24"/>
          <w:szCs w:val="24"/>
        </w:rPr>
        <w:t>个工作日内，乙方负责提供节能评估报告，提交发改委审查。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节能评估报告通过发改委审查后</w:t>
      </w:r>
      <w:r>
        <w:rPr>
          <w:rFonts w:hint="eastAsia" w:ascii="宋体" w:hAnsi="宋体" w:eastAsia="宋体" w:cs="宋体"/>
          <w:sz w:val="24"/>
          <w:szCs w:val="24"/>
          <w:u w:val="single"/>
        </w:rPr>
        <w:t>    </w:t>
      </w:r>
      <w:r>
        <w:rPr>
          <w:rFonts w:hint="eastAsia" w:ascii="宋体" w:hAnsi="宋体" w:eastAsia="宋体" w:cs="宋体"/>
          <w:sz w:val="24"/>
          <w:szCs w:val="24"/>
        </w:rPr>
        <w:t>个工作日内，乙方将根据评审修改意见提供最终节能评估报告。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2.履行地点：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3.履行方式：</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四、验收标准和方式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1.技术服务以专家评审通过书面意见，认定为验收标准。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2.本合同服务项目的质量保证期参照行业管理规定。在保证期内发现服务质量问题的，乙方应负责返工或者采取必要补救措施；但因委托方引起的问题除外。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五、报酬及其支付方式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乙方完成与本合同所约定的节能评估报告的相关专业技术工作，解决技术问题所需要的总经费包括：报告编制费、专家评审费、评审会务费。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1.本项目成果为：甲方要求乙方编写节能评估报告表；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提供报告份数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最终报告一式</w:t>
      </w:r>
      <w:r>
        <w:rPr>
          <w:rFonts w:hint="eastAsia" w:ascii="宋体" w:hAnsi="宋体" w:eastAsia="宋体" w:cs="宋体"/>
          <w:sz w:val="24"/>
          <w:szCs w:val="24"/>
          <w:u w:val="single"/>
        </w:rPr>
        <w:t>    </w:t>
      </w:r>
      <w:r>
        <w:rPr>
          <w:rFonts w:hint="eastAsia" w:ascii="宋体" w:hAnsi="宋体" w:eastAsia="宋体" w:cs="宋体"/>
          <w:sz w:val="24"/>
          <w:szCs w:val="24"/>
        </w:rPr>
        <w:t>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2.本项目审批单位：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3.本项目涉及评估</w:t>
      </w:r>
      <w:r>
        <w:rPr>
          <w:rFonts w:hint="eastAsia" w:ascii="宋体" w:hAnsi="宋体" w:eastAsia="宋体" w:cs="宋体"/>
          <w:sz w:val="24"/>
          <w:szCs w:val="24"/>
          <w:u w:val="single"/>
        </w:rPr>
        <w:t>    </w:t>
      </w:r>
      <w:r>
        <w:rPr>
          <w:rFonts w:hint="eastAsia" w:ascii="宋体" w:hAnsi="宋体" w:eastAsia="宋体" w:cs="宋体"/>
          <w:sz w:val="24"/>
          <w:szCs w:val="24"/>
        </w:rPr>
        <w:t>个；</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4.本合同总经费人民币（大写）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5.支付方式（分期）：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（1）第一期：人民币 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支付时间：合同签定后</w:t>
      </w:r>
      <w:r>
        <w:rPr>
          <w:rFonts w:hint="eastAsia" w:ascii="宋体" w:hAnsi="宋体" w:eastAsia="宋体" w:cs="宋体"/>
          <w:sz w:val="24"/>
          <w:szCs w:val="24"/>
          <w:u w:val="single"/>
        </w:rPr>
        <w:t>    </w:t>
      </w:r>
      <w:r>
        <w:rPr>
          <w:rFonts w:hint="eastAsia" w:ascii="宋体" w:hAnsi="宋体" w:eastAsia="宋体" w:cs="宋体"/>
          <w:sz w:val="24"/>
          <w:szCs w:val="24"/>
        </w:rPr>
        <w:t>个工作日内支付。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（2）第二期：人民币（大写）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支付时间：报告通过专家评审，乙方出具书面评审意见，后</w:t>
      </w:r>
      <w:r>
        <w:rPr>
          <w:rFonts w:hint="eastAsia" w:ascii="宋体" w:hAnsi="宋体" w:eastAsia="宋体" w:cs="宋体"/>
          <w:sz w:val="24"/>
          <w:szCs w:val="24"/>
          <w:u w:val="single"/>
        </w:rPr>
        <w:t>    </w:t>
      </w:r>
      <w:r>
        <w:rPr>
          <w:rFonts w:hint="eastAsia" w:ascii="宋体" w:hAnsi="宋体" w:eastAsia="宋体" w:cs="宋体"/>
          <w:sz w:val="24"/>
          <w:szCs w:val="24"/>
        </w:rPr>
        <w:t>个工作日内支付。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六、违约责任：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（1）未按时提供或未能全部提供编写报告所必需的技术资料和图及有关文件和证明资料，而导致工作延误的，该技术服务工作时间顺延。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（2）甲方由于计划变更或其它甲方原因不履行合同时，无权请求返还已付乙方款项，不能补偿乙方已完成工作的，乙方有权要求甲方继续补偿；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（3）延期付款（自然灾害和人力不可抗拒的因素除外），应向乙方支付违约金。每延期一天，支付节能评估经费的百分之</w:t>
      </w:r>
      <w:r>
        <w:rPr>
          <w:rFonts w:hint="eastAsia" w:ascii="宋体" w:hAnsi="宋体" w:eastAsia="宋体" w:cs="宋体"/>
          <w:sz w:val="24"/>
          <w:szCs w:val="24"/>
          <w:u w:val="single"/>
        </w:rPr>
        <w:t>        </w:t>
      </w:r>
      <w:r>
        <w:rPr>
          <w:rFonts w:hint="eastAsia" w:ascii="宋体" w:hAnsi="宋体" w:eastAsia="宋体" w:cs="宋体"/>
          <w:sz w:val="24"/>
          <w:szCs w:val="24"/>
        </w:rPr>
        <w:t>，但违约金不超过节能评估总经费的</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（4）在已经开展工作时间里，由于甲方原因造成变更评价原则或基础资料有误、引起乙方返工或重作时，甲方应承担因返工或重作增加的费用。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w:t>
      </w:r>
      <w:r>
        <w:rPr>
          <w:rFonts w:ascii="Verdana" w:hAnsi="Verdana" w:eastAsia="宋体" w:cs="Verdana"/>
          <w:sz w:val="24"/>
          <w:szCs w:val="24"/>
        </w:rPr>
        <w:t>若因甲方资料不全耽误了报告的编写进程，由甲方承担相应责任；若专家组提出的相关资料甲方不能按时提供，也由甲方承担相应的责任。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（1）延期提交节能评估报告，乙方应向甲方支付违约金，每延期一天，支付节能评估经费的百分之</w:t>
      </w:r>
      <w:r>
        <w:rPr>
          <w:rFonts w:hint="eastAsia" w:ascii="宋体" w:hAnsi="宋体" w:eastAsia="宋体" w:cs="宋体"/>
          <w:sz w:val="24"/>
          <w:szCs w:val="24"/>
          <w:u w:val="single"/>
        </w:rPr>
        <w:t>    </w:t>
      </w:r>
      <w:r>
        <w:rPr>
          <w:rFonts w:hint="eastAsia" w:ascii="宋体" w:hAnsi="宋体" w:eastAsia="宋体" w:cs="宋体"/>
          <w:sz w:val="24"/>
          <w:szCs w:val="24"/>
        </w:rPr>
        <w:t>，但违约金不超过节能评估总经费的</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若乙方提交的报告未一次通过评审和审批，造成返工发生的费用概由乙方负责，甲方不再支付费用（若因乙方原因使该节能评估报告审查不合格或需补充完善，乙方无偿补作，直到审查通过）。延期提交节能评估报告（自然灾害和人力不可抗拒的因素除外），乙方应向甲方支付违约金，每延期一天，支付节能评估经费的</w:t>
      </w:r>
      <w:r>
        <w:rPr>
          <w:rFonts w:hint="eastAsia" w:ascii="宋体" w:hAnsi="宋体" w:eastAsia="宋体" w:cs="宋体"/>
          <w:sz w:val="24"/>
          <w:szCs w:val="24"/>
          <w:u w:val="single"/>
        </w:rPr>
        <w:t>    </w:t>
      </w:r>
      <w:r>
        <w:rPr>
          <w:rFonts w:hint="eastAsia" w:ascii="宋体" w:hAnsi="宋体" w:eastAsia="宋体" w:cs="宋体"/>
          <w:sz w:val="24"/>
          <w:szCs w:val="24"/>
        </w:rPr>
        <w:t>%，但违约金不超过节能评估总经费的</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3.其他原因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若因不可预见原因或第三方原因造成拖延或工作内容、时间、要求等变动，由双方另行协商解决，可签订补充协议。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4.为了更加好完成本次工作顺利开展，乙方可以联合其他工程咨询单位共同完成本报告的编制工作，法律责任由乙方独立承担。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七、争议的解决办法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因本合同引起的或与本合同有关的任何争议，由合同各方协商解决，也可由有关部门调解。协商或调解不成的，应向</w:t>
      </w:r>
      <w:r>
        <w:rPr>
          <w:rFonts w:hint="eastAsia" w:ascii="宋体" w:hAnsi="宋体" w:eastAsia="宋体" w:cs="宋体"/>
          <w:sz w:val="24"/>
          <w:szCs w:val="24"/>
          <w:u w:val="single"/>
        </w:rPr>
        <w:t xml:space="preserve">         </w:t>
      </w:r>
      <w:r>
        <w:rPr>
          <w:rFonts w:hint="eastAsia" w:ascii="宋体" w:hAnsi="宋体" w:eastAsia="宋体" w:cs="宋体"/>
          <w:sz w:val="24"/>
          <w:szCs w:val="24"/>
        </w:rPr>
        <w:t>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八、其它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1.本协议一式</w:t>
      </w:r>
      <w:r>
        <w:rPr>
          <w:rFonts w:hint="eastAsia" w:ascii="宋体" w:hAnsi="宋体" w:eastAsia="宋体" w:cs="宋体"/>
          <w:sz w:val="24"/>
          <w:szCs w:val="24"/>
          <w:u w:val="single"/>
        </w:rPr>
        <w:t>    </w:t>
      </w:r>
      <w:r>
        <w:rPr>
          <w:rFonts w:hint="eastAsia" w:ascii="宋体" w:hAnsi="宋体" w:eastAsia="宋体" w:cs="宋体"/>
          <w:sz w:val="24"/>
          <w:szCs w:val="24"/>
        </w:rPr>
        <w:t>份，协议各方各执</w:t>
      </w:r>
      <w:r>
        <w:rPr>
          <w:rFonts w:hint="eastAsia" w:ascii="宋体" w:hAnsi="宋体" w:eastAsia="宋体" w:cs="宋体"/>
          <w:sz w:val="24"/>
          <w:szCs w:val="24"/>
          <w:u w:val="single"/>
        </w:rPr>
        <w:t>    </w:t>
      </w:r>
      <w:r>
        <w:rPr>
          <w:rFonts w:hint="eastAsia" w:ascii="宋体" w:hAnsi="宋体" w:eastAsia="宋体" w:cs="宋体"/>
          <w:sz w:val="24"/>
          <w:szCs w:val="24"/>
        </w:rPr>
        <w:t xml:space="preserve">份。各份协议文本具有同等法律效力。 </w:t>
      </w:r>
      <w:r>
        <w:rPr>
          <w:rFonts w:hint="eastAsia" w:ascii="宋体" w:hAnsi="宋体" w:eastAsia="宋体" w:cs="宋体"/>
          <w:sz w:val="24"/>
          <w:szCs w:val="24"/>
        </w:rPr>
        <w:br w:type="textWrapping"/>
      </w:r>
      <w:r>
        <w:rPr>
          <w:rFonts w:hint="eastAsia" w:ascii="宋体" w:hAnsi="宋体" w:eastAsia="宋体" w:cs="宋体"/>
          <w:sz w:val="24"/>
          <w:szCs w:val="24"/>
        </w:rPr>
        <w:t>2.本协议经各方签署后生效。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签署地点：    省    市    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auto"/>
    <w:pitch w:val="default"/>
    <w:sig w:usb0="E0002AFF" w:usb1="C0007843" w:usb2="00000009" w:usb3="00000000" w:csb0="400001FF" w:csb1="FFFF0000"/>
  </w:font>
  <w:font w:name="Segoe UI">
    <w:panose1 w:val="020B0502040204020203"/>
    <w:charset w:val="00"/>
    <w:family w:val="auto"/>
    <w:pitch w:val="default"/>
    <w:sig w:usb0="E10022FF" w:usb1="C000E47F" w:usb2="00000029" w:usb3="00000000" w:csb0="200001DF" w:csb1="20000000"/>
  </w:font>
  <w:font w:name="Verdana">
    <w:panose1 w:val="020B0604030504040204"/>
    <w:charset w:val="00"/>
    <w:family w:val="auto"/>
    <w:pitch w:val="default"/>
    <w:sig w:usb0="A10006FF" w:usb1="4000205B" w:usb2="00000010" w:usb3="00000000" w:csb0="2000019F" w:csb1="00000000"/>
  </w:font>
  <w:font w:name="Gulim">
    <w:panose1 w:val="020B0600000101010101"/>
    <w:charset w:val="81"/>
    <w:family w:val="auto"/>
    <w:pitch w:val="default"/>
    <w:sig w:usb0="B00002AF" w:usb1="69D77CFB" w:usb2="00000030" w:usb3="00000000" w:csb0="4008009F" w:csb1="DFD70000"/>
  </w:font>
  <w:font w:name="Wingdings 2">
    <w:panose1 w:val="05020102010507070707"/>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D8A15B1"/>
    <w:rsid w:val="03704658"/>
    <w:rsid w:val="04EF18C1"/>
    <w:rsid w:val="064D167F"/>
    <w:rsid w:val="06CF280A"/>
    <w:rsid w:val="094A64C1"/>
    <w:rsid w:val="09D565D0"/>
    <w:rsid w:val="0D39733A"/>
    <w:rsid w:val="12D50F05"/>
    <w:rsid w:val="12EF6B05"/>
    <w:rsid w:val="1400689B"/>
    <w:rsid w:val="16BF2378"/>
    <w:rsid w:val="17D12642"/>
    <w:rsid w:val="1BC94B98"/>
    <w:rsid w:val="1D2245C8"/>
    <w:rsid w:val="1E0A7F7D"/>
    <w:rsid w:val="20E66F79"/>
    <w:rsid w:val="218909D9"/>
    <w:rsid w:val="21915238"/>
    <w:rsid w:val="21F06C3E"/>
    <w:rsid w:val="2271236B"/>
    <w:rsid w:val="22D455A4"/>
    <w:rsid w:val="25282AF5"/>
    <w:rsid w:val="27672114"/>
    <w:rsid w:val="28184741"/>
    <w:rsid w:val="292478C8"/>
    <w:rsid w:val="2AD4526B"/>
    <w:rsid w:val="2C657A5B"/>
    <w:rsid w:val="2DF42606"/>
    <w:rsid w:val="2ED57DB7"/>
    <w:rsid w:val="2F463932"/>
    <w:rsid w:val="2FB415CB"/>
    <w:rsid w:val="31743C70"/>
    <w:rsid w:val="36B54D72"/>
    <w:rsid w:val="375A74CA"/>
    <w:rsid w:val="379A2068"/>
    <w:rsid w:val="38791CF9"/>
    <w:rsid w:val="3AA4058F"/>
    <w:rsid w:val="3C256D3B"/>
    <w:rsid w:val="3FBC1DDF"/>
    <w:rsid w:val="3FCF013C"/>
    <w:rsid w:val="43045DB8"/>
    <w:rsid w:val="480767A3"/>
    <w:rsid w:val="481C6710"/>
    <w:rsid w:val="4C542E4B"/>
    <w:rsid w:val="4D2A5710"/>
    <w:rsid w:val="52624AF1"/>
    <w:rsid w:val="546E4797"/>
    <w:rsid w:val="5A19240A"/>
    <w:rsid w:val="5B435C17"/>
    <w:rsid w:val="5D8A15B1"/>
    <w:rsid w:val="5DA8085C"/>
    <w:rsid w:val="5DDD41B6"/>
    <w:rsid w:val="5FFF61BD"/>
    <w:rsid w:val="619225D7"/>
    <w:rsid w:val="64E9709A"/>
    <w:rsid w:val="658727DB"/>
    <w:rsid w:val="68531FA1"/>
    <w:rsid w:val="69962A49"/>
    <w:rsid w:val="69B65CCA"/>
    <w:rsid w:val="6A1A0E83"/>
    <w:rsid w:val="6CD61C0E"/>
    <w:rsid w:val="6F267822"/>
    <w:rsid w:val="70D308B3"/>
    <w:rsid w:val="73C33EAF"/>
    <w:rsid w:val="74FD0290"/>
    <w:rsid w:val="75965012"/>
    <w:rsid w:val="781E2486"/>
    <w:rsid w:val="783E1871"/>
    <w:rsid w:val="787A525D"/>
    <w:rsid w:val="79B62E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
    <w:lsdException w:unhideWhenUsed="0" w:uiPriority="0" w:semiHidden="0" w:nam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qFormat/>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uiPriority w:val="0"/>
    <w:rPr>
      <w:color w:val="0000FF"/>
      <w:u w:val="single"/>
    </w:rPr>
  </w:style>
  <w:style w:type="paragraph" w:styleId="10">
    <w:name w:val=""/>
    <w:basedOn w:val="1"/>
    <w:next w:val="1"/>
    <w:uiPriority w:val="0"/>
    <w:pPr>
      <w:pBdr>
        <w:bottom w:val="single" w:color="auto" w:sz="6" w:space="1"/>
      </w:pBdr>
      <w:jc w:val="center"/>
    </w:pPr>
    <w:rPr>
      <w:rFonts w:ascii="Arial" w:eastAsia="宋体"/>
      <w:vanish/>
      <w:sz w:val="16"/>
    </w:rPr>
  </w:style>
  <w:style w:type="paragraph" w:styleId="11">
    <w:name w:val=""/>
    <w:basedOn w:val="1"/>
    <w:next w:val="1"/>
    <w:uiPriority w:val="0"/>
    <w:pPr>
      <w:pBdr>
        <w:top w:val="single" w:color="auto" w:sz="6" w:space="1"/>
      </w:pBdr>
      <w:jc w:val="center"/>
    </w:pPr>
    <w:rPr>
      <w:rFonts w:ascii="Arial" w:eastAsia="宋体"/>
      <w:vanish/>
      <w:sz w:val="16"/>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2019-06-18T07:20:00Z</dcterms:created>
  <dc:creator>Administrator</dc:creator>
  <cp:lastModifiedBy>Administrator</cp:lastModifiedBy>
  <dcterms:modified xsi:type="dcterms:W3CDTF">2019-06-24T02:03:33Z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