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粉灰买卖合同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szCs w:val="24"/>
        </w:rPr>
        <w:t>甲（供方单位）：</w:t>
      </w:r>
      <w:r>
        <w:rPr>
          <w:rFonts w:hint="eastAsia" w:ascii="宋体" w:hAnsi="宋体" w:eastAsia="宋体" w:cs="宋体"/>
          <w:szCs w:val="24"/>
          <w:u w:val="single"/>
        </w:rPr>
        <w:t xml:space="preserve">         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乙（需方单位）：</w:t>
      </w:r>
      <w:r>
        <w:rPr>
          <w:rFonts w:hint="eastAsia" w:ascii="宋体" w:hAnsi="宋体" w:eastAsia="宋体" w:cs="宋体"/>
          <w:szCs w:val="24"/>
          <w:u w:val="single"/>
        </w:rPr>
        <w:t xml:space="preserve">         </w:t>
      </w:r>
    </w:p>
    <w:p>
      <w:pPr>
        <w:spacing w:after="312" w:afterLines="100"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合同期间：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年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日至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年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日</w:t>
      </w:r>
    </w:p>
    <w:p>
      <w:pPr>
        <w:spacing w:before="312" w:beforeLines="100" w:after="312" w:afterLines="100"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在确保公司</w:t>
      </w:r>
      <w:r>
        <w:rPr>
          <w:rFonts w:hint="eastAsia" w:ascii="宋体" w:hAnsi="宋体" w:eastAsia="宋体" w:cs="宋体"/>
          <w:szCs w:val="24"/>
        </w:rPr>
        <w:t>发电机组安全稳定长周期运行的前提下，按照国家有关环保</w:t>
      </w:r>
      <w:r>
        <w:rPr>
          <w:rFonts w:hint="eastAsia" w:ascii="宋体" w:hAnsi="宋体" w:eastAsia="宋体" w:cs="宋体"/>
          <w:szCs w:val="24"/>
        </w:rPr>
        <w:t>的相关法律</w:t>
      </w:r>
      <w:r>
        <w:rPr>
          <w:rFonts w:hint="eastAsia" w:ascii="宋体" w:hAnsi="宋体" w:eastAsia="宋体" w:cs="宋体"/>
          <w:szCs w:val="24"/>
        </w:rPr>
        <w:t>规定，进一步拓展粉灰综合利用的空间和渠道，使粉灰得到充分利用。根据《中华人民共和国民法典》及有关规定，经双方协商一致，同意签订本合同。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 xml:space="preserve">第一条 </w:t>
      </w:r>
      <w:r>
        <w:rPr>
          <w:rFonts w:hint="eastAsia" w:ascii="宋体" w:hAnsi="宋体" w:eastAsia="宋体" w:cs="宋体"/>
          <w:b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产品名称</w:t>
      </w:r>
      <w:r>
        <w:rPr>
          <w:rFonts w:hint="eastAsia" w:ascii="宋体" w:hAnsi="宋体" w:eastAsia="宋体" w:cs="宋体"/>
          <w:szCs w:val="24"/>
          <w:u w:val="single"/>
        </w:rPr>
        <w:t xml:space="preserve">         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 xml:space="preserve">第二条 </w:t>
      </w:r>
      <w:r>
        <w:rPr>
          <w:rFonts w:hint="eastAsia" w:ascii="宋体" w:hAnsi="宋体" w:eastAsia="宋体" w:cs="宋体"/>
          <w:b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灰质条件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甲方对粉灰的品质、成分不保证也不承担任何责任，不出具质量检验报告。甲方按粉灰的细度分为一级、二级</w:t>
      </w:r>
      <w:r>
        <w:rPr>
          <w:rFonts w:hint="eastAsia" w:ascii="宋体" w:hAnsi="宋体" w:eastAsia="宋体" w:cs="宋体"/>
          <w:szCs w:val="24"/>
        </w:rPr>
        <w:t>(一、二级指按甲方化验的粉灰细度达到国家标准)、混灰(未经分选的原灰)、粗灰(经分选的粗灰)。如果乙方将粉灰销往建筑</w:t>
      </w:r>
      <w:r>
        <w:rPr>
          <w:rFonts w:hint="eastAsia" w:ascii="宋体" w:hAnsi="宋体" w:eastAsia="宋体" w:cs="宋体"/>
          <w:szCs w:val="24"/>
        </w:rPr>
        <w:t>或其他</w:t>
      </w:r>
      <w:r>
        <w:rPr>
          <w:rFonts w:hint="eastAsia" w:ascii="宋体" w:hAnsi="宋体" w:eastAsia="宋体" w:cs="宋体"/>
          <w:szCs w:val="24"/>
        </w:rPr>
        <w:t>有质量标准要求的市场，应对其进行再加工以达到国家标准。粉灰在使用过程中出现问题，乙方承担全部责任。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 xml:space="preserve">第三条 </w:t>
      </w:r>
      <w:r>
        <w:rPr>
          <w:rFonts w:hint="eastAsia" w:ascii="宋体" w:hAnsi="宋体" w:eastAsia="宋体" w:cs="宋体"/>
          <w:b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计量方法、计量器械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粉灰按实际重量计量，计量器械为电子汽车衡。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 xml:space="preserve">第四条 </w:t>
      </w:r>
      <w:r>
        <w:rPr>
          <w:rFonts w:hint="eastAsia" w:ascii="宋体" w:hAnsi="宋体" w:eastAsia="宋体" w:cs="宋体"/>
          <w:b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价格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从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日至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日时段粉灰价格：一级灰价格每吨为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；</w:t>
      </w:r>
      <w:r>
        <w:rPr>
          <w:rFonts w:hint="eastAsia" w:ascii="宋体" w:hAnsi="宋体" w:eastAsia="宋体" w:cs="宋体"/>
          <w:szCs w:val="24"/>
        </w:rPr>
        <w:t>二级灰每吨价格为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；</w:t>
      </w:r>
      <w:r>
        <w:rPr>
          <w:rFonts w:hint="eastAsia" w:ascii="宋体" w:hAnsi="宋体" w:eastAsia="宋体" w:cs="宋体"/>
          <w:szCs w:val="24"/>
        </w:rPr>
        <w:t>混灰每吨价格为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；</w:t>
      </w:r>
      <w:r>
        <w:rPr>
          <w:rFonts w:hint="eastAsia" w:ascii="宋体" w:hAnsi="宋体" w:eastAsia="宋体" w:cs="宋体"/>
          <w:szCs w:val="24"/>
        </w:rPr>
        <w:t>粗灰每吨价格为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从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日至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日时段粉灰价格：一级灰价格每吨为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；</w:t>
      </w:r>
      <w:r>
        <w:rPr>
          <w:rFonts w:hint="eastAsia" w:ascii="宋体" w:hAnsi="宋体" w:eastAsia="宋体" w:cs="宋体"/>
          <w:szCs w:val="24"/>
        </w:rPr>
        <w:t>二级灰每吨价格为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元;混灰每吨价格为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；</w:t>
      </w:r>
      <w:r>
        <w:rPr>
          <w:rFonts w:hint="eastAsia" w:ascii="宋体" w:hAnsi="宋体" w:eastAsia="宋体" w:cs="宋体"/>
          <w:szCs w:val="24"/>
        </w:rPr>
        <w:t>粗灰每吨价格为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 xml:space="preserve">第五条 </w:t>
      </w:r>
      <w:r>
        <w:rPr>
          <w:rFonts w:hint="eastAsia" w:ascii="宋体" w:hAnsi="宋体" w:eastAsia="宋体" w:cs="宋体"/>
          <w:b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数量</w:t>
      </w:r>
      <w:r>
        <w:rPr>
          <w:rFonts w:hint="eastAsia" w:ascii="宋体" w:hAnsi="宋体" w:eastAsia="宋体" w:cs="宋体"/>
          <w:szCs w:val="24"/>
          <w:u w:val="single"/>
        </w:rPr>
        <w:t xml:space="preserve">        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第六条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运输方式和费用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采用甲方自备粉灰罐车送灰和乙方来车自运相结合的运输方式。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根据实际情况，甲方自备车在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日至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日时段内可能送细灰</w:t>
      </w:r>
      <w:r>
        <w:rPr>
          <w:rFonts w:hint="eastAsia" w:ascii="宋体" w:hAnsi="宋体" w:eastAsia="宋体" w:cs="宋体"/>
          <w:szCs w:val="24"/>
        </w:rPr>
        <w:t>、</w:t>
      </w:r>
      <w:r>
        <w:rPr>
          <w:rFonts w:hint="eastAsia" w:ascii="宋体" w:hAnsi="宋体" w:eastAsia="宋体" w:cs="宋体"/>
          <w:szCs w:val="24"/>
        </w:rPr>
        <w:t>混灰、粗灰</w:t>
      </w:r>
      <w:r>
        <w:rPr>
          <w:rFonts w:hint="eastAsia" w:ascii="宋体" w:hAnsi="宋体" w:eastAsia="宋体" w:cs="宋体"/>
          <w:szCs w:val="24"/>
        </w:rPr>
        <w:t>，若</w:t>
      </w:r>
      <w:r>
        <w:rPr>
          <w:rFonts w:hint="eastAsia" w:ascii="宋体" w:hAnsi="宋体" w:eastAsia="宋体" w:cs="宋体"/>
          <w:szCs w:val="24"/>
        </w:rPr>
        <w:t>甲方不能送灰时</w:t>
      </w:r>
      <w:r>
        <w:rPr>
          <w:rFonts w:hint="eastAsia" w:ascii="宋体" w:hAnsi="宋体" w:eastAsia="宋体" w:cs="宋体"/>
          <w:szCs w:val="24"/>
        </w:rPr>
        <w:t>，由</w:t>
      </w:r>
      <w:r>
        <w:rPr>
          <w:rFonts w:hint="eastAsia" w:ascii="宋体" w:hAnsi="宋体" w:eastAsia="宋体" w:cs="宋体"/>
          <w:szCs w:val="24"/>
        </w:rPr>
        <w:t>乙方自运，</w:t>
      </w:r>
      <w:r>
        <w:rPr>
          <w:rFonts w:hint="eastAsia" w:ascii="宋体" w:hAnsi="宋体" w:eastAsia="宋体" w:cs="宋体"/>
          <w:szCs w:val="24"/>
        </w:rPr>
        <w:t>剩下的时段</w:t>
      </w:r>
      <w:r>
        <w:rPr>
          <w:rFonts w:hint="eastAsia" w:ascii="宋体" w:hAnsi="宋体" w:eastAsia="宋体" w:cs="宋体"/>
          <w:szCs w:val="24"/>
        </w:rPr>
        <w:t>乙方全部自运。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送灰的运输费用：运输距离在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公里范围之内的运费为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元/吨灰，运输距离在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公里范围之内的运费为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元/吨灰，运输距离在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公里范围之内的运费为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元/吨灰。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第七条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交货地点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送至公司储灰仓，底部落灰口处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第八条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双方责任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1、合同签订生效后，双方共同遵照执行。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2、根据公司发电机组在正常条件下连续生产的特点，乙方应派员驻厂，负责车辆装灰，协调双方关系，及时组织外运。乙方应对驻厂代表、司机、跟车人员等进行安全培训教育，遵守甲方的各项规章制度，服从管理和指挥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3、甲方根据生产情况及时通知乙方运灰数量(或车数)。用公司自备车运送的细灰(按甲方试验细度达到一级、二级)乙方应告知甲方到达地点，并随车</w:t>
      </w:r>
      <w:r>
        <w:rPr>
          <w:rFonts w:hint="eastAsia" w:ascii="宋体" w:hAnsi="宋体" w:eastAsia="宋体" w:cs="宋体"/>
          <w:szCs w:val="24"/>
        </w:rPr>
        <w:t>去</w:t>
      </w:r>
      <w:r>
        <w:rPr>
          <w:rFonts w:hint="eastAsia" w:ascii="宋体" w:hAnsi="宋体" w:eastAsia="宋体" w:cs="宋体"/>
          <w:szCs w:val="24"/>
        </w:rPr>
        <w:t>办理交接手续。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4、送灰车辆到达指定地点后，应在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小时之内办理完交接事宜。如交接超过规定时间，每超1小时承担甲方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元的经济损失。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5、甲方自备车辆因故障检修或停运，</w:t>
      </w:r>
      <w:r>
        <w:rPr>
          <w:rFonts w:hint="eastAsia" w:ascii="宋体" w:hAnsi="宋体" w:eastAsia="宋体" w:cs="宋体"/>
          <w:szCs w:val="24"/>
        </w:rPr>
        <w:t>则</w:t>
      </w:r>
      <w:r>
        <w:rPr>
          <w:rFonts w:hint="eastAsia" w:ascii="宋体" w:hAnsi="宋体" w:eastAsia="宋体" w:cs="宋体"/>
          <w:szCs w:val="24"/>
        </w:rPr>
        <w:t>乙方来车自运，以保证公司发电机组正常生产。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6、乙方来车自运，应遵守以下条款：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(1)自运车辆应事先备案，有足够的车辆从事粉灰运输，以保证日购灰量顺利运出。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(2)乙方接到通知后，乙方车辆应在指定时间到达指定装灰地点，在装灰现场应服从甲方工作人员指挥。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(3)乙方运输车辆在装灰过程中，由于车辆故障或司机操作不当引起跑灰，乙方负责清扫干净。由于司机操作不当，造成灰库</w:t>
      </w:r>
      <w:r>
        <w:rPr>
          <w:rFonts w:hint="eastAsia" w:ascii="宋体" w:hAnsi="宋体" w:eastAsia="宋体" w:cs="宋体"/>
          <w:szCs w:val="24"/>
        </w:rPr>
        <w:t>的</w:t>
      </w:r>
      <w:r>
        <w:rPr>
          <w:rFonts w:hint="eastAsia" w:ascii="宋体" w:hAnsi="宋体" w:eastAsia="宋体" w:cs="宋体"/>
          <w:szCs w:val="24"/>
        </w:rPr>
        <w:t>设施或结构损坏，乙方负责赔偿。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(4)乙方运输车辆应做到清洁卫生，防止运输道路污染。因乙方在运输过程中发生环境污染，</w:t>
      </w:r>
      <w:r>
        <w:rPr>
          <w:rFonts w:hint="eastAsia" w:ascii="宋体" w:hAnsi="宋体" w:eastAsia="宋体" w:cs="宋体"/>
          <w:szCs w:val="24"/>
        </w:rPr>
        <w:t>导致</w:t>
      </w:r>
      <w:r>
        <w:rPr>
          <w:rFonts w:hint="eastAsia" w:ascii="宋体" w:hAnsi="宋体" w:eastAsia="宋体" w:cs="宋体"/>
          <w:szCs w:val="24"/>
        </w:rPr>
        <w:t>有关单位与甲方发生纠纷或处罚，由乙方负全部责任，并负担全部费用。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(5)乙方应保证在特殊气候条件下(如雨天、雾天、雪天等)不间断运灰，以保证发电机组正常生产。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7、甲方发电机组因设备事故停机，或正常安排发电机组检修无灰可供时，甲方将及时通知乙方。</w:t>
      </w:r>
      <w:r>
        <w:rPr>
          <w:rFonts w:hint="eastAsia" w:ascii="宋体" w:hAnsi="宋体" w:eastAsia="宋体" w:cs="宋体"/>
          <w:szCs w:val="24"/>
        </w:rPr>
        <w:t>否则，导致乙方损失的，由甲方负责赔偿。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第九条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履约金、预付款、结算方式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1、乙方应向甲方交纳履约保证金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元，合同期满后，甲方根据履约情况退还乙方。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2、乙方应向甲方预付一个月的灰款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Cs w:val="24"/>
        </w:rPr>
        <w:t>元（人民币大写）后，</w:t>
      </w:r>
      <w:r>
        <w:rPr>
          <w:rFonts w:hint="eastAsia" w:ascii="宋体" w:hAnsi="宋体" w:eastAsia="宋体" w:cs="宋体"/>
          <w:szCs w:val="24"/>
        </w:rPr>
        <w:t>方可拉灰(预付灰款可</w:t>
      </w:r>
      <w:r>
        <w:rPr>
          <w:rFonts w:hint="eastAsia" w:ascii="宋体" w:hAnsi="宋体" w:eastAsia="宋体" w:cs="宋体"/>
          <w:szCs w:val="24"/>
        </w:rPr>
        <w:t>采</w:t>
      </w:r>
      <w:r>
        <w:rPr>
          <w:rFonts w:hint="eastAsia" w:ascii="宋体" w:hAnsi="宋体" w:eastAsia="宋体" w:cs="宋体"/>
          <w:szCs w:val="24"/>
        </w:rPr>
        <w:t>用现金和银行存款支付，禁止使用空头支票和远期支票)，预付灰款不足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元时，乙方继续预付一个月灰款。当乙方没有预付款时，甲方有权停止乙方拉灰，如超过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天，甲方与乙方的买卖合同自</w:t>
      </w:r>
      <w:r>
        <w:rPr>
          <w:rFonts w:hint="eastAsia" w:ascii="宋体" w:hAnsi="宋体" w:eastAsia="宋体" w:cs="宋体"/>
          <w:szCs w:val="24"/>
        </w:rPr>
        <w:t>动</w:t>
      </w:r>
      <w:r>
        <w:rPr>
          <w:rFonts w:hint="eastAsia" w:ascii="宋体" w:hAnsi="宋体" w:eastAsia="宋体" w:cs="宋体"/>
          <w:szCs w:val="24"/>
        </w:rPr>
        <w:t>解除并视为乙方违约，扣除乙方全部履约保证金。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3、甲方在</w:t>
      </w:r>
      <w:r>
        <w:rPr>
          <w:rFonts w:hint="eastAsia" w:ascii="宋体" w:hAnsi="宋体" w:eastAsia="宋体" w:cs="宋体"/>
          <w:szCs w:val="24"/>
        </w:rPr>
        <w:t>签订</w:t>
      </w:r>
      <w:r>
        <w:rPr>
          <w:rFonts w:hint="eastAsia" w:ascii="宋体" w:hAnsi="宋体" w:eastAsia="宋体" w:cs="宋体"/>
          <w:szCs w:val="24"/>
        </w:rPr>
        <w:t>粉灰买卖合同时，其法人代表须亲自签字并加盖本单位公章方可生效</w:t>
      </w:r>
      <w:r>
        <w:rPr>
          <w:rFonts w:hint="eastAsia" w:ascii="宋体" w:hAnsi="宋体" w:eastAsia="宋体" w:cs="宋体"/>
          <w:szCs w:val="24"/>
        </w:rPr>
        <w:t>，</w:t>
      </w:r>
      <w:r>
        <w:rPr>
          <w:rFonts w:hint="eastAsia" w:ascii="宋体" w:hAnsi="宋体" w:eastAsia="宋体" w:cs="宋体"/>
          <w:szCs w:val="24"/>
        </w:rPr>
        <w:t>委托代理人无权签字。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4、乙方每月凭甲方销货单中的货</w:t>
      </w:r>
      <w:r>
        <w:rPr>
          <w:rFonts w:hint="eastAsia" w:ascii="宋体" w:hAnsi="宋体" w:eastAsia="宋体" w:cs="宋体"/>
          <w:szCs w:val="24"/>
        </w:rPr>
        <w:t>，</w:t>
      </w:r>
      <w:r>
        <w:rPr>
          <w:rFonts w:hint="eastAsia" w:ascii="宋体" w:hAnsi="宋体" w:eastAsia="宋体" w:cs="宋体"/>
          <w:szCs w:val="24"/>
        </w:rPr>
        <w:t>同甲方在规定的时间内核对数量、办理结算，双方核对无误后给乙方开具发票。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第十条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合同期限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合同有效期限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年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日至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年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日。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第十一条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违约责任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1、合同</w:t>
      </w:r>
      <w:r>
        <w:rPr>
          <w:rFonts w:hint="eastAsia" w:ascii="宋体" w:hAnsi="宋体" w:eastAsia="宋体" w:cs="宋体"/>
          <w:szCs w:val="24"/>
        </w:rPr>
        <w:t>履行</w:t>
      </w:r>
      <w:r>
        <w:rPr>
          <w:rFonts w:hint="eastAsia" w:ascii="宋体" w:hAnsi="宋体" w:eastAsia="宋体" w:cs="宋体"/>
          <w:szCs w:val="24"/>
        </w:rPr>
        <w:t>期限</w:t>
      </w:r>
      <w:r>
        <w:rPr>
          <w:rFonts w:hint="eastAsia" w:ascii="宋体" w:hAnsi="宋体" w:eastAsia="宋体" w:cs="宋体"/>
          <w:szCs w:val="24"/>
        </w:rPr>
        <w:t>过程中</w:t>
      </w:r>
      <w:r>
        <w:rPr>
          <w:rFonts w:hint="eastAsia" w:ascii="宋体" w:hAnsi="宋体" w:eastAsia="宋体" w:cs="宋体"/>
          <w:szCs w:val="24"/>
        </w:rPr>
        <w:t>，一方欲解除合同，需提前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天</w:t>
      </w:r>
      <w:r>
        <w:rPr>
          <w:rFonts w:hint="eastAsia" w:ascii="宋体" w:hAnsi="宋体" w:eastAsia="宋体" w:cs="宋体"/>
          <w:szCs w:val="24"/>
        </w:rPr>
        <w:t>内</w:t>
      </w:r>
      <w:r>
        <w:rPr>
          <w:rFonts w:hint="eastAsia" w:ascii="宋体" w:hAnsi="宋体" w:eastAsia="宋体" w:cs="宋体"/>
          <w:szCs w:val="24"/>
        </w:rPr>
        <w:t>通知对方，双方达成一致意见后，在规定的时间终止合同。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2、甲方根据日产灰量和库存</w:t>
      </w:r>
      <w:r>
        <w:rPr>
          <w:rFonts w:hint="eastAsia" w:ascii="宋体" w:hAnsi="宋体" w:eastAsia="宋体" w:cs="宋体"/>
          <w:szCs w:val="24"/>
        </w:rPr>
        <w:t>灰</w:t>
      </w:r>
      <w:r>
        <w:rPr>
          <w:rFonts w:hint="eastAsia" w:ascii="宋体" w:hAnsi="宋体" w:eastAsia="宋体" w:cs="宋体"/>
          <w:szCs w:val="24"/>
        </w:rPr>
        <w:t>量按合同比例及时通知乙方拉灰，乙方不能保证足够的运输车辆运灰，或不能在指定的时间内将灰运出，造成甲方灰仓料位</w:t>
      </w:r>
      <w:r>
        <w:rPr>
          <w:rFonts w:hint="eastAsia" w:ascii="宋体" w:hAnsi="宋体" w:eastAsia="宋体" w:cs="宋体"/>
          <w:szCs w:val="24"/>
        </w:rPr>
        <w:t>过高</w:t>
      </w:r>
      <w:r>
        <w:rPr>
          <w:rFonts w:hint="eastAsia" w:ascii="宋体" w:hAnsi="宋体" w:eastAsia="宋体" w:cs="宋体"/>
          <w:szCs w:val="24"/>
        </w:rPr>
        <w:t>，影响机组正常运行，甲方有权采取措施，组织车辆将灰运往甲方事故灰场，并视为乙方违约。视情节严重程度每次扣除乙方履约保证金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元，同时乙方按责任大小承担运至事故灰场的灰款及运费。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3、运至甲方事故灰场的粉灰，乙方均无权处置，乙方承担的</w:t>
      </w:r>
      <w:r>
        <w:rPr>
          <w:rFonts w:hint="eastAsia" w:ascii="宋体" w:hAnsi="宋体" w:eastAsia="宋体" w:cs="宋体"/>
          <w:szCs w:val="24"/>
        </w:rPr>
        <w:t>灰</w:t>
      </w:r>
      <w:r>
        <w:rPr>
          <w:rFonts w:hint="eastAsia" w:ascii="宋体" w:hAnsi="宋体" w:eastAsia="宋体" w:cs="宋体"/>
          <w:szCs w:val="24"/>
        </w:rPr>
        <w:t>款(灰款=价格×吨数)从乙方预付款中扣除，运费直接上交财务处。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5、甲方发电机组因设备故障，或设备检修无灰可供时，乙方不得追究甲方的责任。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第十二条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合同纠纷的解决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双方在合同履行过程中如果发生争议，应先协商解决</w:t>
      </w:r>
      <w:r>
        <w:rPr>
          <w:rFonts w:hint="eastAsia" w:ascii="宋体" w:hAnsi="宋体" w:eastAsia="宋体" w:cs="宋体"/>
          <w:szCs w:val="24"/>
        </w:rPr>
        <w:t>;协商不成应向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法院起诉;本合同未尽事宜，双方协商做出补充规定。补充规定与本合同具有同等效力。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第十三条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其他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1、公司自备粉灰罐车装灰优先，随到随装。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2、所有拉灰车辆必须按规定到洗车房冲洗车辆，每次收取冲车费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元，全年收费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第十四条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合同份数</w:t>
      </w:r>
    </w:p>
    <w:p>
      <w:pPr>
        <w:spacing w:after="312" w:afterLines="100"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本合同正本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份、副本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份</w:t>
      </w:r>
      <w:r>
        <w:rPr>
          <w:rFonts w:hint="eastAsia" w:ascii="宋体" w:hAnsi="宋体" w:eastAsia="宋体" w:cs="宋体"/>
          <w:szCs w:val="24"/>
        </w:rPr>
        <w:t>，</w:t>
      </w:r>
      <w:r>
        <w:rPr>
          <w:rFonts w:hint="eastAsia" w:ascii="宋体" w:hAnsi="宋体" w:eastAsia="宋体" w:cs="宋体"/>
          <w:szCs w:val="24"/>
        </w:rPr>
        <w:t>具有同等效力，由甲乙双方分别保存。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甲方</w:t>
            </w:r>
            <w:r>
              <w:rPr>
                <w:rFonts w:hint="eastAsia" w:ascii="宋体" w:hAnsi="宋体" w:eastAsia="宋体" w:cs="宋体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Cs w:val="24"/>
              </w:rPr>
              <w:t>盖</w:t>
            </w:r>
            <w:r>
              <w:rPr>
                <w:rFonts w:hint="eastAsia" w:ascii="宋体" w:hAnsi="宋体" w:eastAsia="宋体" w:cs="宋体"/>
                <w:szCs w:val="24"/>
              </w:rPr>
              <w:t>章)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乙方</w:t>
            </w:r>
            <w:r>
              <w:rPr>
                <w:rFonts w:hint="eastAsia" w:ascii="宋体" w:hAnsi="宋体" w:eastAsia="宋体" w:cs="宋体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Cs w:val="24"/>
              </w:rPr>
              <w:t>盖</w:t>
            </w:r>
            <w:r>
              <w:rPr>
                <w:rFonts w:hint="eastAsia" w:ascii="宋体" w:hAnsi="宋体" w:eastAsia="宋体" w:cs="宋体"/>
                <w:szCs w:val="24"/>
              </w:rPr>
              <w:t>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法定代表人：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法定代表人：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委托代理人：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委托代理人：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签订日期：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  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签订日期：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  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 w:cs="宋体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C9"/>
    <w:rsid w:val="008071C9"/>
    <w:rsid w:val="3BF701A3"/>
    <w:rsid w:val="FDC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eastAsia="宋体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eastAsia="宋体"/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uiPriority w:val="99"/>
    <w:rPr>
      <w:rFonts w:eastAsia="宋体"/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rFonts w:eastAsia="宋体"/>
      <w:sz w:val="18"/>
      <w:szCs w:val="18"/>
    </w:rPr>
  </w:style>
  <w:style w:type="character" w:customStyle="1" w:styleId="10">
    <w:name w:val="标题 字符"/>
    <w:basedOn w:val="7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387</Words>
  <Characters>2210</Characters>
  <Lines>18</Lines>
  <Paragraphs>5</Paragraphs>
  <TotalTime>5</TotalTime>
  <ScaleCrop>false</ScaleCrop>
  <LinksUpToDate>false</LinksUpToDate>
  <CharactersWithSpaces>2592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2019-03-02T20:46:00Z</dcterms:created>
  <dc:creator>雯 张</dc:creator>
  <cp:lastModifiedBy>雯 张</cp:lastModifiedBy>
  <dcterms:modified xsi:type="dcterms:W3CDTF">2020-05-27T11:03:08Z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