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注册</w:t>
      </w:r>
      <w:r>
        <w:rPr>
          <w:rStyle w:val="8"/>
          <w:rFonts w:hint="eastAsia" w:ascii="宋体" w:hAnsi="宋体" w:eastAsia="宋体" w:cs="宋体"/>
          <w:b/>
          <w:sz w:val="32"/>
          <w:szCs w:val="32"/>
        </w:rPr>
        <w:t>公司</w:t>
      </w:r>
      <w:r>
        <w:rPr>
          <w:rStyle w:val="8"/>
          <w:rFonts w:hint="default" w:cs="宋体"/>
          <w:b/>
          <w:sz w:val="32"/>
          <w:szCs w:val="32"/>
        </w:rPr>
        <w:t>（加州）</w:t>
      </w:r>
      <w:bookmarkStart w:id="0" w:name="_GoBack"/>
      <w:bookmarkEnd w:id="0"/>
      <w:r>
        <w:rPr>
          <w:rStyle w:val="8"/>
          <w:rFonts w:hint="eastAsia" w:ascii="宋体" w:hAnsi="宋体" w:eastAsia="宋体" w:cs="宋体"/>
          <w:b/>
          <w:sz w:val="32"/>
          <w:szCs w:val="32"/>
        </w:rPr>
        <w:t>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美国加州公司注册、报到及联邦税号。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r>
        <w:rPr>
          <w:rStyle w:val="8"/>
          <w:rFonts w:hint="eastAsia" w:ascii="宋体" w:hAnsi="宋体" w:eastAsia="宋体" w:cs="宋体"/>
          <w:b/>
          <w:sz w:val="24"/>
          <w:szCs w:val="24"/>
        </w:rPr>
        <w:t>、</w:t>
      </w:r>
      <w:r>
        <w:rPr>
          <w:rFonts w:hint="eastAsia" w:ascii="宋体" w:hAnsi="宋体" w:eastAsia="宋体" w:cs="宋体"/>
          <w:sz w:val="24"/>
          <w:szCs w:val="24"/>
        </w:rPr>
        <w:t>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四、乙方将于材料准备齐全之日起45个工作日内完成全部事项。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六、甲乙双方确定的费用总额为人民币</w:t>
      </w:r>
      <w:r>
        <w:rPr>
          <w:rFonts w:hint="eastAsia" w:ascii="宋体" w:hAnsi="宋体" w:eastAsia="宋体" w:cs="宋体"/>
          <w:sz w:val="24"/>
          <w:szCs w:val="24"/>
          <w:u w:val="single"/>
        </w:rPr>
        <w:t>    </w:t>
      </w:r>
      <w:r>
        <w:rPr>
          <w:rFonts w:hint="eastAsia" w:ascii="宋体" w:hAnsi="宋体" w:eastAsia="宋体" w:cs="宋体"/>
          <w:sz w:val="21"/>
          <w:szCs w:val="21"/>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甲方应于签定本委托合同之日向乙方支付定金及预付款为人民币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甲方违反以上条款迟延支付当期费用，则乙方在尽到催告义务后有权中止委托事务直至甲方补交当期费用。因此而造成的委托事务的延误或终止，其责任不应由乙方承担。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如因乙方的原因导致本合同不能继续履行，则乙方应全额退还甲方已支付的全部费用，且不得收取其它任何费用。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乙方郑重承诺，对于在办理委托事务过程中知悉的甲方一切商业和技术秘密严格保密。如因乙方原因导致甲方任何技术和商业秘密的泄露，本事务所将承担一切赔偿责任。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九、因本合同引起的或与本合同有关的任何争议，均提请北京仲裁委员会按照其仲裁规则进行仲裁。仲裁裁决是终局的，对各方均有约束力。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 本合同未作规定的，按《中华人民共和国民法典》的规定执行。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十二、委托合同附件中所列内容为本合同的构成部分，与本合同条款具有相同效力。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十三、本合同签字盖章后的传真或扫描件与合同原件具有同等法律效力。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美国加州公司注册、报到及联邦税号办理完成后所得文件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州政府发出的公司注册证书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联邦税号文件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公司股票账目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公司成立会议记录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公司长条印章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钢印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精美文件夹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03211A"/>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 w:val="7FEF1761"/>
    <w:rsid w:val="D7BA6E6C"/>
    <w:rsid w:val="E7F6D7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2019-07-16T02:35:00Z</dcterms:created>
  <dc:creator>Administrator</dc:creator>
  <cp:lastModifiedBy>Administrator</cp:lastModifiedBy>
  <dcterms:modified xsi:type="dcterms:W3CDTF">2020-04-10T14:05:25Z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