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报纸广告发布合同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甲方（客户单位名称）：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乙方（发布单位名称）：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根据《中华人民共和国民法典》、《中华人民共和国广告法》等有关法律法规规章的规定，甲乙双方本着平等自愿和互惠互利的原则，经双方友好协商达成一致，就甲方在乙方的</w:t>
      </w:r>
      <w:r>
        <w:rPr>
          <w:rFonts w:hint="eastAsia" w:ascii="宋体" w:hAnsi="宋体" w:eastAsia="宋体" w:cs="宋体"/>
          <w:sz w:val="24"/>
          <w:szCs w:val="24"/>
          <w:u w:val="single"/>
        </w:rPr>
        <w:t>        </w:t>
      </w:r>
      <w:r>
        <w:rPr>
          <w:rFonts w:hint="eastAsia" w:ascii="宋体" w:hAnsi="宋体" w:eastAsia="宋体" w:cs="宋体"/>
          <w:sz w:val="24"/>
          <w:szCs w:val="24"/>
        </w:rPr>
        <w:t>上发布公司广告的事宜与乙方订立以下协议：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甲方委托乙方于</w:t>
      </w:r>
      <w:r>
        <w:rPr>
          <w:rFonts w:hint="eastAsia" w:ascii="宋体" w:hAnsi="宋体" w:eastAsia="宋体" w:cs="宋体"/>
          <w:sz w:val="24"/>
          <w:szCs w:val="24"/>
          <w:u w:val="single"/>
        </w:rPr>
        <w:t>        </w:t>
      </w:r>
      <w:r>
        <w:rPr>
          <w:rFonts w:hint="eastAsia" w:ascii="宋体" w:hAnsi="宋体" w:eastAsia="宋体" w:cs="宋体"/>
          <w:sz w:val="24"/>
          <w:szCs w:val="24"/>
        </w:rPr>
        <w:t>年度发布</w:t>
      </w:r>
      <w:r>
        <w:rPr>
          <w:rFonts w:hint="eastAsia" w:ascii="宋体" w:hAnsi="宋体" w:eastAsia="宋体" w:cs="宋体"/>
          <w:sz w:val="24"/>
          <w:szCs w:val="24"/>
          <w:u w:val="single"/>
        </w:rPr>
        <w:t>        </w:t>
      </w:r>
      <w:r>
        <w:rPr>
          <w:rFonts w:hint="eastAsia" w:ascii="宋体" w:hAnsi="宋体" w:eastAsia="宋体" w:cs="宋体"/>
          <w:sz w:val="24"/>
          <w:szCs w:val="24"/>
        </w:rPr>
        <w:t>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二、广告发布媒介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广告发布媒介为乙方的《</w:t>
      </w:r>
      <w:r>
        <w:rPr>
          <w:rFonts w:hint="eastAsia" w:ascii="宋体" w:hAnsi="宋体" w:eastAsia="宋体" w:cs="宋体"/>
          <w:sz w:val="24"/>
          <w:szCs w:val="24"/>
          <w:u w:val="single"/>
        </w:rPr>
        <w:t>        </w:t>
      </w:r>
      <w:r>
        <w:rPr>
          <w:rFonts w:hint="eastAsia" w:ascii="宋体" w:hAnsi="宋体" w:eastAsia="宋体" w:cs="宋体"/>
          <w:sz w:val="24"/>
          <w:szCs w:val="24"/>
        </w:rPr>
        <w:t>报》第</w:t>
      </w:r>
      <w:r>
        <w:rPr>
          <w:rFonts w:hint="eastAsia" w:ascii="宋体" w:hAnsi="宋体" w:eastAsia="宋体" w:cs="宋体"/>
          <w:sz w:val="24"/>
          <w:szCs w:val="24"/>
          <w:u w:val="single"/>
        </w:rPr>
        <w:t>    </w:t>
      </w:r>
      <w:r>
        <w:rPr>
          <w:rFonts w:hint="eastAsia" w:ascii="宋体" w:hAnsi="宋体" w:eastAsia="宋体" w:cs="宋体"/>
          <w:sz w:val="24"/>
          <w:szCs w:val="24"/>
        </w:rPr>
        <w:t>版彩色版；规格（高×宽 CM）：</w:t>
      </w:r>
      <w:r>
        <w:rPr>
          <w:rFonts w:hint="eastAsia" w:ascii="宋体" w:hAnsi="宋体" w:eastAsia="宋体" w:cs="宋体"/>
          <w:sz w:val="24"/>
          <w:szCs w:val="24"/>
          <w:u w:val="single"/>
        </w:rPr>
        <w:t>        </w:t>
      </w:r>
      <w:r>
        <w:rPr>
          <w:rFonts w:hint="eastAsia" w:ascii="宋体" w:hAnsi="宋体" w:eastAsia="宋体" w:cs="宋体"/>
          <w:sz w:val="24"/>
          <w:szCs w:val="24"/>
        </w:rPr>
        <w:t>。报头名称为：</w:t>
      </w:r>
      <w:r>
        <w:rPr>
          <w:rFonts w:hint="eastAsia" w:ascii="宋体" w:hAnsi="宋体" w:eastAsia="宋体" w:cs="宋体"/>
          <w:sz w:val="24"/>
          <w:szCs w:val="24"/>
          <w:u w:val="single"/>
        </w:rPr>
        <w:t>        </w:t>
      </w:r>
      <w:r>
        <w:rPr>
          <w:rFonts w:hint="eastAsia" w:ascii="宋体" w:hAnsi="宋体" w:eastAsia="宋体" w:cs="宋体"/>
          <w:sz w:val="24"/>
          <w:szCs w:val="24"/>
        </w:rPr>
        <w:t>。乙方发布许可证号：</w:t>
      </w:r>
      <w:r>
        <w:rPr>
          <w:rFonts w:hint="eastAsia" w:ascii="宋体" w:hAnsi="宋体" w:eastAsia="宋体" w:cs="宋体"/>
          <w:sz w:val="24"/>
          <w:szCs w:val="24"/>
          <w:u w:val="single"/>
        </w:rPr>
        <w:t>        </w:t>
      </w:r>
      <w:r>
        <w:rPr>
          <w:rFonts w:hint="eastAsia" w:ascii="宋体" w:hAnsi="宋体" w:eastAsia="宋体" w:cs="宋体"/>
          <w:sz w:val="24"/>
          <w:szCs w:val="24"/>
        </w:rPr>
        <w:t>，经营单位名称：</w:t>
      </w:r>
      <w:r>
        <w:rPr>
          <w:rFonts w:hint="eastAsia" w:ascii="宋体" w:hAnsi="宋体" w:eastAsia="宋体" w:cs="宋体"/>
          <w:sz w:val="24"/>
          <w:szCs w:val="24"/>
          <w:u w:val="single"/>
        </w:rPr>
        <w:t>        </w:t>
      </w: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三、广告发布时间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1.发布时间：自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期，每月</w:t>
      </w:r>
      <w:r>
        <w:rPr>
          <w:rFonts w:hint="eastAsia" w:ascii="宋体" w:hAnsi="宋体" w:eastAsia="宋体" w:cs="宋体"/>
          <w:sz w:val="24"/>
          <w:szCs w:val="24"/>
          <w:u w:val="single"/>
        </w:rPr>
        <w:t>    </w:t>
      </w:r>
      <w:r>
        <w:rPr>
          <w:rFonts w:hint="eastAsia" w:ascii="宋体" w:hAnsi="宋体" w:eastAsia="宋体" w:cs="宋体"/>
          <w:sz w:val="24"/>
          <w:szCs w:val="24"/>
        </w:rPr>
        <w:t>期，赠送</w:t>
      </w:r>
      <w:r>
        <w:rPr>
          <w:rFonts w:hint="eastAsia" w:ascii="宋体" w:hAnsi="宋体" w:eastAsia="宋体" w:cs="宋体"/>
          <w:sz w:val="24"/>
          <w:szCs w:val="24"/>
          <w:u w:val="single"/>
        </w:rPr>
        <w:t>    </w:t>
      </w:r>
      <w:r>
        <w:rPr>
          <w:rFonts w:hint="eastAsia" w:ascii="宋体" w:hAnsi="宋体" w:eastAsia="宋体" w:cs="宋体"/>
          <w:sz w:val="24"/>
          <w:szCs w:val="24"/>
        </w:rPr>
        <w:t>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2.每次投放的具体时间根据甲方的媒体投放计划，版面的位置及规格在投放前</w:t>
      </w:r>
      <w:r>
        <w:rPr>
          <w:rFonts w:hint="eastAsia" w:ascii="宋体" w:hAnsi="宋体" w:eastAsia="宋体" w:cs="宋体"/>
          <w:sz w:val="24"/>
          <w:szCs w:val="24"/>
          <w:u w:val="single"/>
        </w:rPr>
        <w:t>    </w:t>
      </w:r>
      <w:r>
        <w:rPr>
          <w:rFonts w:hint="eastAsia" w:ascii="宋体" w:hAnsi="宋体" w:eastAsia="宋体" w:cs="宋体"/>
          <w:sz w:val="24"/>
          <w:szCs w:val="24"/>
        </w:rPr>
        <w:t>天双方签确认单（作为该合同附件）；截稿期限为发布前</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w:t>
      </w:r>
      <w:r>
        <w:rPr>
          <w:rFonts w:hint="eastAsia" w:ascii="宋体" w:hAnsi="宋体" w:eastAsia="宋体" w:cs="宋体"/>
          <w:sz w:val="24"/>
          <w:szCs w:val="24"/>
          <w:u w:val="single"/>
        </w:rPr>
        <w:t>        </w:t>
      </w:r>
      <w:r>
        <w:rPr>
          <w:rFonts w:hint="eastAsia" w:ascii="宋体" w:hAnsi="宋体" w:eastAsia="宋体" w:cs="宋体"/>
          <w:sz w:val="24"/>
          <w:szCs w:val="24"/>
        </w:rPr>
        <w:t>报》上发布广告，发布费用为每期人民币</w:t>
      </w:r>
      <w:r>
        <w:rPr>
          <w:rFonts w:hint="eastAsia" w:ascii="宋体" w:hAnsi="宋体" w:eastAsia="宋体" w:cs="宋体"/>
          <w:sz w:val="24"/>
          <w:szCs w:val="24"/>
          <w:u w:val="single"/>
        </w:rPr>
        <w:t>    </w:t>
      </w:r>
      <w:r>
        <w:rPr>
          <w:rFonts w:hint="eastAsia" w:ascii="宋体" w:hAnsi="宋体" w:eastAsia="宋体" w:cs="宋体"/>
          <w:sz w:val="24"/>
          <w:szCs w:val="24"/>
        </w:rPr>
        <w:t>元，每年人民币</w:t>
      </w:r>
      <w:r>
        <w:rPr>
          <w:rFonts w:hint="eastAsia" w:ascii="宋体" w:hAnsi="宋体" w:eastAsia="宋体" w:cs="宋体"/>
          <w:sz w:val="24"/>
          <w:szCs w:val="24"/>
          <w:u w:val="single"/>
        </w:rPr>
        <w:t>    </w:t>
      </w:r>
      <w:r>
        <w:rPr>
          <w:rFonts w:hint="eastAsia" w:ascii="宋体" w:hAnsi="宋体" w:eastAsia="宋体" w:cs="宋体"/>
          <w:sz w:val="24"/>
          <w:szCs w:val="24"/>
        </w:rPr>
        <w:t>元，以上单价已包含广告费，投递费、制版费、印刷费、税金等一切直接和间接费用。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2.以上费用按□月□季度□年支付，乙方给甲方出具收款凭证。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五、发行数量及发行范围质量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1.乙方承诺甲方广告的每期发行数量为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2.乙方承诺甲方广告的每期的发行时间为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3.乙方承诺甲方广告的每期发行覆盖范围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4.乙方承诺甲方广告的每期发行数量、质量按照乙方承诺执行。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标准条款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一、广告版面设计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刊登的广告版面由乙方设计，发行之前甲方签字确认方可发行，乙方以甲方确认稿为发布样本，未经甲方同意，乙方不得发行或改动设计样稿，广告版权归甲方所有，广告样稿为合同附件，与本合同一并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广告的审查与发布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权审查广告内容和表现形式，对不符合法律、法规的广告内容和表现形式、乙方有权要求甲方作出修改；甲方未作修改的，乙方有权拒绝发布，但广告内容合法且方案一经确定后乙方须准时并按质按量完成全部广告发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三、验收内容及合格条件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1.印刷成品色调不得与设计稿标准出现偏差，如果出现偏差以设计稿为准；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2.不得出现版面位置、尺寸错误，以合同约定版式面位、尺寸为准；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3.每期的发行数量必须达到乙方承诺的发行数量，以合同约定的发行数量为准；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4.每期的发行覆盖范围必须达到乙方承诺的发行范围，以合同约定的发行范围为准；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5.每期的发行时间必须达到乙方承诺的发行时间，以合同约定的发行时间为准；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6.每期发行的质量必须达到乙方承诺的发行质量，按照合同约定的发行覆盖范围为检查范围，如连续出现</w:t>
      </w:r>
      <w:r>
        <w:rPr>
          <w:rFonts w:hint="eastAsia" w:ascii="宋体" w:hAnsi="宋体" w:eastAsia="宋体" w:cs="宋体"/>
          <w:sz w:val="24"/>
          <w:szCs w:val="24"/>
          <w:u w:val="single"/>
        </w:rPr>
        <w:t>    </w:t>
      </w:r>
      <w:r>
        <w:rPr>
          <w:rFonts w:hint="eastAsia" w:ascii="宋体" w:hAnsi="宋体" w:eastAsia="宋体" w:cs="宋体"/>
          <w:sz w:val="24"/>
          <w:szCs w:val="24"/>
        </w:rPr>
        <w:t>家未收到乙方报纸则视为不合格，检查证明以照片及录音为检查证据，由乙方派人协同检查，检查后由乙方人员签字确认。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1.甲方应按照《广告法》的规定向乙方提供相关文件资料。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2.甲方不得擅自更改或撤销广告订单，如因特殊原因要撤销广告发布订单的，应在广告发布日的</w:t>
      </w:r>
      <w:r>
        <w:rPr>
          <w:rFonts w:hint="eastAsia" w:ascii="宋体" w:hAnsi="宋体" w:eastAsia="宋体" w:cs="宋体"/>
          <w:sz w:val="24"/>
          <w:szCs w:val="24"/>
          <w:u w:val="single"/>
        </w:rPr>
        <w:t>    </w:t>
      </w:r>
      <w:r>
        <w:rPr>
          <w:rFonts w:hint="eastAsia" w:ascii="宋体" w:hAnsi="宋体" w:eastAsia="宋体" w:cs="宋体"/>
          <w:sz w:val="24"/>
          <w:szCs w:val="24"/>
        </w:rPr>
        <w:t>天前以书面形式通知乙方。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3.甲方应按照合同约定的金额、时间、方式支付合同价款。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临界时或长期造成广告无法按期发布或取消原甲乙双方确认的版面、广告发布时间、发行数量、发行范围、发行质量、发布价格调整、等乙方承诺的义务出现问题时，造成合同无法继续履行的，因发布延迟给甲方带来损失的，因乙方原因出现甲方确认后的广告刊登版面、时间及文字等内容有误的，甲方有权要求乙方赔偿或顺延履行，如延迟发布将无法实现合同目的的，甲方有权解除合同并依据损失向乙方索取赔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1.乙方合法拥有本合同约定媒体的广告发布资格，并于本合同签订前向甲方提供证明资格的相关资料。（提供乙方相关营业热照、许可证、税务、法人相关证明材料作为本合同附印件）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2.乙方应按照双方的约定发布广告，不得擅自改变约定的版面、规格尺寸、内容、发行数量、覆盖范围、质量、时间等。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3.乙方应并建立广告审查制度，审查广告样稿，对审查结果负责。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4.应甲方要求，乙方如实提供媒介覆盖，发行以及其它履行本合同相关的情况。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5.乙方应建立广告档案，自本合同履行完毕之日起随本合同文件保存两年。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违约责任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1.乙方须严格按照本合同规定的要求制作和发布甲方广告，在此过程中发生错误时，除甲方刻意提供虚假材料外，其全部责任由乙方承担，乙方须按合同预定总价款的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%向甲方支付赔偿金，且须在发生错误的当天无偿按甲方要求更换广告版面及内容，严重失真导致销售不利的，除返还全额广告费外，产生负面影响的，还应承担相应的经济责任。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2.乙方须在本合同规定的时间内完成甲方要求的全部广告制作和发布工作，如不能按时完成，则每延期一天须按合同约定总价款的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天，甲方有权单方解除合同，乙方应向甲方支付合同预定总价款的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%作为违约金。如当期对甲方销售造成直接经济损失或严重影响的，乙方除免收当期广告费外，还须支付当期广告费双倍的违约金。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3.根据合同约定的验收内容，如甲方在验收过程中检查出现其中任何一条与本合同不符情况，甲方有权单方解除合同，并要求乙方按合同约定总价款的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%作出赔偿，并将已经交付的广告费全额退还给甲方。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4.甲方在乙方完成广告发布且全部经甲方验收合格后，按合同规定及时付款给乙方，如未能及时付款，则每延期一天按合同约定总价款的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5.本合同签字盖章后正式生效，在合同有效期内，乙方不得无故变更和解除本合同，否则，应按合同约定总价款的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6.若遇版面调配等因素，乙方应优先保证甲方广告档期和本合同约定的广告发布时间，如未经甲方同意，乙方任意改变合同发布时间和档期的，则每出现一次应按合同约定总价款的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7.乙方未尽谨慎审核义务，造成广告作品侵犯第三方合法权益的，乙方承担全部责任。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24B74820"/>
    <w:rsid w:val="386C1EB2"/>
    <w:rsid w:val="40E135B8"/>
    <w:rsid w:val="63431A07"/>
    <w:rsid w:val="6D2531C7"/>
    <w:rsid w:val="7DC223E8"/>
    <w:rsid w:val="B3FB51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2020-05-15T15:08:27Z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