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jc w:val="center"/>
        <w:outlineLvl w:val="3"/>
        <w:rPr>
          <w:rFonts w:ascii="宋体" w:eastAsia="宋体" w:hAnsi="宋体" w:cs="Helvetica"/>
          <w:b/>
          <w:bCs/>
          <w:color w:val="000000"/>
          <w:kern w:val="0"/>
          <w:sz w:val="32"/>
          <w:szCs w:val="24"/>
        </w:rPr>
      </w:pPr>
      <w:bookmarkStart w:id="0" w:name="_GoBack"/>
      <w:r w:rsidRPr="008D0464">
        <w:rPr>
          <w:rStyle w:val="30"/>
        </w:rPr>
        <w:t>重庆</w:t>
      </w:r>
      <w:bookmarkEnd w:id="0"/>
      <w:r w:rsidRPr="008D0464">
        <w:rPr>
          <w:rStyle w:val="30"/>
        </w:rPr>
        <w:t>市桃（果）订购合同（参考文本）</w:t>
      </w:r>
    </w:p>
    <w:p w:rsidR="008D0464" w:rsidRPr="008A7986" w:rsidRDefault="008D0464" w:rsidP="003A6A8D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合同编号：______________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甲方（卖方）：____________________________</w:t>
      </w:r>
    </w:p>
    <w:p w:rsidR="008D0464" w:rsidRPr="008A7986" w:rsidRDefault="008D0464" w:rsidP="003A6A8D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乙方（买方）：____________________________</w:t>
      </w:r>
    </w:p>
    <w:p w:rsidR="008D0464" w:rsidRPr="008A7986" w:rsidRDefault="008D0464" w:rsidP="003A6A8D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根据《中华人民共和国民法典》等法律、法规的规定，经双方协商一致，达成如下协议。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一、乙方向甲方订购桃（果），订购桃（果）的有关情况如下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609"/>
        <w:gridCol w:w="1609"/>
        <w:gridCol w:w="1609"/>
        <w:gridCol w:w="964"/>
        <w:gridCol w:w="887"/>
      </w:tblGrid>
      <w:tr w:rsidR="008D0464" w:rsidRPr="008A7986" w:rsidTr="003A6A8D">
        <w:trPr>
          <w:trHeight w:val="284"/>
          <w:jc w:val="center"/>
        </w:trPr>
        <w:tc>
          <w:tcPr>
            <w:tcW w:w="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ind w:hanging="210"/>
              <w:divId w:val="1176723016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产 地</w:t>
            </w:r>
          </w:p>
        </w:tc>
        <w:tc>
          <w:tcPr>
            <w:tcW w:w="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商 标</w:t>
            </w:r>
          </w:p>
        </w:tc>
        <w:tc>
          <w:tcPr>
            <w:tcW w:w="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质量标准及要求</w:t>
            </w:r>
          </w:p>
        </w:tc>
        <w:tc>
          <w:tcPr>
            <w:tcW w:w="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 量</w:t>
            </w:r>
          </w:p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（公斤）</w:t>
            </w:r>
          </w:p>
        </w:tc>
        <w:tc>
          <w:tcPr>
            <w:tcW w:w="5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8D0464" w:rsidRPr="008A7986" w:rsidTr="003A6A8D">
        <w:trPr>
          <w:trHeight w:val="284"/>
          <w:jc w:val="center"/>
        </w:trPr>
        <w:tc>
          <w:tcPr>
            <w:tcW w:w="9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8D0464" w:rsidRPr="008A7986" w:rsidTr="003A6A8D">
        <w:trPr>
          <w:trHeight w:val="284"/>
          <w:jc w:val="center"/>
        </w:trPr>
        <w:tc>
          <w:tcPr>
            <w:tcW w:w="9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8D0464" w:rsidRPr="008A7986" w:rsidTr="003A6A8D">
        <w:trPr>
          <w:trHeight w:val="284"/>
          <w:jc w:val="center"/>
        </w:trPr>
        <w:tc>
          <w:tcPr>
            <w:tcW w:w="9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二、价格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□固定价格：__________元/公斤，合计总价款为__________元。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□保护价格：基准价__________元/公斤。收购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□浮动价格：基准价__________元/公斤。收购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市场价高于基准价时，收购价＝基准价＋（市场价－基准价）×__________％；收购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市场价低于基准价时，收购价＝基准价－（基准价－市场价）×__________％。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三、包装要求：</w:t>
      </w: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__________________________________________________。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四、种子提供方式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种子由□乙方免费提供，□乙方有偿提供，□甲方自备。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乙提供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的数量、时间和方式为：______________________________。种子应满足的条件为：____________________；种子价格为__________元／__________(单位)，合计：__________元（□甲方于__________年__________月__________日前一次性付清；□于交货时抵扣收购款）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lastRenderedPageBreak/>
        <w:t>五、付款方式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乙方□是／□否在__________年__________月__________日前向甲方支付收购定金__________元。交货时定金应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</w:t>
      </w: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□抵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□银行结算，乙方在验收合格后__________日内，把货款汇入甲方开户银行______________________________，账号____________________。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六、交货期限、方式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（一）交货期限：______________________________。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□送货。甲方将桃（果）送到______________________________，交货日期以乙方书面签收日期为准，运输及相关费用由____________________承担。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□提货。甲方书面通知乙方到____________________提货，交货日期以书面通知日期为准，运输及相关费用由____________________承担。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□代办托运。甲方通过火车（汽车、轮船或____________________）将桃（果）托运到____________________，交货日期以运输委托手续日期为准，托运及相关费用由____________________承担。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七、验收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（一）验收地点：送货以货物到达地为验收地点；提货以提货地为验收地点；代办托运以______________________________为验收地点。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（二）验收时间：乙方在收到货物之日起__________日内验收完毕。乙方对桃（果）的品种、质量、数量、包装等有异议的，应在验收之日起__________日内书面向甲方提出。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</w:t>
      </w: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八、违约责任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1．拒绝交付所订桃（果）的，按合同总价款的__________％向乙方支付违约金；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2．交付的桃（果）少于所订数量的，按少交桃（果）总价款的__________％向乙方支付违约金；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3．逾期交付所订桃（果）的，按逾期交付桃（果）总价款的__________％向乙方支付违约金；逾期交付超过__________日的，乙方有权解除合同；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4．因甲方原因造成所订桃（果）质量不符合合同约定的，按合同总价款的__________％向乙方支付违约金。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需要的，甲方应按收购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地市场价格交付桃（果）；乙方不需要的，甲方自行处理。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1．拒收所订桃（果）的，按合同总价款的__________％向甲方支付违约金；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2．少收所订桃（果）的，按少收桃（果）价款的__________％向甲方支付违约金；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3．逾期接收所订桃（果），按逾期接收桃（果）价款的__________％向甲方支付违约金，并承担由此产生的保管费用等相关损失；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4．逾期支付货款的，应支付完货款，按同期银行存款利率向甲方支付逾期部分的利息，并按合同总价款的__________％向甲方支付违约金。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九、争议解决方式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本合同在履行过程中发生争议，由双方协商解决，也可向有关行政主管部门申请调解。调解不成的，按下述第__________种方式解决。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</w:t>
      </w: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本合同一式__________份，甲方__________份，乙方__________份。未尽事宜，双方另行约定。</w:t>
      </w:r>
    </w:p>
    <w:p w:rsidR="008D0464" w:rsidRPr="008A7986" w:rsidRDefault="008D0464" w:rsidP="001B1E77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十一、</w:t>
      </w: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其他约定事项：_____________________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</w:t>
      </w: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8D0464" w:rsidRPr="00540F16" w:rsidTr="008F7250">
        <w:tc>
          <w:tcPr>
            <w:tcW w:w="4261" w:type="dxa"/>
          </w:tcPr>
          <w:p w:rsidR="008D0464" w:rsidRPr="00540F16" w:rsidRDefault="008D0464" w:rsidP="003A6A8D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8D0464" w:rsidRPr="00540F16" w:rsidTr="008F7250">
        <w:tc>
          <w:tcPr>
            <w:tcW w:w="4261" w:type="dxa"/>
          </w:tcPr>
          <w:p w:rsidR="008D0464" w:rsidRPr="00540F16" w:rsidRDefault="008D0464" w:rsidP="001B1E7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8D0464" w:rsidRPr="00540F16" w:rsidRDefault="008D0464" w:rsidP="001B1E7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8D0464" w:rsidRPr="00540F16" w:rsidTr="008F7250">
        <w:tc>
          <w:tcPr>
            <w:tcW w:w="4261" w:type="dxa"/>
          </w:tcPr>
          <w:p w:rsidR="008D0464" w:rsidRPr="00540F16" w:rsidRDefault="008D0464" w:rsidP="001B1E7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8D0464" w:rsidRPr="00540F16" w:rsidRDefault="008D0464" w:rsidP="001B1E7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8D0464" w:rsidRPr="00540F16" w:rsidTr="008F7250"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8D0464" w:rsidRPr="00540F16" w:rsidTr="008F7250"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8D0464" w:rsidRPr="00540F16" w:rsidTr="008F7250"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8D0464" w:rsidRPr="00540F16" w:rsidTr="008F7250"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lastRenderedPageBreak/>
              <w:t>________年_____月_____日</w:t>
            </w:r>
          </w:p>
        </w:tc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________年_____月_____日</w:t>
            </w:r>
          </w:p>
        </w:tc>
      </w:tr>
    </w:tbl>
    <w:p w:rsidR="008D0464" w:rsidRPr="008A7986" w:rsidRDefault="008D0464" w:rsidP="003A6A8D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8D0464" w:rsidRPr="008A7986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8D0464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B561B"/>
    <w:rsid w:val="00237114"/>
    <w:rsid w:val="00260F0D"/>
    <w:rsid w:val="002D4631"/>
    <w:rsid w:val="005C1A8A"/>
    <w:rsid w:val="005F365D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82692"/>
    <w:rsid w:val="008D0464"/>
    <w:rsid w:val="00930789"/>
    <w:rsid w:val="00A43C07"/>
    <w:rsid w:val="00A73ECC"/>
    <w:rsid w:val="00AA1815"/>
    <w:rsid w:val="00AD5E41"/>
    <w:rsid w:val="00B02141"/>
    <w:rsid w:val="00B40710"/>
    <w:rsid w:val="00BA4D47"/>
    <w:rsid w:val="00BA52A5"/>
    <w:rsid w:val="00BB5E4C"/>
    <w:rsid w:val="00C954F6"/>
    <w:rsid w:val="00CA038F"/>
    <w:rsid w:val="00CD5963"/>
    <w:rsid w:val="00E5568B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2019-03-22T10:14:00Z</dcterms:created>
  <dcterms:modified xsi:type="dcterms:W3CDTF">2019-03-22T10:14:00Z</dcterms:modified>
</cp:coreProperties>
</file>