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材料供应及安装</w:t>
      </w:r>
      <w:bookmarkStart w:id="1" w:name="_GoBack"/>
      <w:bookmarkEnd w:id="1"/>
      <w:r>
        <w:rPr>
          <w:rFonts w:hint="eastAsia"/>
        </w:rPr>
        <w:t>合同</w:t>
      </w:r>
    </w:p>
    <w:p>
      <w:pPr>
        <w:wordWrap w:val="0"/>
        <w:spacing w:line="360" w:lineRule="auto"/>
        <w:rPr>
          <w:rFonts w:ascii="宋体" w:hAnsi="宋体" w:eastAsia="宋体"/>
          <w:b/>
          <w:szCs w:val="24"/>
          <w:u w:val="single"/>
        </w:rPr>
      </w:pPr>
      <w:r>
        <w:rPr>
          <w:rFonts w:hint="eastAsia" w:ascii="宋体" w:hAnsi="宋体" w:eastAsia="宋体"/>
          <w:b/>
          <w:szCs w:val="24"/>
        </w:rPr>
        <w:t>甲方（发包方）：</w:t>
      </w:r>
      <w:r>
        <w:rPr>
          <w:rFonts w:hint="eastAsia" w:ascii="宋体" w:hAnsi="宋体" w:eastAsia="宋体"/>
          <w:b/>
          <w:szCs w:val="24"/>
          <w:u w:val="single"/>
        </w:rPr>
        <w:t xml:space="preserve">               </w:t>
      </w:r>
    </w:p>
    <w:p>
      <w:pPr>
        <w:wordWrap w:val="0"/>
        <w:spacing w:line="360" w:lineRule="auto"/>
        <w:rPr>
          <w:rFonts w:ascii="宋体" w:hAnsi="宋体" w:eastAsia="宋体"/>
          <w:szCs w:val="24"/>
          <w:u w:val="single"/>
        </w:rPr>
      </w:pPr>
      <w:r>
        <w:rPr>
          <w:rFonts w:hint="eastAsia" w:ascii="宋体" w:hAnsi="宋体" w:eastAsia="宋体"/>
          <w:szCs w:val="24"/>
        </w:rPr>
        <w:t>法定代表人：</w:t>
      </w:r>
      <w:r>
        <w:rPr>
          <w:rFonts w:hint="eastAsia" w:ascii="宋体" w:hAnsi="宋体" w:eastAsia="宋体"/>
          <w:szCs w:val="24"/>
          <w:u w:val="single"/>
        </w:rPr>
        <w:t xml:space="preserve">                   </w:t>
      </w:r>
    </w:p>
    <w:p>
      <w:pPr>
        <w:wordWrap w:val="0"/>
        <w:spacing w:line="360" w:lineRule="auto"/>
        <w:rPr>
          <w:rFonts w:ascii="宋体" w:hAnsi="宋体" w:eastAsia="宋体"/>
          <w:szCs w:val="24"/>
          <w:u w:val="single"/>
        </w:rPr>
      </w:pPr>
      <w:r>
        <w:rPr>
          <w:rFonts w:hint="eastAsia" w:ascii="宋体" w:hAnsi="宋体" w:eastAsia="宋体"/>
          <w:szCs w:val="24"/>
        </w:rPr>
        <w:t>地址：</w:t>
      </w:r>
      <w:r>
        <w:rPr>
          <w:rFonts w:hint="eastAsia" w:ascii="宋体" w:hAnsi="宋体" w:eastAsia="宋体"/>
          <w:szCs w:val="24"/>
          <w:u w:val="single"/>
        </w:rPr>
        <w:t xml:space="preserve">                         </w:t>
      </w:r>
    </w:p>
    <w:p>
      <w:pPr>
        <w:wordWrap w:val="0"/>
        <w:spacing w:line="360" w:lineRule="auto"/>
        <w:rPr>
          <w:rFonts w:ascii="宋体" w:hAnsi="宋体" w:eastAsia="宋体"/>
          <w:szCs w:val="24"/>
          <w:u w:val="single"/>
        </w:rPr>
      </w:pPr>
      <w:r>
        <w:rPr>
          <w:rFonts w:hint="eastAsia" w:ascii="宋体" w:hAnsi="宋体" w:eastAsia="宋体"/>
          <w:szCs w:val="24"/>
        </w:rPr>
        <w:t>联系方式：</w:t>
      </w:r>
      <w:r>
        <w:rPr>
          <w:rFonts w:hint="eastAsia" w:ascii="宋体" w:hAnsi="宋体" w:eastAsia="宋体"/>
          <w:szCs w:val="24"/>
          <w:u w:val="single"/>
        </w:rPr>
        <w:t xml:space="preserve">                     </w:t>
      </w:r>
    </w:p>
    <w:p>
      <w:pPr>
        <w:wordWrap w:val="0"/>
        <w:spacing w:before="240" w:line="360" w:lineRule="auto"/>
        <w:rPr>
          <w:rFonts w:ascii="宋体" w:hAnsi="宋体" w:eastAsia="宋体"/>
          <w:b/>
          <w:szCs w:val="24"/>
          <w:u w:val="single"/>
        </w:rPr>
      </w:pPr>
      <w:r>
        <w:rPr>
          <w:rFonts w:hint="eastAsia" w:ascii="宋体" w:hAnsi="宋体" w:eastAsia="宋体"/>
          <w:b/>
          <w:szCs w:val="24"/>
        </w:rPr>
        <w:t>乙方（承包方）：</w:t>
      </w:r>
      <w:r>
        <w:rPr>
          <w:rFonts w:hint="eastAsia" w:ascii="宋体" w:hAnsi="宋体" w:eastAsia="宋体"/>
          <w:b/>
          <w:szCs w:val="24"/>
          <w:u w:val="single"/>
        </w:rPr>
        <w:t xml:space="preserve">               </w:t>
      </w:r>
    </w:p>
    <w:p>
      <w:pPr>
        <w:wordWrap w:val="0"/>
        <w:spacing w:line="360" w:lineRule="auto"/>
        <w:rPr>
          <w:rFonts w:ascii="宋体" w:hAnsi="宋体" w:eastAsia="宋体"/>
          <w:szCs w:val="24"/>
          <w:u w:val="single"/>
        </w:rPr>
      </w:pPr>
      <w:r>
        <w:rPr>
          <w:rFonts w:hint="eastAsia" w:ascii="宋体" w:hAnsi="宋体" w:eastAsia="宋体"/>
          <w:szCs w:val="24"/>
        </w:rPr>
        <w:t>法定代表人：</w:t>
      </w:r>
      <w:r>
        <w:rPr>
          <w:rFonts w:hint="eastAsia" w:ascii="宋体" w:hAnsi="宋体" w:eastAsia="宋体"/>
          <w:szCs w:val="24"/>
          <w:u w:val="single"/>
        </w:rPr>
        <w:t xml:space="preserve">                   </w:t>
      </w:r>
    </w:p>
    <w:p>
      <w:pPr>
        <w:wordWrap w:val="0"/>
        <w:spacing w:line="360" w:lineRule="auto"/>
        <w:rPr>
          <w:rFonts w:ascii="宋体" w:hAnsi="宋体" w:eastAsia="宋体"/>
          <w:szCs w:val="24"/>
          <w:u w:val="single"/>
        </w:rPr>
      </w:pPr>
      <w:r>
        <w:rPr>
          <w:rFonts w:hint="eastAsia" w:ascii="宋体" w:hAnsi="宋体" w:eastAsia="宋体"/>
          <w:szCs w:val="24"/>
        </w:rPr>
        <w:t>地址：</w:t>
      </w:r>
      <w:r>
        <w:rPr>
          <w:rFonts w:hint="eastAsia" w:ascii="宋体" w:hAnsi="宋体" w:eastAsia="宋体"/>
          <w:szCs w:val="24"/>
          <w:u w:val="single"/>
        </w:rPr>
        <w:t xml:space="preserve">                         </w:t>
      </w:r>
    </w:p>
    <w:p>
      <w:pPr>
        <w:wordWrap w:val="0"/>
        <w:spacing w:line="360" w:lineRule="auto"/>
        <w:rPr>
          <w:rFonts w:ascii="宋体" w:hAnsi="宋体" w:eastAsia="宋体"/>
          <w:szCs w:val="24"/>
          <w:u w:val="single"/>
        </w:rPr>
      </w:pPr>
      <w:r>
        <w:rPr>
          <w:rFonts w:hint="eastAsia" w:ascii="宋体" w:hAnsi="宋体" w:eastAsia="宋体"/>
          <w:szCs w:val="24"/>
        </w:rPr>
        <w:t>联系方式：</w:t>
      </w:r>
      <w:r>
        <w:rPr>
          <w:rFonts w:hint="eastAsia" w:ascii="宋体" w:hAnsi="宋体" w:eastAsia="宋体"/>
          <w:szCs w:val="24"/>
          <w:u w:val="single"/>
        </w:rPr>
        <w:t xml:space="preserve">                     </w:t>
      </w:r>
    </w:p>
    <w:p>
      <w:pPr>
        <w:wordWrap w:val="0"/>
        <w:spacing w:before="312" w:beforeLines="100" w:line="360" w:lineRule="auto"/>
        <w:ind w:firstLine="420" w:firstLineChars="200"/>
        <w:rPr>
          <w:rFonts w:ascii="宋体" w:hAnsi="宋体" w:eastAsia="宋体"/>
          <w:szCs w:val="24"/>
        </w:rPr>
      </w:pPr>
      <w:r>
        <w:rPr>
          <w:rFonts w:hint="eastAsia" w:ascii="宋体" w:hAnsi="宋体" w:eastAsia="宋体"/>
          <w:szCs w:val="24"/>
        </w:rPr>
        <w:t>根据《中华人民共和国民法典》和其他相关法律法规，本着平等、自愿和诚实信用的原则，就甲方</w:t>
      </w:r>
      <w:r>
        <w:rPr>
          <w:rFonts w:ascii="宋体" w:hAnsi="宋体" w:eastAsia="宋体"/>
          <w:szCs w:val="24"/>
          <w:u w:val="single"/>
        </w:rPr>
        <w:t>        </w:t>
      </w:r>
      <w:r>
        <w:rPr>
          <w:rFonts w:hint="eastAsia" w:ascii="宋体" w:hAnsi="宋体" w:eastAsia="宋体"/>
          <w:szCs w:val="24"/>
        </w:rPr>
        <w:t>项目</w:t>
      </w:r>
      <w:r>
        <w:rPr>
          <w:rFonts w:ascii="宋体" w:hAnsi="宋体" w:eastAsia="宋体"/>
          <w:szCs w:val="24"/>
          <w:u w:val="single"/>
        </w:rPr>
        <w:t>        </w:t>
      </w:r>
      <w:r>
        <w:rPr>
          <w:rFonts w:hint="eastAsia" w:ascii="宋体" w:hAnsi="宋体" w:eastAsia="宋体"/>
          <w:szCs w:val="24"/>
        </w:rPr>
        <w:t>地块</w:t>
      </w:r>
      <w:r>
        <w:rPr>
          <w:rFonts w:ascii="宋体" w:hAnsi="宋体" w:eastAsia="宋体"/>
          <w:szCs w:val="24"/>
          <w:u w:val="single"/>
        </w:rPr>
        <w:t>        </w:t>
      </w:r>
      <w:r>
        <w:rPr>
          <w:rFonts w:hint="eastAsia" w:ascii="宋体" w:hAnsi="宋体" w:eastAsia="宋体"/>
          <w:szCs w:val="24"/>
        </w:rPr>
        <w:t>标段</w:t>
      </w:r>
      <w:r>
        <w:rPr>
          <w:rFonts w:ascii="宋体" w:hAnsi="宋体" w:eastAsia="宋体"/>
          <w:szCs w:val="24"/>
          <w:u w:val="single"/>
        </w:rPr>
        <w:t>        </w:t>
      </w:r>
      <w:r>
        <w:rPr>
          <w:rFonts w:hint="eastAsia" w:ascii="宋体" w:hAnsi="宋体" w:eastAsia="宋体"/>
          <w:szCs w:val="24"/>
        </w:rPr>
        <w:t>供应及安装（施工）事宜，甲、乙双方经协商一致签订如下合同条款，以资共同遵守。</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一、合同金额及结算方式</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、本合同工程造价及其组成见下表：</w:t>
      </w:r>
    </w:p>
    <w:tbl>
      <w:tblPr>
        <w:tblStyle w:val="6"/>
        <w:tblW w:w="8290" w:type="dxa"/>
        <w:tblInd w:w="0" w:type="dxa"/>
        <w:tblLayout w:type="fixed"/>
        <w:tblCellMar>
          <w:top w:w="0" w:type="dxa"/>
          <w:left w:w="108" w:type="dxa"/>
          <w:bottom w:w="0" w:type="dxa"/>
          <w:right w:w="108" w:type="dxa"/>
        </w:tblCellMar>
      </w:tblPr>
      <w:tblGrid>
        <w:gridCol w:w="850"/>
        <w:gridCol w:w="1847"/>
        <w:gridCol w:w="2175"/>
        <w:gridCol w:w="973"/>
        <w:gridCol w:w="1472"/>
        <w:gridCol w:w="973"/>
      </w:tblGrid>
      <w:tr>
        <w:tblPrEx>
          <w:tblLayout w:type="fixed"/>
          <w:tblCellMar>
            <w:top w:w="0" w:type="dxa"/>
            <w:left w:w="108" w:type="dxa"/>
            <w:bottom w:w="0" w:type="dxa"/>
            <w:right w:w="108" w:type="dxa"/>
          </w:tblCellMar>
        </w:tblPrEx>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序号</w:t>
            </w:r>
          </w:p>
        </w:tc>
        <w:tc>
          <w:tcPr>
            <w:tcW w:w="184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单项工程名称</w:t>
            </w:r>
          </w:p>
        </w:tc>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综合单价（元）</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工程量</w:t>
            </w:r>
          </w:p>
        </w:tc>
        <w:tc>
          <w:tcPr>
            <w:tcW w:w="14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合计（元）</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备注</w:t>
            </w:r>
          </w:p>
        </w:tc>
      </w:tr>
      <w:tr>
        <w:tblPrEx>
          <w:tblLayout w:type="fixed"/>
          <w:tblCellMar>
            <w:top w:w="0" w:type="dxa"/>
            <w:left w:w="108" w:type="dxa"/>
            <w:bottom w:w="0" w:type="dxa"/>
            <w:right w:w="108" w:type="dxa"/>
          </w:tblCellMar>
        </w:tblPrEx>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1</w:t>
            </w:r>
          </w:p>
        </w:tc>
        <w:tc>
          <w:tcPr>
            <w:tcW w:w="184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14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2</w:t>
            </w:r>
          </w:p>
        </w:tc>
        <w:tc>
          <w:tcPr>
            <w:tcW w:w="184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14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3</w:t>
            </w:r>
          </w:p>
        </w:tc>
        <w:tc>
          <w:tcPr>
            <w:tcW w:w="184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14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4</w:t>
            </w:r>
          </w:p>
        </w:tc>
        <w:tc>
          <w:tcPr>
            <w:tcW w:w="184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14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5</w:t>
            </w:r>
          </w:p>
        </w:tc>
        <w:tc>
          <w:tcPr>
            <w:tcW w:w="184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14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6</w:t>
            </w:r>
          </w:p>
        </w:tc>
        <w:tc>
          <w:tcPr>
            <w:tcW w:w="184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14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7</w:t>
            </w:r>
          </w:p>
        </w:tc>
        <w:tc>
          <w:tcPr>
            <w:tcW w:w="184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147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97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290" w:type="dxa"/>
            <w:gridSpan w:val="6"/>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wordWrap w:val="0"/>
              <w:spacing w:before="100" w:line="360" w:lineRule="auto"/>
              <w:ind w:firstLine="400" w:firstLineChars="200"/>
              <w:rPr>
                <w:rFonts w:ascii="宋体" w:hAnsi="宋体" w:eastAsia="宋体" w:cs="Times New Roman"/>
                <w:kern w:val="0"/>
                <w:sz w:val="20"/>
                <w:szCs w:val="24"/>
              </w:rPr>
            </w:pP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工程造价总计：人民币</w:t>
            </w:r>
            <w:r>
              <w:rPr>
                <w:rFonts w:ascii="宋体" w:hAnsi="宋体" w:eastAsia="宋体" w:cs="Times New Roman"/>
                <w:kern w:val="0"/>
                <w:sz w:val="20"/>
                <w:szCs w:val="24"/>
                <w:u w:val="single"/>
              </w:rPr>
              <w:t>                  </w:t>
            </w:r>
            <w:r>
              <w:rPr>
                <w:rFonts w:hint="eastAsia" w:ascii="宋体" w:hAnsi="宋体" w:eastAsia="宋体" w:cs="Times New Roman"/>
                <w:kern w:val="0"/>
                <w:sz w:val="20"/>
                <w:szCs w:val="24"/>
              </w:rPr>
              <w:t>元</w:t>
            </w:r>
          </w:p>
          <w:p>
            <w:pPr>
              <w:wordWrap w:val="0"/>
              <w:spacing w:before="100" w:line="360" w:lineRule="auto"/>
              <w:ind w:firstLine="400" w:firstLineChars="200"/>
              <w:rPr>
                <w:rFonts w:ascii="宋体" w:hAnsi="宋体" w:eastAsia="宋体" w:cs="Times New Roman"/>
                <w:kern w:val="0"/>
                <w:sz w:val="20"/>
                <w:szCs w:val="20"/>
              </w:rPr>
            </w:pPr>
            <w:r>
              <w:rPr>
                <w:rFonts w:hint="eastAsia" w:ascii="宋体" w:hAnsi="宋体" w:eastAsia="宋体" w:cs="Times New Roman"/>
                <w:kern w:val="0"/>
                <w:sz w:val="20"/>
                <w:szCs w:val="20"/>
              </w:rPr>
              <w:t>（大写：</w:t>
            </w:r>
            <w:r>
              <w:rPr>
                <w:rFonts w:ascii="宋体" w:hAnsi="宋体" w:eastAsia="宋体" w:cs="Times New Roman"/>
                <w:kern w:val="0"/>
                <w:sz w:val="20"/>
                <w:szCs w:val="20"/>
                <w:u w:val="single"/>
              </w:rPr>
              <w:t xml:space="preserve">                            </w:t>
            </w:r>
            <w:r>
              <w:rPr>
                <w:rFonts w:hint="eastAsia" w:ascii="宋体" w:hAnsi="宋体" w:eastAsia="宋体" w:cs="Times New Roman"/>
                <w:kern w:val="0"/>
                <w:sz w:val="20"/>
                <w:szCs w:val="20"/>
              </w:rPr>
              <w:t>元整）</w:t>
            </w:r>
          </w:p>
        </w:tc>
      </w:tr>
    </w:tbl>
    <w:p>
      <w:pPr>
        <w:wordWrap w:val="0"/>
        <w:spacing w:before="100" w:line="360" w:lineRule="auto"/>
        <w:ind w:firstLine="420" w:firstLineChars="200"/>
        <w:rPr>
          <w:rFonts w:ascii="宋体" w:hAnsi="宋体" w:eastAsia="宋体"/>
          <w:szCs w:val="24"/>
        </w:rPr>
      </w:pPr>
      <w:r>
        <w:rPr>
          <w:rFonts w:hint="eastAsia" w:ascii="宋体" w:hAnsi="宋体" w:eastAsia="宋体"/>
          <w:szCs w:val="24"/>
        </w:rPr>
        <w:t>注：各单项工程造价明细表见本合同附件</w:t>
      </w:r>
      <w:r>
        <w:rPr>
          <w:rFonts w:ascii="宋体" w:hAnsi="宋体" w:eastAsia="宋体"/>
          <w:szCs w:val="24"/>
        </w:rPr>
        <w:t>1</w:t>
      </w:r>
      <w:r>
        <w:rPr>
          <w:rFonts w:hint="eastAsia" w:ascii="宋体" w:hAnsi="宋体" w:eastAsia="宋体"/>
          <w:szCs w:val="24"/>
        </w:rPr>
        <w:t>。</w:t>
      </w:r>
    </w:p>
    <w:p>
      <w:pPr>
        <w:wordWrap w:val="0"/>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、结算方式：结算单价按单项工程造价明细表确定的单价执行，工程量以实际施工数量以及变更签证情况据实计算；</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本合同产品单价的构成：包括但不限于材料费、制作费、人工费、机械费、运输费、装卸车费、安装费、施工费、安全文明措施费、规费、管理费、利润、税金、乙方应当提供的伴随服务、售后服务费及全过程中保险费用等与本合同有关的全部费用，且在合同期内产品单价不因市场劳动力、原材料价格变动等任何因素而变动；</w:t>
      </w:r>
    </w:p>
    <w:p>
      <w:pPr>
        <w:wordWrap w:val="0"/>
        <w:spacing w:before="100" w:line="360" w:lineRule="auto"/>
        <w:ind w:firstLine="420" w:firstLineChars="200"/>
        <w:rPr>
          <w:rFonts w:ascii="宋体" w:hAnsi="宋体" w:eastAsia="宋体"/>
          <w:szCs w:val="24"/>
        </w:rPr>
      </w:pPr>
      <w:r>
        <w:rPr>
          <w:rFonts w:ascii="宋体" w:hAnsi="宋体" w:eastAsia="宋体"/>
          <w:szCs w:val="24"/>
        </w:rPr>
        <w:t>4</w:t>
      </w:r>
      <w:r>
        <w:rPr>
          <w:rFonts w:hint="eastAsia" w:ascii="宋体" w:hAnsi="宋体" w:eastAsia="宋体"/>
          <w:szCs w:val="24"/>
        </w:rPr>
        <w:t>、另行约定（如结算方式或产品单价构成不同于本条第</w:t>
      </w:r>
      <w:r>
        <w:rPr>
          <w:rFonts w:ascii="宋体" w:hAnsi="宋体" w:eastAsia="宋体"/>
          <w:szCs w:val="24"/>
        </w:rPr>
        <w:t>2</w:t>
      </w:r>
      <w:r>
        <w:rPr>
          <w:rFonts w:hint="eastAsia" w:ascii="宋体" w:hAnsi="宋体" w:eastAsia="宋体"/>
          <w:szCs w:val="24"/>
        </w:rPr>
        <w:t>或第3款约定的，可在此作另外约定。该约定一经作出，其效力高于本条第</w:t>
      </w:r>
      <w:r>
        <w:rPr>
          <w:rFonts w:ascii="宋体" w:hAnsi="宋体" w:eastAsia="宋体"/>
          <w:szCs w:val="24"/>
        </w:rPr>
        <w:t>2</w:t>
      </w:r>
      <w:r>
        <w:rPr>
          <w:rFonts w:hint="eastAsia" w:ascii="宋体" w:hAnsi="宋体" w:eastAsia="宋体"/>
          <w:szCs w:val="24"/>
        </w:rPr>
        <w:t>、</w:t>
      </w:r>
      <w:r>
        <w:rPr>
          <w:rFonts w:ascii="宋体" w:hAnsi="宋体" w:eastAsia="宋体"/>
          <w:szCs w:val="24"/>
        </w:rPr>
        <w:t>3</w:t>
      </w:r>
      <w:r>
        <w:rPr>
          <w:rFonts w:hint="eastAsia" w:ascii="宋体" w:hAnsi="宋体" w:eastAsia="宋体"/>
          <w:szCs w:val="24"/>
        </w:rPr>
        <w:t>款的相关约定）：</w:t>
      </w:r>
    </w:p>
    <w:p>
      <w:pPr>
        <w:wordWrap w:val="0"/>
        <w:spacing w:before="100" w:line="360" w:lineRule="auto"/>
        <w:ind w:firstLine="420" w:firstLineChars="200"/>
        <w:rPr>
          <w:rFonts w:ascii="宋体" w:hAnsi="宋体" w:eastAsia="宋体"/>
          <w:szCs w:val="24"/>
        </w:rPr>
      </w:pPr>
      <w:r>
        <w:rPr>
          <w:rFonts w:ascii="宋体" w:hAnsi="宋体" w:eastAsia="宋体"/>
          <w:szCs w:val="24"/>
          <w:u w:val="single"/>
        </w:rPr>
        <w:t>                                </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二、工程承包范围、合同工期及施工工艺、流程</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、工程承包范围：</w:t>
      </w:r>
      <w:r>
        <w:rPr>
          <w:rFonts w:hint="eastAsia" w:ascii="宋体" w:hAnsi="宋体" w:eastAsia="宋体"/>
          <w:szCs w:val="24"/>
          <w:u w:val="single"/>
        </w:rPr>
        <w:t xml:space="preserve">                                   </w:t>
      </w:r>
    </w:p>
    <w:p>
      <w:pPr>
        <w:wordWrap w:val="0"/>
        <w:spacing w:before="100" w:line="360" w:lineRule="auto"/>
        <w:ind w:firstLine="420" w:firstLineChars="200"/>
        <w:rPr>
          <w:rFonts w:ascii="宋体" w:hAnsi="宋体" w:eastAsia="宋体"/>
          <w:u w:val="single"/>
        </w:rPr>
      </w:pPr>
      <w:r>
        <w:rPr>
          <w:rFonts w:ascii="宋体" w:hAnsi="宋体" w:eastAsia="宋体"/>
        </w:rPr>
        <w:t>2</w:t>
      </w:r>
      <w:r>
        <w:rPr>
          <w:rFonts w:hint="eastAsia" w:ascii="宋体" w:hAnsi="宋体" w:eastAsia="宋体"/>
        </w:rPr>
        <w:t>、合同工期：</w:t>
      </w:r>
      <w:r>
        <w:rPr>
          <w:rFonts w:ascii="宋体" w:hAnsi="宋体" w:eastAsia="宋体"/>
          <w:u w:val="single"/>
        </w:rPr>
        <w:t>                        </w:t>
      </w:r>
    </w:p>
    <w:p>
      <w:pPr>
        <w:wordWrap w:val="0"/>
        <w:topLinePunct/>
        <w:spacing w:before="100" w:line="360" w:lineRule="auto"/>
        <w:rPr>
          <w:rFonts w:ascii="宋体" w:hAnsi="宋体" w:eastAsia="宋体"/>
          <w:szCs w:val="24"/>
        </w:rPr>
      </w:pPr>
      <w:r>
        <w:rPr>
          <w:rFonts w:hint="eastAsia" w:ascii="宋体" w:hAnsi="宋体" w:eastAsia="宋体"/>
          <w:szCs w:val="24"/>
        </w:rPr>
        <w:t xml:space="preserve">    </w:t>
      </w:r>
      <w:r>
        <w:rPr>
          <w:rFonts w:ascii="宋体" w:hAnsi="宋体" w:eastAsia="宋体"/>
          <w:szCs w:val="24"/>
        </w:rPr>
        <w:t>3</w:t>
      </w:r>
      <w:r>
        <w:rPr>
          <w:rFonts w:hint="eastAsia" w:ascii="宋体" w:hAnsi="宋体" w:eastAsia="宋体"/>
          <w:szCs w:val="24"/>
        </w:rPr>
        <w:t>、施工工艺、工程：</w:t>
      </w:r>
      <w:r>
        <w:rPr>
          <w:rFonts w:hint="eastAsia" w:ascii="宋体" w:hAnsi="宋体" w:eastAsia="宋体"/>
          <w:szCs w:val="24"/>
          <w:u w:val="single"/>
        </w:rPr>
        <w:t xml:space="preserve">                                 </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三、工程质量</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、工程质量：合格，符合相关国家及地方、行业标准、规范要求；</w:t>
      </w:r>
    </w:p>
    <w:p>
      <w:pPr>
        <w:wordWrap w:val="0"/>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、乙方保证用于本工程的产品或材料是全新的，且为生产厂家原厂生产，其技术规格符合本合同约定；</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、乙方保证用于本工程的产品质量符合国家标准或行业标准，如企业标准或本合同约定的产品质量标准高于国家标准或行业标准的，乙方保证所提供的产品质量满足企业标准或本合同约定标准；</w:t>
      </w:r>
    </w:p>
    <w:p>
      <w:pPr>
        <w:wordWrap w:val="0"/>
        <w:spacing w:before="100" w:line="360" w:lineRule="auto"/>
        <w:ind w:firstLine="420" w:firstLineChars="200"/>
        <w:rPr>
          <w:rFonts w:ascii="宋体" w:hAnsi="宋体" w:eastAsia="宋体"/>
          <w:szCs w:val="24"/>
        </w:rPr>
      </w:pPr>
      <w:r>
        <w:rPr>
          <w:rFonts w:ascii="宋体" w:hAnsi="宋体" w:eastAsia="宋体"/>
          <w:szCs w:val="24"/>
        </w:rPr>
        <w:t>4</w:t>
      </w:r>
      <w:r>
        <w:rPr>
          <w:rFonts w:hint="eastAsia" w:ascii="宋体" w:hAnsi="宋体" w:eastAsia="宋体"/>
          <w:szCs w:val="24"/>
        </w:rPr>
        <w:t>、产品包装：有国家标准的，按照国家标准包装；没有国家标准的，按照行业标准包装；既无国家标准又无行业标准的，按双方协商的标准包装；产品包装应有乙方名称（或标志），乙方必须采取防潮、防雨、防腐蚀等保护措施以保证运抵工地现场的产品其质量、数量、性能满足要求；</w:t>
      </w:r>
    </w:p>
    <w:p>
      <w:pPr>
        <w:wordWrap w:val="0"/>
        <w:spacing w:before="100" w:line="360" w:lineRule="auto"/>
        <w:ind w:firstLine="420" w:firstLineChars="200"/>
        <w:rPr>
          <w:rFonts w:ascii="宋体" w:hAnsi="宋体" w:eastAsia="宋体"/>
          <w:szCs w:val="24"/>
        </w:rPr>
      </w:pPr>
      <w:r>
        <w:rPr>
          <w:rFonts w:ascii="宋体" w:hAnsi="宋体" w:eastAsia="宋体"/>
          <w:szCs w:val="24"/>
        </w:rPr>
        <w:t>5</w:t>
      </w:r>
      <w:r>
        <w:rPr>
          <w:rFonts w:hint="eastAsia" w:ascii="宋体" w:hAnsi="宋体" w:eastAsia="宋体"/>
          <w:szCs w:val="24"/>
        </w:rPr>
        <w:t>、其他要求（对本合同工程质量尚有其他要求需要明确的，可在此处进行补充，该补充约定与本条前</w:t>
      </w:r>
      <w:r>
        <w:rPr>
          <w:rFonts w:ascii="宋体" w:hAnsi="宋体" w:eastAsia="宋体"/>
          <w:szCs w:val="24"/>
        </w:rPr>
        <w:t>4</w:t>
      </w:r>
      <w:r>
        <w:rPr>
          <w:rFonts w:hint="eastAsia" w:ascii="宋体" w:hAnsi="宋体" w:eastAsia="宋体"/>
          <w:szCs w:val="24"/>
        </w:rPr>
        <w:t>款约定具有同等效力）：</w:t>
      </w:r>
      <w:r>
        <w:rPr>
          <w:rFonts w:hint="eastAsia" w:ascii="宋体" w:hAnsi="宋体" w:eastAsia="宋体"/>
          <w:szCs w:val="24"/>
          <w:u w:val="single"/>
        </w:rPr>
        <w:t xml:space="preserve">                                                                                                  </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四、验收</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、合同项下材料（设备）的交货地点由甲方指定，乙方将用于本工程的材料运抵指定甲方地点前</w:t>
      </w:r>
      <w:r>
        <w:rPr>
          <w:rFonts w:ascii="宋体" w:hAnsi="宋体" w:eastAsia="宋体"/>
          <w:szCs w:val="24"/>
        </w:rPr>
        <w:t>12</w:t>
      </w:r>
      <w:r>
        <w:rPr>
          <w:rFonts w:hint="eastAsia" w:ascii="宋体" w:hAnsi="宋体" w:eastAsia="宋体"/>
          <w:szCs w:val="24"/>
        </w:rPr>
        <w:t>个小时应通知甲方作验收准备；</w:t>
      </w:r>
    </w:p>
    <w:p>
      <w:pPr>
        <w:wordWrap w:val="0"/>
        <w:spacing w:before="100" w:line="360" w:lineRule="auto"/>
        <w:ind w:firstLine="420" w:firstLineChars="200"/>
        <w:rPr>
          <w:rFonts w:ascii="宋体" w:hAnsi="宋体" w:eastAsia="宋体"/>
        </w:rPr>
      </w:pPr>
      <w:r>
        <w:rPr>
          <w:rFonts w:hint="eastAsia" w:ascii="宋体" w:hAnsi="宋体" w:eastAsia="宋体"/>
        </w:rPr>
        <w:t>2、</w:t>
      </w:r>
      <w:bookmarkStart w:id="0" w:name="_Hlk509650565"/>
      <w:r>
        <w:rPr>
          <w:rFonts w:hint="eastAsia" w:ascii="宋体" w:hAnsi="宋体" w:eastAsia="宋体"/>
        </w:rPr>
        <w:t>货物到达交货地点后</w:t>
      </w:r>
      <w:bookmarkEnd w:id="0"/>
      <w:r>
        <w:rPr>
          <w:rFonts w:hint="eastAsia" w:ascii="宋体" w:hAnsi="宋体" w:eastAsia="宋体"/>
        </w:rPr>
        <w:t>24小时内，由甲方组织乙方、监理共同对货物的包装、外观、产品标识、合格证书、检测报告、规格型号、数量、质量等进行初步检查验收，根据货物的不同特点可采用目测、称重或测量等方法；如果本合同所涉产品之前有封样的，应同时进行对样验收；验收合格的产品才允许用于本工程；如甲方未在</w:t>
      </w:r>
      <w:r>
        <w:rPr>
          <w:rFonts w:ascii="宋体" w:hAnsi="宋体" w:eastAsia="宋体"/>
        </w:rPr>
        <w:t>货物到达交货地点后24小时</w:t>
      </w:r>
      <w:r>
        <w:rPr>
          <w:rFonts w:hint="eastAsia" w:ascii="宋体" w:hAnsi="宋体" w:eastAsia="宋体"/>
        </w:rPr>
        <w:t>内组织验收，则视为验收合格；</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甲方对于乙方供应产品的检查不限于到货时的检查验收，在施工前、施工中、竣工时以及质保期内，甲方有权随时抽检。甲方提出质量异议后，乙方应立即予以维修、更换，并赔偿因此给甲方、物业公司或他人所造成的损失；</w:t>
      </w:r>
    </w:p>
    <w:p>
      <w:pPr>
        <w:wordWrap w:val="0"/>
        <w:spacing w:before="100" w:line="360" w:lineRule="auto"/>
        <w:ind w:firstLine="420" w:firstLineChars="200"/>
        <w:rPr>
          <w:rFonts w:ascii="宋体" w:hAnsi="宋体" w:eastAsia="宋体"/>
        </w:rPr>
      </w:pPr>
      <w:r>
        <w:rPr>
          <w:rFonts w:ascii="宋体" w:hAnsi="宋体" w:eastAsia="宋体"/>
        </w:rPr>
        <w:t>4</w:t>
      </w:r>
      <w:r>
        <w:rPr>
          <w:rFonts w:hint="eastAsia" w:ascii="宋体" w:hAnsi="宋体" w:eastAsia="宋体"/>
        </w:rPr>
        <w:t>、本合同安装或施工作业有隐蔽内容的，乙方应在隐蔽工程隐蔽以前完成自检并通知甲方、监理对隐蔽工程的条件进行检查。经检查，如隐蔽工程条件不合格的，乙方应在指定期限内完善工程条件直至合格。隐蔽工程条件经检查合格后乙方才可进行隐蔽施工。如乙方未通知甲方、监理检查而自行进行隐蔽作业的，事后甲方或监理有权要求对已隐蔽的工程进行检查，乙方应当按照要求进行剥露，并在检查后重新隐蔽或者修复后隐蔽。如果经检查隐蔽工程不符合要求的，乙方应当返工，重新进行隐蔽，该种情况下检查隐蔽工程所发生的费用如检查费用、返工费用、材料费用等由乙方负担，如工期延误的，乙方还应承担工期延误的违约责任；若甲方在收到乙方通知后</w:t>
      </w:r>
      <w:r>
        <w:rPr>
          <w:rFonts w:ascii="宋体" w:hAnsi="宋体" w:eastAsia="宋体"/>
          <w:u w:val="single"/>
        </w:rPr>
        <w:t xml:space="preserve">      </w:t>
      </w:r>
      <w:r>
        <w:rPr>
          <w:rFonts w:hint="eastAsia" w:ascii="宋体" w:hAnsi="宋体" w:eastAsia="宋体"/>
        </w:rPr>
        <w:t>内未组织检查，则视为检查合格，事后发现工程质量不符合甲方要求，则甲方需与乙方按</w:t>
      </w:r>
      <w:r>
        <w:rPr>
          <w:rFonts w:ascii="宋体" w:hAnsi="宋体" w:eastAsia="宋体"/>
          <w:u w:val="single"/>
        </w:rPr>
        <w:t xml:space="preserve">                               </w:t>
      </w:r>
      <w:r>
        <w:rPr>
          <w:rFonts w:hint="eastAsia" w:ascii="宋体" w:hAnsi="宋体" w:eastAsia="宋体"/>
        </w:rPr>
        <w:t>方式承担责任。</w:t>
      </w:r>
    </w:p>
    <w:p>
      <w:pPr>
        <w:wordWrap w:val="0"/>
        <w:spacing w:before="100" w:line="360" w:lineRule="auto"/>
        <w:ind w:firstLine="420" w:firstLineChars="200"/>
        <w:rPr>
          <w:rFonts w:ascii="宋体" w:hAnsi="宋体" w:eastAsia="宋体"/>
          <w:szCs w:val="24"/>
        </w:rPr>
      </w:pPr>
      <w:r>
        <w:rPr>
          <w:rFonts w:ascii="宋体" w:hAnsi="宋体" w:eastAsia="宋体"/>
          <w:szCs w:val="24"/>
        </w:rPr>
        <w:t>5</w:t>
      </w:r>
      <w:r>
        <w:rPr>
          <w:rFonts w:hint="eastAsia" w:ascii="宋体" w:hAnsi="宋体" w:eastAsia="宋体"/>
          <w:szCs w:val="24"/>
        </w:rPr>
        <w:t>、验收依据：相关国家标准或行业标准，如企业标准或本合同约定的产品质量、技术标准高于国家标准或行业标准的，按企业标准或本合同约定的标准进行验收；产品检测检验结果报告；已封样的产品；</w:t>
      </w:r>
    </w:p>
    <w:p>
      <w:pPr>
        <w:wordWrap w:val="0"/>
        <w:spacing w:before="100" w:line="360" w:lineRule="auto"/>
        <w:ind w:firstLine="420" w:firstLineChars="200"/>
        <w:rPr>
          <w:rFonts w:ascii="宋体" w:hAnsi="宋体" w:eastAsia="宋体"/>
          <w:szCs w:val="24"/>
        </w:rPr>
      </w:pPr>
      <w:r>
        <w:rPr>
          <w:rFonts w:ascii="宋体" w:hAnsi="宋体" w:eastAsia="宋体"/>
          <w:szCs w:val="24"/>
        </w:rPr>
        <w:t>6</w:t>
      </w:r>
      <w:r>
        <w:rPr>
          <w:rFonts w:hint="eastAsia" w:ascii="宋体" w:hAnsi="宋体" w:eastAsia="宋体"/>
          <w:szCs w:val="24"/>
        </w:rPr>
        <w:t>、工程竣工后，乙方应完善竣工验收资料并及时通知甲方、监理和总包单位进行初步验收，并由政府质量监督职能部门进行最终验收。根据甲方工作需要或政府相关部门要求，乙方应负责向质监站、档案馆等职能部门报送竣工验收资料。</w:t>
      </w:r>
    </w:p>
    <w:p>
      <w:pPr>
        <w:wordWrap w:val="0"/>
        <w:spacing w:before="100" w:line="360" w:lineRule="auto"/>
        <w:ind w:firstLine="420" w:firstLineChars="200"/>
        <w:rPr>
          <w:rFonts w:ascii="宋体" w:hAnsi="宋体" w:eastAsia="宋体"/>
          <w:szCs w:val="24"/>
        </w:rPr>
      </w:pPr>
      <w:r>
        <w:rPr>
          <w:rFonts w:ascii="宋体" w:hAnsi="宋体" w:eastAsia="宋体"/>
          <w:szCs w:val="24"/>
        </w:rPr>
        <w:t>7</w:t>
      </w:r>
      <w:r>
        <w:rPr>
          <w:rFonts w:hint="eastAsia" w:ascii="宋体" w:hAnsi="宋体" w:eastAsia="宋体"/>
          <w:szCs w:val="24"/>
        </w:rPr>
        <w:t>、其他约定（对本合同工程验收的依据、办法以及验收结果的确认等内容尚有其他情况需要明确的，可在此处进行补充，该补充约定与本条前</w:t>
      </w:r>
      <w:r>
        <w:rPr>
          <w:rFonts w:ascii="宋体" w:hAnsi="宋体" w:eastAsia="宋体"/>
          <w:szCs w:val="24"/>
        </w:rPr>
        <w:t>6</w:t>
      </w:r>
      <w:r>
        <w:rPr>
          <w:rFonts w:hint="eastAsia" w:ascii="宋体" w:hAnsi="宋体" w:eastAsia="宋体"/>
          <w:szCs w:val="24"/>
        </w:rPr>
        <w:t>款约定具有同等效力）：</w:t>
      </w:r>
      <w:r>
        <w:rPr>
          <w:rFonts w:ascii="宋体" w:hAnsi="宋体" w:eastAsia="宋体"/>
          <w:szCs w:val="24"/>
          <w:u w:val="single"/>
        </w:rPr>
        <w:t xml:space="preserve">                                                             </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五、工程价款支付、履约保证及质保金</w:t>
      </w:r>
    </w:p>
    <w:p>
      <w:pPr>
        <w:wordWrap w:val="0"/>
        <w:spacing w:before="100" w:line="360" w:lineRule="auto"/>
        <w:ind w:firstLine="420" w:firstLineChars="200"/>
        <w:rPr>
          <w:rFonts w:ascii="宋体" w:hAnsi="宋体" w:eastAsia="宋体"/>
          <w:u w:val="single"/>
        </w:rPr>
      </w:pPr>
      <w:r>
        <w:rPr>
          <w:rFonts w:ascii="宋体" w:hAnsi="宋体" w:eastAsia="宋体"/>
        </w:rPr>
        <w:t>1</w:t>
      </w:r>
      <w:r>
        <w:rPr>
          <w:rFonts w:hint="eastAsia" w:ascii="宋体" w:hAnsi="宋体" w:eastAsia="宋体"/>
        </w:rPr>
        <w:t>、付款方式及节点安排：</w:t>
      </w:r>
      <w:r>
        <w:rPr>
          <w:rFonts w:ascii="宋体" w:hAnsi="宋体" w:eastAsia="宋体"/>
          <w:u w:val="single"/>
        </w:rPr>
        <w:t xml:space="preserve">                          </w:t>
      </w:r>
      <w:r>
        <w:rPr>
          <w:rFonts w:hint="eastAsia" w:ascii="宋体" w:hAnsi="宋体" w:eastAsia="宋体"/>
          <w:u w:val="single"/>
        </w:rPr>
        <w:t xml:space="preserve">  </w:t>
      </w:r>
    </w:p>
    <w:p>
      <w:pPr>
        <w:wordWrap w:val="0"/>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、履约保证及质保金约定：</w:t>
      </w:r>
      <w:r>
        <w:rPr>
          <w:rFonts w:hint="eastAsia" w:ascii="宋体" w:hAnsi="宋体" w:eastAsia="宋体"/>
          <w:szCs w:val="24"/>
          <w:u w:val="single"/>
        </w:rPr>
        <w:t xml:space="preserve">                                          </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、质保金退还：质保期满且乙方无违约情形同时产品无质量问题的，甲方于</w:t>
      </w:r>
      <w:r>
        <w:rPr>
          <w:rFonts w:ascii="宋体" w:hAnsi="宋体" w:eastAsia="宋体"/>
          <w:szCs w:val="24"/>
        </w:rPr>
        <w:t>30</w:t>
      </w:r>
      <w:r>
        <w:rPr>
          <w:rFonts w:hint="eastAsia" w:ascii="宋体" w:hAnsi="宋体" w:eastAsia="宋体"/>
          <w:szCs w:val="24"/>
        </w:rPr>
        <w:t>日内一次性无息退还给乙方；</w:t>
      </w:r>
    </w:p>
    <w:p>
      <w:pPr>
        <w:wordWrap w:val="0"/>
        <w:spacing w:before="100" w:line="360" w:lineRule="auto"/>
        <w:ind w:firstLine="420" w:firstLineChars="200"/>
        <w:rPr>
          <w:rFonts w:ascii="宋体" w:hAnsi="宋体" w:eastAsia="宋体"/>
          <w:szCs w:val="24"/>
        </w:rPr>
      </w:pPr>
      <w:r>
        <w:rPr>
          <w:rFonts w:ascii="宋体" w:hAnsi="宋体" w:eastAsia="宋体"/>
          <w:szCs w:val="24"/>
        </w:rPr>
        <w:t>4</w:t>
      </w:r>
      <w:r>
        <w:rPr>
          <w:rFonts w:hint="eastAsia" w:ascii="宋体" w:hAnsi="宋体" w:eastAsia="宋体"/>
          <w:szCs w:val="24"/>
        </w:rPr>
        <w:t>、乙方开户信息：</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指定收款账号：</w:t>
      </w:r>
      <w:r>
        <w:rPr>
          <w:rFonts w:ascii="宋体" w:hAnsi="宋体" w:eastAsia="宋体"/>
          <w:szCs w:val="24"/>
          <w:u w:val="single"/>
        </w:rPr>
        <w:t>                    </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开户行：</w:t>
      </w:r>
      <w:r>
        <w:rPr>
          <w:rFonts w:ascii="宋体" w:hAnsi="宋体" w:eastAsia="宋体"/>
          <w:szCs w:val="24"/>
          <w:u w:val="single"/>
        </w:rPr>
        <w:t>                    </w:t>
      </w:r>
    </w:p>
    <w:p>
      <w:pPr>
        <w:wordWrap w:val="0"/>
        <w:spacing w:before="100" w:line="360" w:lineRule="auto"/>
        <w:ind w:firstLine="420" w:firstLineChars="200"/>
        <w:rPr>
          <w:rFonts w:ascii="宋体" w:hAnsi="宋体" w:eastAsia="宋体"/>
        </w:rPr>
      </w:pPr>
      <w:r>
        <w:rPr>
          <w:rFonts w:hint="eastAsia" w:ascii="宋体" w:hAnsi="宋体" w:eastAsia="宋体"/>
        </w:rPr>
        <w:t>户名：</w:t>
      </w:r>
      <w:r>
        <w:rPr>
          <w:rFonts w:ascii="宋体" w:hAnsi="宋体" w:eastAsia="宋体"/>
          <w:u w:val="single"/>
        </w:rPr>
        <w:t>                        </w:t>
      </w:r>
    </w:p>
    <w:p>
      <w:pPr>
        <w:wordWrap w:val="0"/>
        <w:spacing w:before="100" w:line="360" w:lineRule="auto"/>
        <w:ind w:firstLine="420" w:firstLineChars="200"/>
        <w:rPr>
          <w:rFonts w:ascii="宋体" w:hAnsi="宋体" w:eastAsia="宋体"/>
          <w:szCs w:val="24"/>
        </w:rPr>
      </w:pPr>
      <w:r>
        <w:rPr>
          <w:rFonts w:ascii="宋体" w:hAnsi="宋体" w:eastAsia="宋体"/>
          <w:szCs w:val="24"/>
        </w:rPr>
        <w:t>5</w:t>
      </w:r>
      <w:r>
        <w:rPr>
          <w:rFonts w:hint="eastAsia" w:ascii="宋体" w:hAnsi="宋体" w:eastAsia="宋体"/>
          <w:szCs w:val="24"/>
        </w:rPr>
        <w:t>、甲方支付款项后，如因乙方提供的开户信息有误，甲方为此不承担任何责任，视为甲方已按合同约定进行付款，乙方不得要求甲方就此款项另行支付，同时须按合同约定继续履行义务；</w:t>
      </w:r>
    </w:p>
    <w:p>
      <w:pPr>
        <w:wordWrap w:val="0"/>
        <w:spacing w:before="100" w:line="360" w:lineRule="auto"/>
        <w:ind w:firstLine="420" w:firstLineChars="200"/>
        <w:rPr>
          <w:rFonts w:ascii="宋体" w:hAnsi="宋体" w:eastAsia="宋体"/>
          <w:szCs w:val="24"/>
        </w:rPr>
      </w:pPr>
      <w:r>
        <w:rPr>
          <w:rFonts w:ascii="宋体" w:hAnsi="宋体" w:eastAsia="宋体"/>
          <w:szCs w:val="24"/>
        </w:rPr>
        <w:t>6</w:t>
      </w:r>
      <w:r>
        <w:rPr>
          <w:rFonts w:hint="eastAsia" w:ascii="宋体" w:hAnsi="宋体" w:eastAsia="宋体"/>
          <w:szCs w:val="24"/>
        </w:rPr>
        <w:t>、乙方申请付款时必须提供真实、合法的发票。若乙方提供假发票，自发现之日起三日内乙方应无条件提供正规发票并承担甲方因此所遭受的所有损失，同时乙方应另按假发票票面金额的</w:t>
      </w:r>
      <w:r>
        <w:rPr>
          <w:rFonts w:ascii="宋体" w:hAnsi="宋体" w:eastAsia="宋体"/>
          <w:szCs w:val="24"/>
          <w:u w:val="single"/>
        </w:rPr>
        <w:t xml:space="preserve">        </w:t>
      </w:r>
      <w:r>
        <w:rPr>
          <w:rFonts w:ascii="宋体" w:hAnsi="宋体" w:eastAsia="宋体"/>
          <w:szCs w:val="24"/>
        </w:rPr>
        <w:t>%</w:t>
      </w:r>
      <w:r>
        <w:rPr>
          <w:rFonts w:hint="eastAsia" w:ascii="宋体" w:hAnsi="宋体" w:eastAsia="宋体"/>
          <w:szCs w:val="24"/>
        </w:rPr>
        <w:t>向甲方支付违约金。乙方承诺甲方追偿本条款所涉损失及违约金的权利不受任何限制。</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六、售后服务、质保及费用</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乙方应积极提供与本合同产品相关的伴随服务、售后服务，具体包括但不限于以下内容：提供与本合同产品相关的安装、施工或使用说明等技术资料；根据甲方需要，免费培训甲方及施工单位相关人员，到产品安装或施工现场进行指导，协助甲方对产品安装或施工质量进行检查；</w:t>
      </w:r>
    </w:p>
    <w:p>
      <w:pPr>
        <w:wordWrap w:val="0"/>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、质保期：本合同工程质保期</w:t>
      </w:r>
      <w:r>
        <w:rPr>
          <w:rFonts w:ascii="宋体" w:hAnsi="宋体" w:eastAsia="宋体"/>
          <w:szCs w:val="24"/>
          <w:u w:val="single"/>
        </w:rPr>
        <w:t xml:space="preserve">    </w:t>
      </w:r>
      <w:r>
        <w:rPr>
          <w:rFonts w:hint="eastAsia" w:ascii="宋体" w:hAnsi="宋体" w:eastAsia="宋体"/>
          <w:szCs w:val="24"/>
        </w:rPr>
        <w:t>年，自工程完工并经验收合格之日起计算；</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、在产品使用过程中发生质量或使用问题的，乙方接到甲方电话或书面通知后，应当在</w:t>
      </w:r>
      <w:r>
        <w:rPr>
          <w:rFonts w:ascii="宋体" w:hAnsi="宋体" w:eastAsia="宋体"/>
          <w:szCs w:val="24"/>
        </w:rPr>
        <w:t>2</w:t>
      </w:r>
      <w:r>
        <w:rPr>
          <w:rFonts w:hint="eastAsia" w:ascii="宋体" w:hAnsi="宋体" w:eastAsia="宋体"/>
          <w:szCs w:val="24"/>
        </w:rPr>
        <w:t>小时内到达事故现场并处理完毕；</w:t>
      </w:r>
    </w:p>
    <w:p>
      <w:pPr>
        <w:wordWrap w:val="0"/>
        <w:spacing w:before="100" w:line="360" w:lineRule="auto"/>
        <w:ind w:firstLine="420" w:firstLineChars="200"/>
        <w:rPr>
          <w:rFonts w:ascii="宋体" w:hAnsi="宋体" w:eastAsia="宋体"/>
          <w:szCs w:val="24"/>
        </w:rPr>
      </w:pPr>
      <w:r>
        <w:rPr>
          <w:rFonts w:ascii="宋体" w:hAnsi="宋体" w:eastAsia="宋体"/>
          <w:szCs w:val="24"/>
        </w:rPr>
        <w:t>4</w:t>
      </w:r>
      <w:r>
        <w:rPr>
          <w:rFonts w:hint="eastAsia" w:ascii="宋体" w:hAnsi="宋体" w:eastAsia="宋体"/>
          <w:szCs w:val="24"/>
        </w:rPr>
        <w:t>、在质保期内，如发生质量或使用问题的，乙方必须在接到甲方或物业管理单位的书面或电话通知后的</w:t>
      </w:r>
      <w:r>
        <w:rPr>
          <w:rFonts w:ascii="宋体" w:hAnsi="宋体" w:eastAsia="宋体"/>
          <w:szCs w:val="24"/>
        </w:rPr>
        <w:t>1</w:t>
      </w:r>
      <w:r>
        <w:rPr>
          <w:rFonts w:hint="eastAsia" w:ascii="宋体" w:hAnsi="宋体" w:eastAsia="宋体"/>
          <w:szCs w:val="24"/>
        </w:rPr>
        <w:t>天内进场进行免费维修，维修无法解决问题的应无条件更换相应产品、部件（因不正当使用、人为破坏者除外）。如乙方不实施维修、维修不及时或维修不力，甲方有权另行聘请第三方进行维修，发生的费用由甲方直接从乙方的质保金中扣除，乙方无条件同意并认可甲方扣除的费用数额，如质保金不足以支付维修费用的，乙方应在三个自然日内补足差额；</w:t>
      </w:r>
    </w:p>
    <w:p>
      <w:pPr>
        <w:wordWrap w:val="0"/>
        <w:spacing w:before="100" w:line="360" w:lineRule="auto"/>
        <w:ind w:firstLine="420" w:firstLineChars="200"/>
        <w:rPr>
          <w:rFonts w:ascii="宋体" w:hAnsi="宋体" w:eastAsia="宋体"/>
          <w:szCs w:val="24"/>
        </w:rPr>
      </w:pPr>
      <w:r>
        <w:rPr>
          <w:rFonts w:ascii="宋体" w:hAnsi="宋体" w:eastAsia="宋体"/>
          <w:szCs w:val="24"/>
        </w:rPr>
        <w:t>5</w:t>
      </w:r>
      <w:r>
        <w:rPr>
          <w:rFonts w:hint="eastAsia" w:ascii="宋体" w:hAnsi="宋体" w:eastAsia="宋体"/>
          <w:szCs w:val="24"/>
        </w:rPr>
        <w:t>、乙方应当确保质保期内维修安全，妥善设置安全提醒标志，采取安全保障措施。乙方人员的安全由乙方负责。如乙方维修给甲方或物业管理单位或其他任何第三方造成人身伤害、财产损失的，乙方应赔偿全部损失；</w:t>
      </w:r>
    </w:p>
    <w:p>
      <w:pPr>
        <w:wordWrap w:val="0"/>
        <w:spacing w:before="100" w:line="360" w:lineRule="auto"/>
        <w:ind w:firstLine="420" w:firstLineChars="200"/>
        <w:rPr>
          <w:rFonts w:ascii="宋体" w:hAnsi="宋体" w:eastAsia="宋体"/>
          <w:szCs w:val="24"/>
        </w:rPr>
      </w:pPr>
      <w:r>
        <w:rPr>
          <w:rFonts w:ascii="宋体" w:hAnsi="宋体" w:eastAsia="宋体"/>
          <w:szCs w:val="24"/>
        </w:rPr>
        <w:t>6</w:t>
      </w:r>
      <w:r>
        <w:rPr>
          <w:rFonts w:hint="eastAsia" w:ascii="宋体" w:hAnsi="宋体" w:eastAsia="宋体"/>
          <w:szCs w:val="24"/>
        </w:rPr>
        <w:t>、质保期满后，乙方应继续提供维修服务，此阶段维修服务乙方只收取成本费；</w:t>
      </w:r>
    </w:p>
    <w:p>
      <w:pPr>
        <w:wordWrap w:val="0"/>
        <w:spacing w:before="100" w:line="360" w:lineRule="auto"/>
        <w:ind w:firstLine="420" w:firstLineChars="200"/>
        <w:rPr>
          <w:rFonts w:ascii="宋体" w:hAnsi="宋体" w:eastAsia="宋体"/>
          <w:szCs w:val="24"/>
        </w:rPr>
      </w:pPr>
      <w:r>
        <w:rPr>
          <w:rFonts w:ascii="宋体" w:hAnsi="宋体" w:eastAsia="宋体"/>
          <w:szCs w:val="24"/>
        </w:rPr>
        <w:t>7</w:t>
      </w:r>
      <w:r>
        <w:rPr>
          <w:rFonts w:hint="eastAsia" w:ascii="宋体" w:hAnsi="宋体" w:eastAsia="宋体"/>
          <w:szCs w:val="24"/>
        </w:rPr>
        <w:t>、其他约定：</w:t>
      </w:r>
      <w:r>
        <w:rPr>
          <w:rFonts w:ascii="宋体" w:hAnsi="宋体" w:eastAsia="宋体"/>
          <w:szCs w:val="24"/>
          <w:u w:val="single"/>
        </w:rPr>
        <w:t>                                  </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七、双方权利与义务</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、甲方应按照本合同约定按时足额支付工程款；</w:t>
      </w:r>
    </w:p>
    <w:p>
      <w:pPr>
        <w:wordWrap w:val="0"/>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、甲方应协助乙方协调与相关施工单位关系以及施工用水、用电问题；</w:t>
      </w:r>
    </w:p>
    <w:p>
      <w:pPr>
        <w:wordWrap w:val="0"/>
        <w:spacing w:before="100" w:line="360" w:lineRule="auto"/>
        <w:ind w:firstLine="420" w:firstLineChars="200"/>
        <w:rPr>
          <w:rFonts w:ascii="宋体" w:hAnsi="宋体" w:eastAsia="宋体"/>
        </w:rPr>
      </w:pPr>
      <w:r>
        <w:rPr>
          <w:rFonts w:ascii="宋体" w:hAnsi="宋体" w:eastAsia="宋体"/>
        </w:rPr>
        <w:t>3</w:t>
      </w:r>
      <w:r>
        <w:rPr>
          <w:rFonts w:hint="eastAsia" w:ascii="宋体" w:hAnsi="宋体" w:eastAsia="宋体"/>
        </w:rPr>
        <w:t>、乙方承担施工噪声、扰民、污染所发生的一切费用和责任；</w:t>
      </w:r>
    </w:p>
    <w:p>
      <w:pPr>
        <w:wordWrap w:val="0"/>
        <w:spacing w:before="100" w:line="360" w:lineRule="auto"/>
        <w:ind w:firstLine="420" w:firstLineChars="200"/>
        <w:rPr>
          <w:rFonts w:ascii="宋体" w:hAnsi="宋体" w:eastAsia="宋体"/>
          <w:szCs w:val="24"/>
        </w:rPr>
      </w:pPr>
      <w:r>
        <w:rPr>
          <w:rFonts w:ascii="宋体" w:hAnsi="宋体" w:eastAsia="宋体"/>
          <w:szCs w:val="24"/>
        </w:rPr>
        <w:t>4</w:t>
      </w:r>
      <w:r>
        <w:rPr>
          <w:rFonts w:hint="eastAsia" w:ascii="宋体" w:hAnsi="宋体" w:eastAsia="宋体"/>
          <w:szCs w:val="24"/>
        </w:rPr>
        <w:t>、施工中未经甲方同意，乙方不得随意拆改原建筑物结构，否则产生的任何责任均由乙方承担；</w:t>
      </w:r>
    </w:p>
    <w:p>
      <w:pPr>
        <w:wordWrap w:val="0"/>
        <w:spacing w:before="100" w:line="360" w:lineRule="auto"/>
        <w:ind w:firstLine="420" w:firstLineChars="200"/>
        <w:rPr>
          <w:rFonts w:ascii="宋体" w:hAnsi="宋体" w:eastAsia="宋体"/>
          <w:szCs w:val="24"/>
        </w:rPr>
      </w:pPr>
      <w:r>
        <w:rPr>
          <w:rFonts w:ascii="宋体" w:hAnsi="宋体" w:eastAsia="宋体"/>
          <w:szCs w:val="24"/>
        </w:rPr>
        <w:t>5</w:t>
      </w:r>
      <w:r>
        <w:rPr>
          <w:rFonts w:hint="eastAsia" w:ascii="宋体" w:hAnsi="宋体" w:eastAsia="宋体"/>
          <w:szCs w:val="24"/>
        </w:rPr>
        <w:t>、施工期间及工程虽完工但未交付甲方前，由乙方负责本合同承包范围内的成品、半成品的保护工作，费用由乙方承担；在施工期间及乙方未撤离工地前，若乙方给甲方或第三方的成品、半成品造成损害的，由乙方承担相应的赔偿责任；</w:t>
      </w:r>
    </w:p>
    <w:p>
      <w:pPr>
        <w:wordWrap w:val="0"/>
        <w:spacing w:before="100" w:line="360" w:lineRule="auto"/>
        <w:ind w:firstLine="420" w:firstLineChars="200"/>
        <w:rPr>
          <w:rFonts w:ascii="宋体" w:hAnsi="宋体" w:eastAsia="宋体"/>
          <w:szCs w:val="24"/>
        </w:rPr>
      </w:pPr>
      <w:r>
        <w:rPr>
          <w:rFonts w:ascii="宋体" w:hAnsi="宋体" w:eastAsia="宋体"/>
          <w:szCs w:val="24"/>
        </w:rPr>
        <w:t>6</w:t>
      </w:r>
      <w:r>
        <w:rPr>
          <w:rFonts w:hint="eastAsia" w:ascii="宋体" w:hAnsi="宋体" w:eastAsia="宋体"/>
          <w:szCs w:val="24"/>
        </w:rPr>
        <w:t>、施工用水、用电费用由乙方承担，甲方可在支付工程款时扣除或者由乙方自行交纳；</w:t>
      </w:r>
    </w:p>
    <w:p>
      <w:pPr>
        <w:wordWrap w:val="0"/>
        <w:spacing w:before="100" w:line="360" w:lineRule="auto"/>
        <w:ind w:firstLine="420" w:firstLineChars="200"/>
        <w:rPr>
          <w:rFonts w:ascii="宋体" w:hAnsi="宋体" w:eastAsia="宋体"/>
          <w:szCs w:val="24"/>
        </w:rPr>
      </w:pPr>
      <w:r>
        <w:rPr>
          <w:rFonts w:ascii="宋体" w:hAnsi="宋体" w:eastAsia="宋体"/>
          <w:szCs w:val="24"/>
        </w:rPr>
        <w:t>7</w:t>
      </w:r>
      <w:r>
        <w:rPr>
          <w:rFonts w:hint="eastAsia" w:ascii="宋体" w:hAnsi="宋体" w:eastAsia="宋体"/>
          <w:szCs w:val="24"/>
        </w:rPr>
        <w:t>、施工过程中产生的垃圾，乙方应根据甲方或甲方指定单位的要求进行清运并承担费用；</w:t>
      </w:r>
    </w:p>
    <w:p>
      <w:pPr>
        <w:wordWrap w:val="0"/>
        <w:spacing w:before="100" w:line="360" w:lineRule="auto"/>
        <w:ind w:firstLine="420" w:firstLineChars="200"/>
        <w:rPr>
          <w:rFonts w:ascii="宋体" w:hAnsi="宋体" w:eastAsia="宋体"/>
          <w:szCs w:val="24"/>
          <w:u w:val="single"/>
        </w:rPr>
      </w:pPr>
      <w:r>
        <w:rPr>
          <w:rFonts w:ascii="宋体" w:hAnsi="宋体" w:eastAsia="宋体"/>
          <w:szCs w:val="24"/>
        </w:rPr>
        <w:t>8</w:t>
      </w:r>
      <w:r>
        <w:rPr>
          <w:rFonts w:hint="eastAsia" w:ascii="宋体" w:hAnsi="宋体" w:eastAsia="宋体"/>
          <w:szCs w:val="24"/>
        </w:rPr>
        <w:t>、其他约定（对双方权利义务尚有其他情况需要明确的，可在此处进行补充，该补充约定与本条前</w:t>
      </w:r>
      <w:r>
        <w:rPr>
          <w:rFonts w:ascii="宋体" w:hAnsi="宋体" w:eastAsia="宋体"/>
          <w:szCs w:val="24"/>
        </w:rPr>
        <w:t>7</w:t>
      </w:r>
      <w:r>
        <w:rPr>
          <w:rFonts w:hint="eastAsia" w:ascii="宋体" w:hAnsi="宋体" w:eastAsia="宋体"/>
          <w:szCs w:val="24"/>
        </w:rPr>
        <w:t>款约定具有同等效力）：</w:t>
      </w:r>
      <w:r>
        <w:rPr>
          <w:rFonts w:hint="eastAsia" w:ascii="宋体" w:hAnsi="宋体" w:eastAsia="宋体"/>
          <w:szCs w:val="24"/>
          <w:u w:val="single"/>
        </w:rPr>
        <w:t xml:space="preserve">                                                                   </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八、违约责任</w:t>
      </w:r>
    </w:p>
    <w:p>
      <w:pPr>
        <w:wordWrap w:val="0"/>
        <w:spacing w:before="100" w:line="360" w:lineRule="auto"/>
        <w:ind w:firstLine="420" w:firstLineChars="200"/>
        <w:rPr>
          <w:rFonts w:ascii="宋体" w:hAnsi="宋体" w:eastAsia="宋体"/>
        </w:rPr>
      </w:pPr>
      <w:r>
        <w:rPr>
          <w:rFonts w:ascii="宋体" w:hAnsi="宋体" w:eastAsia="宋体"/>
        </w:rPr>
        <w:t>1</w:t>
      </w:r>
      <w:r>
        <w:rPr>
          <w:rFonts w:hint="eastAsia" w:ascii="宋体" w:hAnsi="宋体" w:eastAsia="宋体"/>
        </w:rPr>
        <w:t>、甲方逾期付款的，应按照逾期付款额的日万分之</w:t>
      </w:r>
      <w:r>
        <w:rPr>
          <w:rFonts w:ascii="宋体" w:hAnsi="宋体" w:eastAsia="宋体"/>
          <w:u w:val="single"/>
        </w:rPr>
        <w:t>       </w:t>
      </w:r>
      <w:r>
        <w:rPr>
          <w:rFonts w:hint="eastAsia" w:ascii="宋体" w:hAnsi="宋体" w:eastAsia="宋体"/>
        </w:rPr>
        <w:t>向乙方偿付逾期付款违约金；但乙方（</w:t>
      </w:r>
      <w:r>
        <w:rPr>
          <w:rFonts w:ascii="宋体" w:hAnsi="宋体" w:eastAsia="宋体"/>
        </w:rPr>
        <w:t xml:space="preserve"> </w:t>
      </w:r>
      <w:r>
        <w:rPr>
          <w:rFonts w:hint="eastAsia" w:ascii="宋体" w:hAnsi="宋体" w:eastAsia="宋体"/>
        </w:rPr>
        <w:t>）同意</w:t>
      </w:r>
      <w:r>
        <w:rPr>
          <w:rFonts w:ascii="宋体" w:hAnsi="宋体" w:eastAsia="宋体"/>
        </w:rPr>
        <w:t xml:space="preserve">/（ </w:t>
      </w:r>
      <w:r>
        <w:rPr>
          <w:rFonts w:hint="eastAsia" w:ascii="宋体" w:hAnsi="宋体" w:eastAsia="宋体"/>
        </w:rPr>
        <w:t>）不同意对甲方因内部付款审批程序可能造成的延误付款给予充分谅解；</w:t>
      </w:r>
    </w:p>
    <w:p>
      <w:pPr>
        <w:wordWrap w:val="0"/>
        <w:topLinePunct/>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、由于乙方原因造成工期延误，每延误一日，乙方应按照合同总价的万分之</w:t>
      </w:r>
      <w:r>
        <w:rPr>
          <w:rFonts w:ascii="宋体" w:hAnsi="宋体" w:eastAsia="宋体"/>
          <w:szCs w:val="24"/>
          <w:u w:val="single"/>
        </w:rPr>
        <w:t xml:space="preserve">  </w:t>
      </w:r>
      <w:r>
        <w:rPr>
          <w:rFonts w:hint="eastAsia" w:ascii="宋体" w:hAnsi="宋体" w:eastAsia="宋体"/>
          <w:szCs w:val="24"/>
        </w:rPr>
        <w:t>的标准向甲方支付违约金；延误超过</w:t>
      </w:r>
      <w:r>
        <w:rPr>
          <w:rFonts w:ascii="宋体" w:hAnsi="宋体" w:eastAsia="宋体"/>
          <w:szCs w:val="24"/>
        </w:rPr>
        <w:t>10</w:t>
      </w:r>
      <w:r>
        <w:rPr>
          <w:rFonts w:hint="eastAsia" w:ascii="宋体" w:hAnsi="宋体" w:eastAsia="宋体"/>
          <w:szCs w:val="24"/>
        </w:rPr>
        <w:t>日，乙方应按合同总价的</w:t>
      </w:r>
      <w:r>
        <w:rPr>
          <w:rFonts w:ascii="宋体" w:hAnsi="宋体" w:eastAsia="宋体"/>
          <w:szCs w:val="24"/>
          <w:u w:val="single"/>
        </w:rPr>
        <w:t xml:space="preserve">   </w:t>
      </w:r>
      <w:r>
        <w:rPr>
          <w:rFonts w:ascii="宋体" w:hAnsi="宋体" w:eastAsia="宋体"/>
          <w:szCs w:val="24"/>
        </w:rPr>
        <w:t>%</w:t>
      </w:r>
      <w:r>
        <w:rPr>
          <w:rFonts w:hint="eastAsia" w:ascii="宋体" w:hAnsi="宋体" w:eastAsia="宋体"/>
          <w:szCs w:val="24"/>
        </w:rPr>
        <w:t>向甲方支付违约金，同时，甲方有权全额扣除乙方交纳的履约保证金，而且甲方有权将乙方清理出场，更换其他合作单位；</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、若本工程质量不符合国家质量验收规范和本和合同约定的质量标准，乙方应无条件返工至合格，并经甲方、监理单位联合验收认可。同时，乙方应向甲方支付合同总价的</w:t>
      </w:r>
      <w:r>
        <w:rPr>
          <w:rFonts w:ascii="宋体" w:hAnsi="宋体" w:eastAsia="宋体"/>
          <w:szCs w:val="24"/>
          <w:u w:val="single"/>
        </w:rPr>
        <w:t>       </w:t>
      </w:r>
      <w:r>
        <w:rPr>
          <w:rFonts w:ascii="宋体" w:hAnsi="宋体" w:eastAsia="宋体"/>
          <w:szCs w:val="24"/>
        </w:rPr>
        <w:t>%</w:t>
      </w:r>
      <w:r>
        <w:rPr>
          <w:rFonts w:hint="eastAsia" w:ascii="宋体" w:hAnsi="宋体" w:eastAsia="宋体"/>
          <w:szCs w:val="24"/>
        </w:rPr>
        <w:t>作为违约金，且甲方有权全额扣除乙方交纳的履约保证金；</w:t>
      </w:r>
    </w:p>
    <w:p>
      <w:pPr>
        <w:wordWrap w:val="0"/>
        <w:spacing w:before="100" w:line="360" w:lineRule="auto"/>
        <w:ind w:firstLine="420" w:firstLineChars="200"/>
        <w:rPr>
          <w:rFonts w:ascii="宋体" w:hAnsi="宋体" w:eastAsia="宋体"/>
          <w:szCs w:val="24"/>
        </w:rPr>
      </w:pPr>
      <w:r>
        <w:rPr>
          <w:rFonts w:ascii="宋体" w:hAnsi="宋体" w:eastAsia="宋体"/>
          <w:szCs w:val="24"/>
        </w:rPr>
        <w:t>4</w:t>
      </w:r>
      <w:r>
        <w:rPr>
          <w:rFonts w:hint="eastAsia" w:ascii="宋体" w:hAnsi="宋体" w:eastAsia="宋体"/>
          <w:szCs w:val="24"/>
        </w:rPr>
        <w:t>、因乙方产品质量或工程安装施工问题给甲方或第三方造成人身伤害、财产损失的，乙方除应按照本合同约定承担相应的赔偿责任和违约责任外，还应承担其他相关的全部损害赔偿和补偿责任；</w:t>
      </w:r>
    </w:p>
    <w:p>
      <w:pPr>
        <w:wordWrap w:val="0"/>
        <w:spacing w:before="100" w:line="360" w:lineRule="auto"/>
        <w:ind w:firstLine="420" w:firstLineChars="200"/>
        <w:rPr>
          <w:rFonts w:ascii="宋体" w:hAnsi="宋体" w:eastAsia="宋体"/>
          <w:szCs w:val="24"/>
        </w:rPr>
      </w:pPr>
      <w:r>
        <w:rPr>
          <w:rFonts w:ascii="宋体" w:hAnsi="宋体" w:eastAsia="宋体"/>
          <w:szCs w:val="24"/>
        </w:rPr>
        <w:t>5</w:t>
      </w:r>
      <w:r>
        <w:rPr>
          <w:rFonts w:hint="eastAsia" w:ascii="宋体" w:hAnsi="宋体" w:eastAsia="宋体"/>
          <w:szCs w:val="24"/>
        </w:rPr>
        <w:t>、乙方向甲方支付的所有违约金和赔偿金，甲方有权在应付未付款、履约保证金或质保金中扣除。应付未付款、履约保证金或质保金不足以支付违约金或赔偿金的，乙方应在三个自然日内补足差额；</w:t>
      </w:r>
    </w:p>
    <w:p>
      <w:pPr>
        <w:wordWrap w:val="0"/>
        <w:spacing w:before="100" w:line="360" w:lineRule="auto"/>
        <w:ind w:firstLine="420" w:firstLineChars="200"/>
        <w:rPr>
          <w:rFonts w:ascii="宋体" w:hAnsi="宋体" w:eastAsia="宋体"/>
          <w:szCs w:val="24"/>
        </w:rPr>
      </w:pPr>
      <w:r>
        <w:rPr>
          <w:rFonts w:ascii="宋体" w:hAnsi="宋体" w:eastAsia="宋体"/>
          <w:szCs w:val="24"/>
        </w:rPr>
        <w:t>6</w:t>
      </w:r>
      <w:r>
        <w:rPr>
          <w:rFonts w:hint="eastAsia" w:ascii="宋体" w:hAnsi="宋体" w:eastAsia="宋体"/>
          <w:szCs w:val="24"/>
        </w:rPr>
        <w:t>、乙方应保证提供的材料（设备）或服务不侵犯任何第三方知识产权，如因此给甲方造成诉讼或纠纷，乙方应承担甲方全部损失，并应向甲方支付合同总价的</w:t>
      </w:r>
      <w:r>
        <w:rPr>
          <w:rFonts w:ascii="宋体" w:hAnsi="宋体" w:eastAsia="宋体"/>
          <w:szCs w:val="24"/>
          <w:u w:val="single"/>
        </w:rPr>
        <w:t xml:space="preserve">  </w:t>
      </w:r>
      <w:r>
        <w:rPr>
          <w:rFonts w:ascii="宋体" w:hAnsi="宋体" w:eastAsia="宋体"/>
          <w:szCs w:val="24"/>
        </w:rPr>
        <w:t>%</w:t>
      </w:r>
      <w:r>
        <w:rPr>
          <w:rFonts w:hint="eastAsia" w:ascii="宋体" w:hAnsi="宋体" w:eastAsia="宋体"/>
          <w:szCs w:val="24"/>
        </w:rPr>
        <w:t>作为违约金；</w:t>
      </w:r>
    </w:p>
    <w:p>
      <w:pPr>
        <w:wordWrap w:val="0"/>
        <w:spacing w:before="100" w:line="360" w:lineRule="auto"/>
        <w:ind w:firstLine="420" w:firstLineChars="200"/>
        <w:rPr>
          <w:rFonts w:ascii="宋体" w:hAnsi="宋体" w:eastAsia="宋体"/>
          <w:szCs w:val="24"/>
          <w:u w:val="single"/>
        </w:rPr>
      </w:pPr>
      <w:r>
        <w:rPr>
          <w:rFonts w:ascii="宋体" w:hAnsi="宋体" w:eastAsia="宋体"/>
          <w:szCs w:val="24"/>
        </w:rPr>
        <w:t>7</w:t>
      </w:r>
      <w:r>
        <w:rPr>
          <w:rFonts w:hint="eastAsia" w:ascii="宋体" w:hAnsi="宋体" w:eastAsia="宋体"/>
          <w:szCs w:val="24"/>
        </w:rPr>
        <w:t>、其他约定（关于违约责任尚有其他情况需要明确的，可在此处进行补充，该补充约定与本条前</w:t>
      </w:r>
      <w:r>
        <w:rPr>
          <w:rFonts w:ascii="宋体" w:hAnsi="宋体" w:eastAsia="宋体"/>
          <w:szCs w:val="24"/>
        </w:rPr>
        <w:t>6</w:t>
      </w:r>
      <w:r>
        <w:rPr>
          <w:rFonts w:hint="eastAsia" w:ascii="宋体" w:hAnsi="宋体" w:eastAsia="宋体"/>
          <w:szCs w:val="24"/>
        </w:rPr>
        <w:t>款约定具有同等效力）：</w:t>
      </w:r>
      <w:r>
        <w:rPr>
          <w:rFonts w:hint="eastAsia" w:ascii="宋体" w:hAnsi="宋体" w:eastAsia="宋体"/>
          <w:szCs w:val="24"/>
          <w:u w:val="single"/>
        </w:rPr>
        <w:t xml:space="preserve">                                                                </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九、现场管理与安全文明施工</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、乙方应服从甲方及总承包单位的管理，执行施工现场管理相关制度及各项会议决议，相应的处罚构成乙方违约责任的补充；</w:t>
      </w:r>
    </w:p>
    <w:p>
      <w:pPr>
        <w:wordWrap w:val="0"/>
        <w:spacing w:before="100" w:line="360" w:lineRule="auto"/>
        <w:ind w:firstLine="420" w:firstLineChars="200"/>
        <w:rPr>
          <w:rFonts w:ascii="宋体" w:hAnsi="宋体" w:eastAsia="宋体"/>
        </w:rPr>
      </w:pPr>
      <w:r>
        <w:rPr>
          <w:rFonts w:hint="eastAsia" w:ascii="宋体" w:hAnsi="宋体" w:eastAsia="宋体"/>
        </w:rPr>
        <w:t>2、乙方应按安全施工有关规定，采取严格、科学的安全防护措施，确保施工安全和第三者的财产及人身安全。如乙方疏于管理或违章操作，造成安全事故，或给甲方及其他任何第三方造成人身伤害、财产损失的，由乙方负全责；甲方应积极配合乙方的安全施工，并尽量为其提供便利；</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、乙方应遵守政府和有关部门对施工场地交通、施工噪声、施工现场环境卫生和场外污染等相关管理规定，因此遭受处罚的，费用由乙方自行承担；</w:t>
      </w:r>
    </w:p>
    <w:p>
      <w:pPr>
        <w:wordWrap w:val="0"/>
        <w:spacing w:before="100" w:line="360" w:lineRule="auto"/>
        <w:ind w:firstLine="420" w:firstLineChars="200"/>
        <w:rPr>
          <w:rFonts w:ascii="宋体" w:hAnsi="宋体" w:eastAsia="宋体"/>
          <w:szCs w:val="24"/>
        </w:rPr>
      </w:pPr>
      <w:r>
        <w:rPr>
          <w:rFonts w:ascii="宋体" w:hAnsi="宋体" w:eastAsia="宋体"/>
          <w:szCs w:val="24"/>
        </w:rPr>
        <w:t>4</w:t>
      </w:r>
      <w:r>
        <w:rPr>
          <w:rFonts w:hint="eastAsia" w:ascii="宋体" w:hAnsi="宋体" w:eastAsia="宋体"/>
          <w:szCs w:val="24"/>
        </w:rPr>
        <w:t>、乙方对工程全部交付之前的消防、安全、风险防范等一切事项负责，并对本公司人员的行为负责；本公司人员包括乙方员工、雇佣人员、代表人员或其他基于同乙方的关系进入项目工地的人员。</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十、签证管理</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、未经有效签证，本合同价款、变更及工期不做任何调整；</w:t>
      </w:r>
    </w:p>
    <w:p>
      <w:pPr>
        <w:wordWrap w:val="0"/>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、所谓有效签证是指必须符合以下全部条件的签证：</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w:t>
      </w:r>
      <w:r>
        <w:rPr>
          <w:rFonts w:ascii="宋体" w:hAnsi="宋体" w:eastAsia="宋体"/>
          <w:szCs w:val="24"/>
        </w:rPr>
        <w:t>1</w:t>
      </w:r>
      <w:r>
        <w:rPr>
          <w:rFonts w:hint="eastAsia" w:ascii="宋体" w:hAnsi="宋体" w:eastAsia="宋体"/>
          <w:szCs w:val="24"/>
        </w:rPr>
        <w:t>）自相应情况发生之日起</w:t>
      </w:r>
      <w:r>
        <w:rPr>
          <w:rFonts w:ascii="宋体" w:hAnsi="宋体" w:eastAsia="宋体"/>
          <w:szCs w:val="24"/>
        </w:rPr>
        <w:t>2</w:t>
      </w:r>
      <w:r>
        <w:rPr>
          <w:rFonts w:hint="eastAsia" w:ascii="宋体" w:hAnsi="宋体" w:eastAsia="宋体"/>
          <w:szCs w:val="24"/>
        </w:rPr>
        <w:t>日内由乙方向甲方提出申请；</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w:t>
      </w:r>
      <w:r>
        <w:rPr>
          <w:rFonts w:ascii="宋体" w:hAnsi="宋体" w:eastAsia="宋体"/>
          <w:szCs w:val="24"/>
        </w:rPr>
        <w:t>2</w:t>
      </w:r>
      <w:r>
        <w:rPr>
          <w:rFonts w:hint="eastAsia" w:ascii="宋体" w:hAnsi="宋体" w:eastAsia="宋体"/>
          <w:szCs w:val="24"/>
        </w:rPr>
        <w:t>）经总监理工程师确认；</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w:t>
      </w:r>
      <w:r>
        <w:rPr>
          <w:rFonts w:ascii="宋体" w:hAnsi="宋体" w:eastAsia="宋体"/>
          <w:szCs w:val="24"/>
        </w:rPr>
        <w:t>3</w:t>
      </w:r>
      <w:r>
        <w:rPr>
          <w:rFonts w:hint="eastAsia" w:ascii="宋体" w:hAnsi="宋体" w:eastAsia="宋体"/>
          <w:szCs w:val="24"/>
        </w:rPr>
        <w:t>）经甲方工程部经理确认；</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w:t>
      </w:r>
      <w:r>
        <w:rPr>
          <w:rFonts w:ascii="宋体" w:hAnsi="宋体" w:eastAsia="宋体"/>
          <w:szCs w:val="24"/>
        </w:rPr>
        <w:t>4</w:t>
      </w:r>
      <w:r>
        <w:rPr>
          <w:rFonts w:hint="eastAsia" w:ascii="宋体" w:hAnsi="宋体" w:eastAsia="宋体"/>
          <w:szCs w:val="24"/>
        </w:rPr>
        <w:t>）经甲方加盖公章确认。</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十一、不可抗力</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由于不能预见、不能避免和不能克服的自然灾害或社会异常事件，致使本合同不能履行或者不能完全履行时，遇到上述不可抗力事件的一方，应立即书面通知合同相对方，并应在不可抗力事件发生后十五天内，向合同相对方提供经不可抗力事件发生地的县级以上政府部门出具的证明合同不能履行或需要延期履行、部分履行的有效证明文件，由合同各方按事件对履行合同影响的程度协商决定是否解除合同、或者部分或者全部免除合同的责任、或者延期履行合同。</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合同一方迟延履行合同后发生不可抗力的，不能免除其责任。</w:t>
      </w:r>
    </w:p>
    <w:p>
      <w:pPr>
        <w:wordWrap w:val="0"/>
        <w:spacing w:before="100" w:line="360" w:lineRule="auto"/>
        <w:ind w:firstLine="420" w:firstLineChars="200"/>
        <w:rPr>
          <w:rFonts w:ascii="宋体" w:hAnsi="宋体" w:eastAsia="宋体"/>
          <w:b/>
          <w:szCs w:val="24"/>
        </w:rPr>
      </w:pPr>
      <w:r>
        <w:rPr>
          <w:rFonts w:hint="eastAsia" w:ascii="宋体" w:hAnsi="宋体" w:eastAsia="宋体"/>
          <w:b/>
          <w:bCs/>
        </w:rPr>
        <w:t>十二、争议处理</w:t>
      </w:r>
    </w:p>
    <w:p>
      <w:pPr>
        <w:wordWrap w:val="0"/>
        <w:spacing w:before="100" w:line="360" w:lineRule="auto"/>
        <w:ind w:firstLine="420" w:firstLineChars="200"/>
        <w:rPr>
          <w:rFonts w:ascii="宋体" w:hAnsi="宋体" w:eastAsia="宋体" w:cs="宋体"/>
          <w:szCs w:val="24"/>
        </w:rPr>
      </w:pPr>
      <w:r>
        <w:rPr>
          <w:rFonts w:hint="eastAsia" w:ascii="宋体" w:hAnsi="宋体" w:eastAsia="宋体" w:cs="宋体"/>
          <w:szCs w:val="24"/>
        </w:rPr>
        <w:t>本合同的订立、效力、解释、履行和争议的解决等均受中华人民共和国法律</w:t>
      </w:r>
      <w:r>
        <w:rPr>
          <w:rFonts w:ascii="宋体" w:hAnsi="宋体" w:eastAsia="宋体" w:cs="宋体"/>
          <w:szCs w:val="24"/>
        </w:rPr>
        <w:t>(</w:t>
      </w:r>
      <w:r>
        <w:rPr>
          <w:rFonts w:hint="eastAsia" w:ascii="宋体" w:hAnsi="宋体" w:eastAsia="宋体" w:cs="宋体"/>
          <w:szCs w:val="24"/>
        </w:rPr>
        <w:t>为本协议之目的，不包括香港特别行政区法律、澳门特别行政区法律和台湾地区法律</w:t>
      </w:r>
      <w:r>
        <w:rPr>
          <w:rFonts w:ascii="宋体" w:hAnsi="宋体" w:eastAsia="宋体" w:cs="宋体"/>
          <w:szCs w:val="24"/>
        </w:rPr>
        <w:t>)</w:t>
      </w:r>
      <w:r>
        <w:rPr>
          <w:rFonts w:hint="eastAsia" w:ascii="宋体" w:hAnsi="宋体" w:eastAsia="宋体" w:cs="宋体"/>
          <w:szCs w:val="24"/>
        </w:rPr>
        <w:t>的管辖。</w:t>
      </w:r>
    </w:p>
    <w:p>
      <w:pPr>
        <w:wordWrap w:val="0"/>
        <w:spacing w:before="100" w:line="360" w:lineRule="auto"/>
        <w:ind w:firstLine="420" w:firstLineChars="200"/>
        <w:rPr>
          <w:rFonts w:ascii="宋体" w:hAnsi="宋体" w:eastAsia="宋体"/>
        </w:rPr>
      </w:pPr>
      <w:r>
        <w:rPr>
          <w:rFonts w:hint="eastAsia" w:ascii="宋体" w:hAnsi="宋体" w:eastAsia="宋体"/>
        </w:rPr>
        <w:t>因本合同引起的或与本合同有关的任何争议，由合同各方协商解决，也可由有关部门调解。协商或调解不成的，应：</w:t>
      </w:r>
    </w:p>
    <w:p>
      <w:pPr>
        <w:wordWrap w:val="0"/>
        <w:spacing w:before="100" w:line="360" w:lineRule="auto"/>
        <w:ind w:firstLine="420" w:firstLineChars="200"/>
        <w:rPr>
          <w:rFonts w:ascii="宋体" w:hAnsi="宋体" w:eastAsia="宋体"/>
          <w:u w:val="single"/>
        </w:rPr>
      </w:pPr>
      <w:r>
        <w:rPr>
          <w:rFonts w:hint="eastAsia" w:ascii="宋体" w:hAnsi="宋体" w:eastAsia="宋体"/>
        </w:rPr>
        <w:t>□向</w:t>
      </w:r>
      <w:r>
        <w:rPr>
          <w:rFonts w:ascii="宋体" w:hAnsi="宋体" w:eastAsia="宋体"/>
          <w:u w:val="single"/>
        </w:rPr>
        <w:t xml:space="preserve">      </w:t>
      </w:r>
      <w:r>
        <w:rPr>
          <w:rFonts w:hint="eastAsia" w:ascii="宋体" w:hAnsi="宋体" w:eastAsia="宋体"/>
        </w:rPr>
        <w:t>仲裁机构申请仲裁，</w:t>
      </w:r>
      <w:r>
        <w:rPr>
          <w:rFonts w:hint="eastAsia" w:ascii="宋体" w:hAnsi="宋体" w:eastAsia="宋体" w:cs="宋体"/>
          <w:szCs w:val="24"/>
        </w:rPr>
        <w:t>仲裁裁决是终局的，对双方均有约束力。</w:t>
      </w:r>
    </w:p>
    <w:p>
      <w:pPr>
        <w:wordWrap w:val="0"/>
        <w:spacing w:before="100" w:line="360" w:lineRule="auto"/>
        <w:ind w:firstLine="420" w:firstLineChars="200"/>
        <w:rPr>
          <w:rFonts w:ascii="宋体" w:hAnsi="宋体" w:eastAsia="宋体"/>
        </w:rPr>
      </w:pPr>
      <w:r>
        <w:rPr>
          <w:rFonts w:hint="eastAsia" w:ascii="宋体" w:hAnsi="宋体" w:eastAsia="宋体"/>
        </w:rPr>
        <w:t>□向</w:t>
      </w:r>
      <w:r>
        <w:rPr>
          <w:rFonts w:ascii="宋体" w:hAnsi="宋体" w:eastAsia="宋体"/>
          <w:u w:val="single"/>
        </w:rPr>
        <w:t>    </w:t>
      </w:r>
      <w:r>
        <w:rPr>
          <w:rFonts w:hint="eastAsia" w:ascii="宋体" w:hAnsi="宋体" w:eastAsia="宋体"/>
        </w:rPr>
        <w:t>所在地有管辖权的人民法院起诉。</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十三、通知与送达</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任何一方就本合同发给另一方的任何通知、函件等须以书面形式进行。该书面文件如以专人送达，于送达时视为对方已接收；如以传真、邮件等形式送达，则以传真发出之日、邮件寄出日后三日视为对方已接收。除非另行书面通知，双方送达时以本合同约定的送达地址为准，下述地址为双方确认的有效通讯地址，若有变更，任何一方应立即书面通知对方确认，在被通知方收到该书面通知前，有关送达的法律后果由通知方承担。双方确认送达地址如下：</w:t>
      </w:r>
    </w:p>
    <w:p>
      <w:pPr>
        <w:wordWrap w:val="0"/>
        <w:spacing w:before="100" w:line="360" w:lineRule="auto"/>
        <w:ind w:firstLine="420" w:firstLineChars="200"/>
        <w:rPr>
          <w:rFonts w:ascii="宋体" w:hAnsi="宋体" w:eastAsia="宋体"/>
        </w:rPr>
      </w:pPr>
      <w:r>
        <w:rPr>
          <w:rFonts w:hint="eastAsia" w:ascii="宋体" w:hAnsi="宋体" w:eastAsia="宋体"/>
        </w:rPr>
        <w:t>甲方送达地址：</w:t>
      </w:r>
      <w:r>
        <w:rPr>
          <w:rFonts w:ascii="宋体" w:hAnsi="宋体" w:eastAsia="宋体"/>
          <w:u w:val="single"/>
        </w:rPr>
        <w:t xml:space="preserve">              </w:t>
      </w:r>
      <w:r>
        <w:rPr>
          <w:rFonts w:hint="eastAsia" w:ascii="宋体" w:hAnsi="宋体" w:eastAsia="宋体"/>
          <w:u w:val="single"/>
        </w:rPr>
        <w:t xml:space="preserve"> </w:t>
      </w:r>
    </w:p>
    <w:p>
      <w:pPr>
        <w:wordWrap w:val="0"/>
        <w:spacing w:before="100" w:line="360" w:lineRule="auto"/>
        <w:ind w:firstLine="420" w:firstLineChars="200"/>
        <w:rPr>
          <w:rFonts w:ascii="宋体" w:hAnsi="宋体" w:eastAsia="宋体"/>
        </w:rPr>
      </w:pPr>
      <w:r>
        <w:rPr>
          <w:rFonts w:hint="eastAsia" w:ascii="宋体" w:hAnsi="宋体" w:eastAsia="宋体"/>
        </w:rPr>
        <w:t>邮政编码：</w:t>
      </w:r>
      <w:r>
        <w:rPr>
          <w:rFonts w:ascii="宋体" w:hAnsi="宋体" w:eastAsia="宋体"/>
          <w:u w:val="single"/>
        </w:rPr>
        <w:t xml:space="preserve">                  </w:t>
      </w:r>
    </w:p>
    <w:p>
      <w:pPr>
        <w:wordWrap w:val="0"/>
        <w:spacing w:before="100" w:line="360" w:lineRule="auto"/>
        <w:ind w:firstLine="420" w:firstLineChars="200"/>
        <w:rPr>
          <w:rFonts w:ascii="宋体" w:hAnsi="宋体" w:eastAsia="宋体"/>
        </w:rPr>
      </w:pPr>
      <w:r>
        <w:rPr>
          <w:rFonts w:hint="eastAsia" w:ascii="宋体" w:hAnsi="宋体" w:eastAsia="宋体"/>
        </w:rPr>
        <w:t>电话：</w:t>
      </w:r>
      <w:r>
        <w:rPr>
          <w:rFonts w:ascii="宋体" w:hAnsi="宋体" w:eastAsia="宋体"/>
          <w:u w:val="single"/>
        </w:rPr>
        <w:t>                    </w:t>
      </w:r>
    </w:p>
    <w:p>
      <w:pPr>
        <w:wordWrap w:val="0"/>
        <w:spacing w:before="100" w:line="360" w:lineRule="auto"/>
        <w:ind w:firstLine="420" w:firstLineChars="200"/>
        <w:rPr>
          <w:rFonts w:ascii="宋体" w:hAnsi="宋体" w:eastAsia="宋体"/>
        </w:rPr>
      </w:pPr>
      <w:r>
        <w:rPr>
          <w:rFonts w:hint="eastAsia" w:ascii="宋体" w:hAnsi="宋体" w:eastAsia="宋体"/>
        </w:rPr>
        <w:t>传真：</w:t>
      </w:r>
      <w:r>
        <w:rPr>
          <w:rFonts w:ascii="宋体" w:hAnsi="宋体" w:eastAsia="宋体"/>
          <w:u w:val="single"/>
        </w:rPr>
        <w:t>                    </w:t>
      </w:r>
    </w:p>
    <w:p>
      <w:pPr>
        <w:wordWrap w:val="0"/>
        <w:spacing w:before="100" w:line="360" w:lineRule="auto"/>
        <w:ind w:firstLine="420" w:firstLineChars="200"/>
        <w:rPr>
          <w:rFonts w:ascii="宋体" w:hAnsi="宋体" w:eastAsia="宋体"/>
        </w:rPr>
      </w:pPr>
      <w:r>
        <w:rPr>
          <w:rFonts w:hint="eastAsia" w:ascii="宋体" w:hAnsi="宋体" w:eastAsia="宋体"/>
        </w:rPr>
        <w:t>乙方送达地址：</w:t>
      </w:r>
      <w:r>
        <w:rPr>
          <w:rFonts w:ascii="宋体" w:hAnsi="宋体" w:eastAsia="宋体"/>
          <w:u w:val="single"/>
        </w:rPr>
        <w:t xml:space="preserve">              </w:t>
      </w:r>
      <w:r>
        <w:rPr>
          <w:rFonts w:hint="eastAsia" w:ascii="宋体" w:hAnsi="宋体" w:eastAsia="宋体"/>
          <w:u w:val="single"/>
        </w:rPr>
        <w:t xml:space="preserve"> </w:t>
      </w:r>
    </w:p>
    <w:p>
      <w:pPr>
        <w:wordWrap w:val="0"/>
        <w:spacing w:before="100" w:line="360" w:lineRule="auto"/>
        <w:ind w:firstLine="420" w:firstLineChars="200"/>
        <w:rPr>
          <w:rFonts w:ascii="宋体" w:hAnsi="宋体" w:eastAsia="宋体"/>
        </w:rPr>
      </w:pPr>
      <w:r>
        <w:rPr>
          <w:rFonts w:hint="eastAsia" w:ascii="宋体" w:hAnsi="宋体" w:eastAsia="宋体"/>
        </w:rPr>
        <w:t>邮政编码：</w:t>
      </w:r>
      <w:r>
        <w:rPr>
          <w:rFonts w:ascii="宋体" w:hAnsi="宋体" w:eastAsia="宋体"/>
          <w:u w:val="single"/>
        </w:rPr>
        <w:t xml:space="preserve">                  </w:t>
      </w:r>
    </w:p>
    <w:p>
      <w:pPr>
        <w:wordWrap w:val="0"/>
        <w:spacing w:before="100" w:line="360" w:lineRule="auto"/>
        <w:ind w:firstLine="420" w:firstLineChars="200"/>
        <w:rPr>
          <w:rFonts w:ascii="宋体" w:hAnsi="宋体" w:eastAsia="宋体"/>
        </w:rPr>
      </w:pPr>
      <w:r>
        <w:rPr>
          <w:rFonts w:hint="eastAsia" w:ascii="宋体" w:hAnsi="宋体" w:eastAsia="宋体"/>
        </w:rPr>
        <w:t>电话：</w:t>
      </w:r>
      <w:r>
        <w:rPr>
          <w:rFonts w:ascii="宋体" w:hAnsi="宋体" w:eastAsia="宋体"/>
          <w:u w:val="single"/>
        </w:rPr>
        <w:t>                    </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传真：</w:t>
      </w:r>
      <w:r>
        <w:rPr>
          <w:rFonts w:ascii="宋体" w:hAnsi="宋体" w:eastAsia="宋体"/>
          <w:szCs w:val="24"/>
          <w:u w:val="single"/>
        </w:rPr>
        <w:t>                    </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十四、本合同附件</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、附件</w:t>
      </w:r>
      <w:r>
        <w:rPr>
          <w:rFonts w:ascii="宋体" w:hAnsi="宋体" w:eastAsia="宋体"/>
          <w:szCs w:val="24"/>
        </w:rPr>
        <w:t>1</w:t>
      </w:r>
      <w:r>
        <w:rPr>
          <w:rFonts w:hint="eastAsia" w:ascii="宋体" w:hAnsi="宋体" w:eastAsia="宋体"/>
          <w:szCs w:val="24"/>
        </w:rPr>
        <w:t>：单项工程造价明细表；</w:t>
      </w:r>
    </w:p>
    <w:p>
      <w:pPr>
        <w:wordWrap w:val="0"/>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、附件</w:t>
      </w:r>
      <w:r>
        <w:rPr>
          <w:rFonts w:ascii="宋体" w:hAnsi="宋体" w:eastAsia="宋体"/>
          <w:szCs w:val="24"/>
        </w:rPr>
        <w:t>2</w:t>
      </w:r>
      <w:r>
        <w:rPr>
          <w:rFonts w:hint="eastAsia" w:ascii="宋体" w:hAnsi="宋体" w:eastAsia="宋体"/>
          <w:szCs w:val="24"/>
        </w:rPr>
        <w:t>：工程形象进度、工程量及工程质量确认书。该确认书为乙方申请支付工程进度款时必须预先完成的确认文件，只有其实际完成形象进度、工程量及工程质量与合同约定的付款节点安排一致，甲方才予以支付进度款；</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、附件</w:t>
      </w:r>
      <w:r>
        <w:rPr>
          <w:rFonts w:ascii="宋体" w:hAnsi="宋体" w:eastAsia="宋体"/>
          <w:szCs w:val="24"/>
        </w:rPr>
        <w:t>3</w:t>
      </w:r>
      <w:r>
        <w:rPr>
          <w:rFonts w:hint="eastAsia" w:ascii="宋体" w:hAnsi="宋体" w:eastAsia="宋体"/>
          <w:szCs w:val="24"/>
        </w:rPr>
        <w:t>：工程质量评价意见书。该意见书为乙方申请结算及结算付款时必须预先完成的确认文件，只有完工工程质量满足合同约定的质量标准且通过各方评价的，甲方才予以结算并根据合同约定支付结算价款；</w:t>
      </w:r>
    </w:p>
    <w:p>
      <w:pPr>
        <w:wordWrap w:val="0"/>
        <w:spacing w:before="100" w:line="360" w:lineRule="auto"/>
        <w:ind w:firstLine="420" w:firstLineChars="200"/>
        <w:rPr>
          <w:rFonts w:ascii="宋体" w:hAnsi="宋体" w:eastAsia="宋体"/>
          <w:szCs w:val="24"/>
        </w:rPr>
      </w:pPr>
      <w:r>
        <w:rPr>
          <w:rFonts w:ascii="宋体" w:hAnsi="宋体" w:eastAsia="宋体"/>
          <w:szCs w:val="24"/>
        </w:rPr>
        <w:t>4</w:t>
      </w:r>
      <w:r>
        <w:rPr>
          <w:rFonts w:hint="eastAsia" w:ascii="宋体" w:hAnsi="宋体" w:eastAsia="宋体"/>
          <w:szCs w:val="24"/>
        </w:rPr>
        <w:t>、附件</w:t>
      </w:r>
      <w:r>
        <w:rPr>
          <w:rFonts w:ascii="宋体" w:hAnsi="宋体" w:eastAsia="宋体"/>
          <w:szCs w:val="24"/>
        </w:rPr>
        <w:t>4</w:t>
      </w:r>
      <w:r>
        <w:rPr>
          <w:rFonts w:hint="eastAsia" w:ascii="宋体" w:hAnsi="宋体" w:eastAsia="宋体"/>
          <w:szCs w:val="24"/>
        </w:rPr>
        <w:t>：乙方授权委托书；</w:t>
      </w:r>
    </w:p>
    <w:p>
      <w:pPr>
        <w:wordWrap w:val="0"/>
        <w:spacing w:before="100" w:line="360" w:lineRule="auto"/>
        <w:ind w:firstLine="420" w:firstLineChars="200"/>
        <w:rPr>
          <w:rFonts w:ascii="宋体" w:hAnsi="宋体" w:eastAsia="宋体"/>
          <w:szCs w:val="24"/>
        </w:rPr>
      </w:pPr>
      <w:r>
        <w:rPr>
          <w:rFonts w:ascii="宋体" w:hAnsi="宋体" w:eastAsia="宋体"/>
          <w:szCs w:val="24"/>
        </w:rPr>
        <w:t>5</w:t>
      </w:r>
      <w:r>
        <w:rPr>
          <w:rFonts w:hint="eastAsia" w:ascii="宋体" w:hAnsi="宋体" w:eastAsia="宋体"/>
          <w:szCs w:val="24"/>
        </w:rPr>
        <w:t>、附件</w:t>
      </w:r>
      <w:r>
        <w:rPr>
          <w:rFonts w:ascii="宋体" w:hAnsi="宋体" w:eastAsia="宋体"/>
          <w:szCs w:val="24"/>
        </w:rPr>
        <w:t>5</w:t>
      </w:r>
      <w:r>
        <w:rPr>
          <w:rFonts w:hint="eastAsia" w:ascii="宋体" w:hAnsi="宋体" w:eastAsia="宋体"/>
          <w:szCs w:val="24"/>
        </w:rPr>
        <w:t>：其他相关约定。（除本合同正文及其他附件外，双方尚有其他事项需要约定的，可在本附件中进行补充。双方同意：本附件中载明补充约定与本合同正文和其他附件就同一事项的描述存在差异或冲突的，以本附件中的相关约定为准。）</w:t>
      </w:r>
    </w:p>
    <w:p>
      <w:pPr>
        <w:wordWrap w:val="0"/>
        <w:spacing w:before="100" w:line="360" w:lineRule="auto"/>
        <w:ind w:firstLine="420" w:firstLineChars="200"/>
        <w:rPr>
          <w:rFonts w:ascii="宋体" w:hAnsi="宋体" w:eastAsia="宋体"/>
          <w:szCs w:val="24"/>
        </w:rPr>
      </w:pPr>
      <w:r>
        <w:rPr>
          <w:rFonts w:ascii="宋体" w:hAnsi="宋体" w:eastAsia="宋体"/>
          <w:szCs w:val="24"/>
        </w:rPr>
        <w:t>6</w:t>
      </w:r>
      <w:r>
        <w:rPr>
          <w:rFonts w:hint="eastAsia" w:ascii="宋体" w:hAnsi="宋体" w:eastAsia="宋体"/>
          <w:szCs w:val="24"/>
        </w:rPr>
        <w:t>、上述附件为本合同不可分割的组成部分，与本合同其他条款具有同等法律效力。</w:t>
      </w:r>
    </w:p>
    <w:p>
      <w:pPr>
        <w:wordWrap w:val="0"/>
        <w:spacing w:before="100" w:line="360" w:lineRule="auto"/>
        <w:ind w:firstLine="420" w:firstLineChars="200"/>
        <w:rPr>
          <w:rFonts w:ascii="宋体" w:hAnsi="宋体" w:eastAsia="宋体"/>
          <w:b/>
          <w:szCs w:val="24"/>
        </w:rPr>
      </w:pPr>
      <w:r>
        <w:rPr>
          <w:rFonts w:hint="eastAsia" w:ascii="宋体" w:hAnsi="宋体" w:eastAsia="宋体"/>
          <w:b/>
          <w:szCs w:val="24"/>
        </w:rPr>
        <w:t>十五、其它</w:t>
      </w:r>
    </w:p>
    <w:p>
      <w:pPr>
        <w:wordWrap w:val="0"/>
        <w:spacing w:before="100" w:line="360" w:lineRule="auto"/>
        <w:ind w:firstLine="420" w:firstLineChars="200"/>
        <w:rPr>
          <w:rFonts w:ascii="宋体" w:hAnsi="宋体" w:eastAsia="宋体"/>
          <w:szCs w:val="24"/>
        </w:rPr>
      </w:pPr>
      <w:r>
        <w:rPr>
          <w:rFonts w:ascii="宋体" w:hAnsi="宋体" w:eastAsia="宋体"/>
          <w:szCs w:val="24"/>
        </w:rPr>
        <w:t>1</w:t>
      </w:r>
      <w:r>
        <w:rPr>
          <w:rFonts w:hint="eastAsia" w:ascii="宋体" w:hAnsi="宋体" w:eastAsia="宋体"/>
          <w:szCs w:val="24"/>
        </w:rPr>
        <w:t>、如本合同内容为通过招投标确定的，则招标文件和乙方投标文件以及相应的澄清和答疑文件均为本合同的组成部分，双方均应受其约束。招标文件、投标文件、答疑文件和澄清文件对同一问题的约定或描述有冲突的，以在后形成的文件的约定或描述为准。如本合同与招标文件、投标文件、答疑文件和澄清文件对同一问题的约定或描述有冲突的，以本合同的约定或描述为准；</w:t>
      </w:r>
    </w:p>
    <w:p>
      <w:pPr>
        <w:wordWrap w:val="0"/>
        <w:spacing w:before="100" w:line="360" w:lineRule="auto"/>
        <w:ind w:firstLine="420" w:firstLineChars="200"/>
        <w:rPr>
          <w:rFonts w:ascii="宋体" w:hAnsi="宋体" w:eastAsia="宋体"/>
          <w:szCs w:val="24"/>
        </w:rPr>
      </w:pPr>
      <w:r>
        <w:rPr>
          <w:rFonts w:ascii="宋体" w:hAnsi="宋体" w:eastAsia="宋体"/>
          <w:szCs w:val="24"/>
        </w:rPr>
        <w:t>2</w:t>
      </w:r>
      <w:r>
        <w:rPr>
          <w:rFonts w:hint="eastAsia" w:ascii="宋体" w:hAnsi="宋体" w:eastAsia="宋体"/>
          <w:szCs w:val="24"/>
        </w:rPr>
        <w:t>、廉洁合作：乙方及其工作人员不得以任何理由和形式向甲方工作人员行贿，否则，一经发现，甲方有权解除合同，乙方自行承担因解除合同所产生的全部损失。甲方及其工作人员亦不得以任何理由和形式向乙方工作人员索贿，否则，乙方可进行实名或匿名投诉、举报。</w:t>
      </w:r>
    </w:p>
    <w:p>
      <w:pPr>
        <w:wordWrap w:val="0"/>
        <w:spacing w:before="100" w:line="360" w:lineRule="auto"/>
        <w:ind w:firstLine="420" w:firstLineChars="200"/>
        <w:rPr>
          <w:rFonts w:ascii="宋体" w:hAnsi="宋体" w:eastAsia="宋体"/>
          <w:szCs w:val="24"/>
        </w:rPr>
      </w:pPr>
      <w:r>
        <w:rPr>
          <w:rFonts w:ascii="宋体" w:hAnsi="宋体" w:eastAsia="宋体"/>
          <w:szCs w:val="24"/>
        </w:rPr>
        <w:t>3</w:t>
      </w:r>
      <w:r>
        <w:rPr>
          <w:rFonts w:hint="eastAsia" w:ascii="宋体" w:hAnsi="宋体" w:eastAsia="宋体"/>
          <w:szCs w:val="24"/>
        </w:rPr>
        <w:t>、未尽事宜，双方可另行协商，签订补充协议。补充协议与本合同具有同等法律效力；</w:t>
      </w:r>
    </w:p>
    <w:p>
      <w:pPr>
        <w:wordWrap w:val="0"/>
        <w:spacing w:before="100" w:line="360" w:lineRule="auto"/>
        <w:ind w:firstLine="420" w:firstLineChars="200"/>
        <w:rPr>
          <w:rFonts w:ascii="宋体" w:hAnsi="宋体" w:eastAsia="宋体"/>
        </w:rPr>
      </w:pPr>
      <w:r>
        <w:rPr>
          <w:rFonts w:ascii="宋体" w:hAnsi="宋体" w:eastAsia="宋体"/>
        </w:rPr>
        <w:t>4</w:t>
      </w:r>
      <w:r>
        <w:rPr>
          <w:rFonts w:hint="eastAsia" w:ascii="宋体" w:hAnsi="宋体" w:eastAsia="宋体"/>
        </w:rPr>
        <w:t>、本合同一式</w:t>
      </w:r>
      <w:r>
        <w:rPr>
          <w:rFonts w:ascii="宋体" w:hAnsi="宋体" w:eastAsia="宋体"/>
          <w:u w:val="single"/>
        </w:rPr>
        <w:t xml:space="preserve">   </w:t>
      </w:r>
      <w:r>
        <w:rPr>
          <w:rFonts w:hint="eastAsia" w:ascii="宋体" w:hAnsi="宋体" w:eastAsia="宋体"/>
        </w:rPr>
        <w:t>份，甲乙双方各执</w:t>
      </w:r>
      <w:r>
        <w:rPr>
          <w:rFonts w:ascii="宋体" w:hAnsi="宋体" w:eastAsia="宋体"/>
          <w:u w:val="single"/>
        </w:rPr>
        <w:t xml:space="preserve">   </w:t>
      </w:r>
      <w:r>
        <w:rPr>
          <w:rFonts w:hint="eastAsia" w:ascii="宋体" w:hAnsi="宋体" w:eastAsia="宋体"/>
        </w:rPr>
        <w:t>份，均具有同等法律效力；</w:t>
      </w:r>
    </w:p>
    <w:p>
      <w:pPr>
        <w:wordWrap w:val="0"/>
        <w:spacing w:before="100" w:after="240" w:line="360" w:lineRule="auto"/>
        <w:ind w:firstLine="420" w:firstLineChars="200"/>
        <w:rPr>
          <w:rFonts w:ascii="宋体" w:hAnsi="宋体" w:eastAsia="宋体"/>
          <w:szCs w:val="24"/>
        </w:rPr>
      </w:pPr>
      <w:r>
        <w:rPr>
          <w:rFonts w:ascii="宋体" w:hAnsi="宋体" w:eastAsia="宋体"/>
          <w:szCs w:val="24"/>
        </w:rPr>
        <w:t>5</w:t>
      </w:r>
      <w:r>
        <w:rPr>
          <w:rFonts w:hint="eastAsia" w:ascii="宋体" w:hAnsi="宋体" w:eastAsia="宋体"/>
          <w:szCs w:val="24"/>
        </w:rPr>
        <w:t>、本合同自双方签字盖章之日起生效。</w:t>
      </w:r>
    </w:p>
    <w:tbl>
      <w:tblPr>
        <w:tblStyle w:val="4"/>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80"/>
        <w:gridCol w:w="41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80" w:type="dxa"/>
          </w:tcPr>
          <w:p>
            <w:pPr>
              <w:wordWrap w:val="0"/>
              <w:spacing w:before="100" w:line="360" w:lineRule="auto"/>
              <w:ind w:firstLine="400" w:firstLineChars="200"/>
              <w:rPr>
                <w:rFonts w:ascii="宋体" w:hAnsi="宋体" w:eastAsia="宋体" w:cs="Times New Roman"/>
                <w:kern w:val="0"/>
                <w:sz w:val="20"/>
                <w:szCs w:val="20"/>
              </w:rPr>
            </w:pPr>
            <w:r>
              <w:rPr>
                <w:rFonts w:ascii="宋体" w:hAnsi="宋体" w:eastAsia="宋体" w:cs="Times New Roman"/>
                <w:kern w:val="0"/>
                <w:sz w:val="20"/>
                <w:szCs w:val="20"/>
              </w:rPr>
              <w:t>甲方（盖章）：</w:t>
            </w:r>
          </w:p>
        </w:tc>
        <w:tc>
          <w:tcPr>
            <w:tcW w:w="4126" w:type="dxa"/>
          </w:tcPr>
          <w:p>
            <w:pPr>
              <w:wordWrap w:val="0"/>
              <w:spacing w:before="100" w:line="360" w:lineRule="auto"/>
              <w:ind w:firstLine="400" w:firstLineChars="200"/>
              <w:rPr>
                <w:rFonts w:ascii="宋体" w:hAnsi="宋体" w:eastAsia="宋体" w:cs="Times New Roman"/>
                <w:kern w:val="0"/>
                <w:sz w:val="20"/>
                <w:szCs w:val="20"/>
              </w:rPr>
            </w:pPr>
            <w:r>
              <w:rPr>
                <w:rFonts w:ascii="宋体" w:hAnsi="宋体" w:eastAsia="宋体" w:cs="Times New Roman"/>
                <w:kern w:val="0"/>
                <w:sz w:val="20"/>
                <w:szCs w:val="20"/>
              </w:rPr>
              <w:t>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80" w:type="dxa"/>
          </w:tcPr>
          <w:p>
            <w:pPr>
              <w:wordWrap w:val="0"/>
              <w:spacing w:before="100" w:line="360" w:lineRule="auto"/>
              <w:ind w:firstLine="400" w:firstLineChars="200"/>
              <w:rPr>
                <w:rFonts w:ascii="宋体" w:hAnsi="宋体" w:eastAsia="宋体" w:cs="Times New Roman"/>
                <w:kern w:val="0"/>
                <w:sz w:val="20"/>
                <w:szCs w:val="20"/>
                <w:u w:val="single"/>
              </w:rPr>
            </w:pPr>
            <w:r>
              <w:rPr>
                <w:rFonts w:ascii="宋体" w:hAnsi="宋体" w:eastAsia="宋体" w:cs="Times New Roman"/>
                <w:kern w:val="0"/>
                <w:sz w:val="20"/>
                <w:szCs w:val="20"/>
              </w:rPr>
              <w:t>授权代表：</w:t>
            </w:r>
            <w:r>
              <w:rPr>
                <w:rFonts w:hint="eastAsia" w:ascii="宋体" w:hAnsi="宋体" w:eastAsia="宋体" w:cs="Times New Roman"/>
                <w:kern w:val="0"/>
                <w:sz w:val="20"/>
                <w:szCs w:val="20"/>
                <w:u w:val="single"/>
              </w:rPr>
              <w:t xml:space="preserve">            </w:t>
            </w:r>
          </w:p>
        </w:tc>
        <w:tc>
          <w:tcPr>
            <w:tcW w:w="4126" w:type="dxa"/>
          </w:tcPr>
          <w:p>
            <w:pPr>
              <w:wordWrap w:val="0"/>
              <w:spacing w:before="100" w:line="360" w:lineRule="auto"/>
              <w:ind w:firstLine="400" w:firstLineChars="200"/>
              <w:rPr>
                <w:rFonts w:ascii="宋体" w:hAnsi="宋体" w:eastAsia="宋体" w:cs="Times New Roman"/>
                <w:kern w:val="0"/>
                <w:sz w:val="20"/>
                <w:szCs w:val="20"/>
                <w:u w:val="single"/>
              </w:rPr>
            </w:pPr>
            <w:r>
              <w:rPr>
                <w:rFonts w:ascii="宋体" w:hAnsi="宋体" w:eastAsia="宋体" w:cs="Times New Roman"/>
                <w:kern w:val="0"/>
                <w:sz w:val="20"/>
                <w:szCs w:val="20"/>
              </w:rPr>
              <w:t>授权代表：</w:t>
            </w:r>
            <w:r>
              <w:rPr>
                <w:rFonts w:hint="eastAsia" w:ascii="宋体" w:hAnsi="宋体" w:eastAsia="宋体" w:cs="Times New Roman"/>
                <w:kern w:val="0"/>
                <w:sz w:val="20"/>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80" w:type="dxa"/>
          </w:tcPr>
          <w:p>
            <w:pPr>
              <w:wordWrap w:val="0"/>
              <w:spacing w:before="100" w:line="360" w:lineRule="auto"/>
              <w:ind w:firstLine="400" w:firstLineChars="200"/>
              <w:rPr>
                <w:rFonts w:ascii="宋体" w:hAnsi="宋体" w:eastAsia="宋体" w:cs="Times New Roman"/>
                <w:kern w:val="0"/>
                <w:sz w:val="20"/>
                <w:szCs w:val="20"/>
                <w:u w:val="single"/>
              </w:rPr>
            </w:pPr>
            <w:r>
              <w:rPr>
                <w:rFonts w:ascii="宋体" w:hAnsi="宋体" w:eastAsia="宋体" w:cs="Times New Roman"/>
                <w:kern w:val="0"/>
                <w:sz w:val="20"/>
                <w:szCs w:val="20"/>
              </w:rPr>
              <w:t>联系方式：</w:t>
            </w:r>
            <w:r>
              <w:rPr>
                <w:rFonts w:hint="eastAsia" w:ascii="宋体" w:hAnsi="宋体" w:eastAsia="宋体" w:cs="Times New Roman"/>
                <w:kern w:val="0"/>
                <w:sz w:val="20"/>
                <w:szCs w:val="20"/>
                <w:u w:val="single"/>
              </w:rPr>
              <w:t xml:space="preserve">            </w:t>
            </w:r>
          </w:p>
        </w:tc>
        <w:tc>
          <w:tcPr>
            <w:tcW w:w="4126" w:type="dxa"/>
          </w:tcPr>
          <w:p>
            <w:pPr>
              <w:wordWrap w:val="0"/>
              <w:spacing w:before="100" w:line="360" w:lineRule="auto"/>
              <w:ind w:firstLine="400" w:firstLineChars="200"/>
              <w:rPr>
                <w:rFonts w:ascii="宋体" w:hAnsi="宋体" w:eastAsia="宋体" w:cs="Times New Roman"/>
                <w:kern w:val="0"/>
                <w:sz w:val="20"/>
                <w:szCs w:val="20"/>
                <w:u w:val="single"/>
              </w:rPr>
            </w:pPr>
            <w:r>
              <w:rPr>
                <w:rFonts w:ascii="宋体" w:hAnsi="宋体" w:eastAsia="宋体" w:cs="Times New Roman"/>
                <w:kern w:val="0"/>
                <w:sz w:val="20"/>
                <w:szCs w:val="20"/>
              </w:rPr>
              <w:t>联系方式：</w:t>
            </w:r>
            <w:r>
              <w:rPr>
                <w:rFonts w:hint="eastAsia" w:ascii="宋体" w:hAnsi="宋体" w:eastAsia="宋体" w:cs="Times New Roman"/>
                <w:kern w:val="0"/>
                <w:sz w:val="20"/>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80" w:type="dxa"/>
          </w:tcPr>
          <w:p>
            <w:pPr>
              <w:wordWrap w:val="0"/>
              <w:spacing w:before="100" w:line="360" w:lineRule="auto"/>
              <w:ind w:firstLine="400" w:firstLineChars="200"/>
              <w:rPr>
                <w:rFonts w:ascii="宋体" w:hAnsi="宋体" w:eastAsia="宋体" w:cs="Times New Roman"/>
                <w:kern w:val="0"/>
                <w:sz w:val="20"/>
                <w:szCs w:val="20"/>
              </w:rPr>
            </w:pPr>
            <w:r>
              <w:rPr>
                <w:rFonts w:ascii="宋体" w:hAnsi="宋体" w:eastAsia="宋体" w:cs="Times New Roman"/>
                <w:kern w:val="0"/>
                <w:sz w:val="20"/>
                <w:szCs w:val="20"/>
              </w:rPr>
              <w:t>时间：</w:t>
            </w:r>
            <w:r>
              <w:rPr>
                <w:rFonts w:ascii="宋体" w:hAnsi="宋体" w:eastAsia="宋体" w:cs="Times New Roman"/>
                <w:kern w:val="0"/>
                <w:sz w:val="20"/>
                <w:szCs w:val="20"/>
                <w:u w:val="single"/>
              </w:rPr>
              <w:t>  </w:t>
            </w:r>
            <w:r>
              <w:rPr>
                <w:rFonts w:ascii="宋体" w:hAnsi="宋体" w:eastAsia="宋体" w:cs="Times New Roman"/>
                <w:kern w:val="0"/>
                <w:sz w:val="20"/>
                <w:szCs w:val="20"/>
              </w:rPr>
              <w:t>年</w:t>
            </w:r>
            <w:r>
              <w:rPr>
                <w:rFonts w:ascii="宋体" w:hAnsi="宋体" w:eastAsia="宋体" w:cs="Times New Roman"/>
                <w:kern w:val="0"/>
                <w:sz w:val="20"/>
                <w:szCs w:val="20"/>
                <w:u w:val="single"/>
              </w:rPr>
              <w:t>  </w:t>
            </w:r>
            <w:r>
              <w:rPr>
                <w:rFonts w:ascii="宋体" w:hAnsi="宋体" w:eastAsia="宋体" w:cs="Times New Roman"/>
                <w:kern w:val="0"/>
                <w:sz w:val="20"/>
                <w:szCs w:val="20"/>
              </w:rPr>
              <w:t>月</w:t>
            </w:r>
            <w:r>
              <w:rPr>
                <w:rFonts w:ascii="宋体" w:hAnsi="宋体" w:eastAsia="宋体" w:cs="Times New Roman"/>
                <w:kern w:val="0"/>
                <w:sz w:val="20"/>
                <w:szCs w:val="20"/>
                <w:u w:val="single"/>
              </w:rPr>
              <w:t xml:space="preserve">  </w:t>
            </w:r>
            <w:r>
              <w:rPr>
                <w:rFonts w:ascii="宋体" w:hAnsi="宋体" w:eastAsia="宋体" w:cs="Times New Roman"/>
                <w:kern w:val="0"/>
                <w:sz w:val="20"/>
                <w:szCs w:val="20"/>
              </w:rPr>
              <w:t>日</w:t>
            </w:r>
          </w:p>
        </w:tc>
        <w:tc>
          <w:tcPr>
            <w:tcW w:w="4126" w:type="dxa"/>
          </w:tcPr>
          <w:p>
            <w:pPr>
              <w:wordWrap w:val="0"/>
              <w:spacing w:before="100" w:line="360" w:lineRule="auto"/>
              <w:ind w:firstLine="400" w:firstLineChars="200"/>
              <w:rPr>
                <w:rFonts w:ascii="宋体" w:hAnsi="宋体" w:eastAsia="宋体" w:cs="Times New Roman"/>
                <w:kern w:val="0"/>
                <w:sz w:val="20"/>
                <w:szCs w:val="20"/>
              </w:rPr>
            </w:pPr>
            <w:r>
              <w:rPr>
                <w:rFonts w:ascii="宋体" w:hAnsi="宋体" w:eastAsia="宋体" w:cs="Times New Roman"/>
                <w:kern w:val="0"/>
                <w:sz w:val="20"/>
                <w:szCs w:val="20"/>
              </w:rPr>
              <w:t>时间：</w:t>
            </w:r>
            <w:r>
              <w:rPr>
                <w:rFonts w:ascii="宋体" w:hAnsi="宋体" w:eastAsia="宋体" w:cs="Times New Roman"/>
                <w:kern w:val="0"/>
                <w:sz w:val="20"/>
                <w:szCs w:val="20"/>
                <w:u w:val="single"/>
              </w:rPr>
              <w:t xml:space="preserve">   </w:t>
            </w:r>
            <w:r>
              <w:rPr>
                <w:rFonts w:ascii="宋体" w:hAnsi="宋体" w:eastAsia="宋体" w:cs="Times New Roman"/>
                <w:kern w:val="0"/>
                <w:sz w:val="20"/>
                <w:szCs w:val="20"/>
              </w:rPr>
              <w:t>年</w:t>
            </w:r>
            <w:r>
              <w:rPr>
                <w:rFonts w:ascii="宋体" w:hAnsi="宋体" w:eastAsia="宋体" w:cs="Times New Roman"/>
                <w:kern w:val="0"/>
                <w:sz w:val="20"/>
                <w:szCs w:val="20"/>
                <w:u w:val="single"/>
              </w:rPr>
              <w:t xml:space="preserve">  </w:t>
            </w:r>
            <w:r>
              <w:rPr>
                <w:rFonts w:ascii="宋体" w:hAnsi="宋体" w:eastAsia="宋体" w:cs="Times New Roman"/>
                <w:kern w:val="0"/>
                <w:sz w:val="20"/>
                <w:szCs w:val="20"/>
              </w:rPr>
              <w:t>月</w:t>
            </w:r>
            <w:r>
              <w:rPr>
                <w:rFonts w:ascii="宋体" w:hAnsi="宋体" w:eastAsia="宋体" w:cs="Times New Roman"/>
                <w:kern w:val="0"/>
                <w:sz w:val="20"/>
                <w:szCs w:val="20"/>
                <w:u w:val="single"/>
              </w:rPr>
              <w:t xml:space="preserve">  </w:t>
            </w:r>
            <w:r>
              <w:rPr>
                <w:rFonts w:ascii="宋体" w:hAnsi="宋体" w:eastAsia="宋体" w:cs="Times New Roman"/>
                <w:kern w:val="0"/>
                <w:sz w:val="20"/>
                <w:szCs w:val="20"/>
              </w:rPr>
              <w:t>日</w:t>
            </w:r>
          </w:p>
        </w:tc>
      </w:tr>
    </w:tbl>
    <w:p>
      <w:pPr>
        <w:wordWrap w:val="0"/>
        <w:spacing w:before="100" w:line="360" w:lineRule="auto"/>
        <w:ind w:firstLine="420" w:firstLineChars="200"/>
        <w:rPr>
          <w:rFonts w:ascii="宋体" w:hAnsi="宋体" w:eastAsia="宋体"/>
          <w:szCs w:val="24"/>
        </w:rPr>
      </w:pPr>
    </w:p>
    <w:p>
      <w:pPr>
        <w:wordWrap w:val="0"/>
        <w:spacing w:before="100" w:line="360" w:lineRule="auto"/>
        <w:ind w:firstLine="420" w:firstLineChars="200"/>
        <w:rPr>
          <w:rFonts w:ascii="宋体" w:hAnsi="宋体" w:eastAsia="宋体"/>
        </w:rPr>
      </w:pPr>
      <w:r>
        <w:rPr>
          <w:rFonts w:ascii="宋体" w:hAnsi="宋体" w:eastAsia="宋体"/>
        </w:rPr>
        <w:br w:type="page"/>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附件</w:t>
      </w:r>
      <w:r>
        <w:rPr>
          <w:rFonts w:ascii="宋体" w:hAnsi="宋体" w:eastAsia="宋体"/>
          <w:szCs w:val="24"/>
        </w:rPr>
        <w:t>1</w:t>
      </w:r>
      <w:r>
        <w:rPr>
          <w:rFonts w:hint="eastAsia" w:ascii="宋体" w:hAnsi="宋体" w:eastAsia="宋体"/>
          <w:szCs w:val="24"/>
        </w:rPr>
        <w:t>：单项工程造价明细表</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表（</w:t>
      </w:r>
      <w:r>
        <w:rPr>
          <w:rFonts w:ascii="宋体" w:hAnsi="宋体" w:eastAsia="宋体"/>
          <w:szCs w:val="24"/>
        </w:rPr>
        <w:t>1</w:t>
      </w:r>
      <w:r>
        <w:rPr>
          <w:rFonts w:hint="eastAsia" w:ascii="宋体" w:hAnsi="宋体" w:eastAsia="宋体"/>
          <w:szCs w:val="24"/>
        </w:rPr>
        <w:t>）：单项工程名称：</w:t>
      </w:r>
      <w:r>
        <w:rPr>
          <w:rFonts w:ascii="宋体" w:hAnsi="宋体" w:eastAsia="宋体"/>
          <w:szCs w:val="24"/>
          <w:u w:val="single"/>
        </w:rPr>
        <w:t>          </w:t>
      </w:r>
    </w:p>
    <w:tbl>
      <w:tblPr>
        <w:tblStyle w:val="6"/>
        <w:tblW w:w="9792" w:type="dxa"/>
        <w:tblInd w:w="0" w:type="dxa"/>
        <w:tblLayout w:type="fixed"/>
        <w:tblCellMar>
          <w:top w:w="0" w:type="dxa"/>
          <w:left w:w="108" w:type="dxa"/>
          <w:bottom w:w="0" w:type="dxa"/>
          <w:right w:w="108" w:type="dxa"/>
        </w:tblCellMar>
      </w:tblPr>
      <w:tblGrid>
        <w:gridCol w:w="816"/>
        <w:gridCol w:w="816"/>
        <w:gridCol w:w="816"/>
        <w:gridCol w:w="816"/>
        <w:gridCol w:w="816"/>
        <w:gridCol w:w="816"/>
        <w:gridCol w:w="816"/>
        <w:gridCol w:w="816"/>
        <w:gridCol w:w="816"/>
        <w:gridCol w:w="816"/>
        <w:gridCol w:w="816"/>
        <w:gridCol w:w="816"/>
      </w:tblGrid>
      <w:tr>
        <w:tblPrEx>
          <w:tblLayout w:type="fixed"/>
          <w:tblCellMar>
            <w:top w:w="0" w:type="dxa"/>
            <w:left w:w="108" w:type="dxa"/>
            <w:bottom w:w="0" w:type="dxa"/>
            <w:right w:w="108" w:type="dxa"/>
          </w:tblCellMar>
        </w:tblPrEx>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序号</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项目名称</w:t>
            </w:r>
            <w:r>
              <w:rPr>
                <w:rFonts w:ascii="宋体" w:hAnsi="宋体" w:eastAsia="宋体" w:cs="Times New Roman"/>
                <w:kern w:val="0"/>
                <w:sz w:val="20"/>
                <w:szCs w:val="24"/>
              </w:rPr>
              <w:t>/</w:t>
            </w:r>
            <w:r>
              <w:rPr>
                <w:rFonts w:hint="eastAsia" w:ascii="宋体" w:hAnsi="宋体" w:eastAsia="宋体" w:cs="Times New Roman"/>
                <w:kern w:val="0"/>
                <w:sz w:val="20"/>
                <w:szCs w:val="24"/>
              </w:rPr>
              <w:t>工艺流程</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单位</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数量</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人工费</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材料费</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材料品牌</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机械费</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管理费</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利润</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税金</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rPr>
                <w:rFonts w:ascii="宋体" w:hAnsi="宋体" w:eastAsia="宋体" w:cs="Times New Roman"/>
                <w:kern w:val="0"/>
                <w:sz w:val="20"/>
                <w:szCs w:val="24"/>
              </w:rPr>
            </w:pPr>
            <w:r>
              <w:rPr>
                <w:rFonts w:hint="eastAsia" w:ascii="宋体" w:hAnsi="宋体" w:eastAsia="宋体" w:cs="Times New Roman"/>
                <w:kern w:val="0"/>
                <w:sz w:val="20"/>
                <w:szCs w:val="24"/>
              </w:rPr>
              <w:t>综合单价（元）</w:t>
            </w:r>
          </w:p>
        </w:tc>
      </w:tr>
      <w:tr>
        <w:tblPrEx>
          <w:tblLayout w:type="fixed"/>
          <w:tblCellMar>
            <w:top w:w="0" w:type="dxa"/>
            <w:left w:w="108" w:type="dxa"/>
            <w:bottom w:w="0" w:type="dxa"/>
            <w:right w:w="108" w:type="dxa"/>
          </w:tblCellMar>
        </w:tblPrEx>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1</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restart"/>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restart"/>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restart"/>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restart"/>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2</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r>
      <w:tr>
        <w:tblPrEx>
          <w:tblLayout w:type="fixed"/>
          <w:tblCellMar>
            <w:top w:w="0" w:type="dxa"/>
            <w:left w:w="108" w:type="dxa"/>
            <w:bottom w:w="0" w:type="dxa"/>
            <w:right w:w="108" w:type="dxa"/>
          </w:tblCellMar>
        </w:tblPrEx>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3</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r>
      <w:tr>
        <w:tblPrEx>
          <w:tblLayout w:type="fixed"/>
          <w:tblCellMar>
            <w:top w:w="0" w:type="dxa"/>
            <w:left w:w="108" w:type="dxa"/>
            <w:bottom w:w="0" w:type="dxa"/>
            <w:right w:w="108" w:type="dxa"/>
          </w:tblCellMar>
        </w:tblPrEx>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4</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r>
      <w:tr>
        <w:tblPrEx>
          <w:tblLayout w:type="fixed"/>
          <w:tblCellMar>
            <w:top w:w="0" w:type="dxa"/>
            <w:left w:w="108" w:type="dxa"/>
            <w:bottom w:w="0" w:type="dxa"/>
            <w:right w:w="108" w:type="dxa"/>
          </w:tblCellMar>
        </w:tblPrEx>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5</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r>
      <w:tr>
        <w:tblPrEx>
          <w:tblLayout w:type="fixed"/>
          <w:tblCellMar>
            <w:top w:w="0" w:type="dxa"/>
            <w:left w:w="108" w:type="dxa"/>
            <w:bottom w:w="0" w:type="dxa"/>
            <w:right w:w="108" w:type="dxa"/>
          </w:tblCellMar>
        </w:tblPrEx>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6</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r>
      <w:tr>
        <w:tblPrEx>
          <w:tblLayout w:type="fixed"/>
          <w:tblCellMar>
            <w:top w:w="0" w:type="dxa"/>
            <w:left w:w="108" w:type="dxa"/>
            <w:bottom w:w="0" w:type="dxa"/>
            <w:right w:w="108" w:type="dxa"/>
          </w:tblCellMar>
        </w:tblPrEx>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c>
          <w:tcPr>
            <w:tcW w:w="816" w:type="dxa"/>
            <w:vMerge w:val="continue"/>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p>
        </w:tc>
      </w:tr>
    </w:tbl>
    <w:p>
      <w:pPr>
        <w:wordWrap w:val="0"/>
        <w:spacing w:before="100" w:line="360" w:lineRule="auto"/>
        <w:ind w:firstLine="420" w:firstLineChars="200"/>
        <w:rPr>
          <w:rFonts w:ascii="宋体" w:hAnsi="宋体" w:eastAsia="宋体"/>
          <w:szCs w:val="24"/>
        </w:rPr>
      </w:pPr>
      <w:r>
        <w:rPr>
          <w:rFonts w:hint="eastAsia" w:ascii="宋体" w:hAnsi="宋体" w:eastAsia="宋体"/>
          <w:szCs w:val="24"/>
        </w:rPr>
        <w:t>附件</w:t>
      </w:r>
      <w:r>
        <w:rPr>
          <w:rFonts w:ascii="宋体" w:hAnsi="宋体" w:eastAsia="宋体"/>
          <w:szCs w:val="24"/>
        </w:rPr>
        <w:t>2</w:t>
      </w:r>
      <w:r>
        <w:rPr>
          <w:rFonts w:hint="eastAsia" w:ascii="宋体" w:hAnsi="宋体" w:eastAsia="宋体"/>
          <w:szCs w:val="24"/>
        </w:rPr>
        <w:t>：工程形象进度、工程量及工程质量确认书</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项目名称：</w:t>
      </w:r>
      <w:r>
        <w:rPr>
          <w:rFonts w:ascii="宋体" w:hAnsi="宋体" w:eastAsia="宋体"/>
          <w:szCs w:val="24"/>
          <w:u w:val="single"/>
        </w:rPr>
        <w:t>                            </w:t>
      </w:r>
    </w:p>
    <w:p>
      <w:pPr>
        <w:wordWrap w:val="0"/>
        <w:spacing w:before="100" w:line="360" w:lineRule="auto"/>
        <w:ind w:firstLine="420" w:firstLineChars="200"/>
        <w:rPr>
          <w:rFonts w:ascii="宋体" w:hAnsi="宋体" w:eastAsia="宋体"/>
          <w:szCs w:val="24"/>
        </w:rPr>
      </w:pPr>
      <w:r>
        <w:rPr>
          <w:rFonts w:hint="eastAsia" w:ascii="宋体" w:hAnsi="宋体" w:eastAsia="宋体"/>
          <w:szCs w:val="24"/>
        </w:rPr>
        <w:t>日期：</w:t>
      </w:r>
      <w:r>
        <w:rPr>
          <w:rFonts w:ascii="宋体" w:hAnsi="宋体" w:eastAsia="宋体"/>
          <w:szCs w:val="24"/>
          <w:u w:val="single"/>
        </w:rPr>
        <w:t xml:space="preserve">    </w:t>
      </w:r>
      <w:r>
        <w:rPr>
          <w:rFonts w:hint="eastAsia" w:ascii="宋体" w:hAnsi="宋体" w:eastAsia="宋体"/>
          <w:szCs w:val="24"/>
        </w:rPr>
        <w:t>年</w:t>
      </w:r>
      <w:r>
        <w:rPr>
          <w:rFonts w:ascii="宋体" w:hAnsi="宋体" w:eastAsia="宋体"/>
          <w:szCs w:val="24"/>
          <w:u w:val="single"/>
        </w:rPr>
        <w:t xml:space="preserve">    </w:t>
      </w:r>
      <w:r>
        <w:rPr>
          <w:rFonts w:hint="eastAsia" w:ascii="宋体" w:hAnsi="宋体" w:eastAsia="宋体"/>
          <w:szCs w:val="24"/>
        </w:rPr>
        <w:t>月</w:t>
      </w:r>
      <w:r>
        <w:rPr>
          <w:rFonts w:ascii="宋体" w:hAnsi="宋体" w:eastAsia="宋体"/>
          <w:szCs w:val="24"/>
          <w:u w:val="single"/>
        </w:rPr>
        <w:t xml:space="preserve">    </w:t>
      </w:r>
      <w:r>
        <w:rPr>
          <w:rFonts w:hint="eastAsia" w:ascii="宋体" w:hAnsi="宋体" w:eastAsia="宋体"/>
          <w:szCs w:val="24"/>
        </w:rPr>
        <w:t>日</w:t>
      </w:r>
    </w:p>
    <w:tbl>
      <w:tblPr>
        <w:tblStyle w:val="6"/>
        <w:tblW w:w="8565" w:type="dxa"/>
        <w:tblInd w:w="0" w:type="dxa"/>
        <w:tblLayout w:type="fixed"/>
        <w:tblCellMar>
          <w:top w:w="0" w:type="dxa"/>
          <w:left w:w="108" w:type="dxa"/>
          <w:bottom w:w="0" w:type="dxa"/>
          <w:right w:w="108" w:type="dxa"/>
        </w:tblCellMar>
      </w:tblPr>
      <w:tblGrid>
        <w:gridCol w:w="2221"/>
        <w:gridCol w:w="6344"/>
      </w:tblGrid>
      <w:tr>
        <w:tblPrEx>
          <w:tblLayout w:type="fixed"/>
          <w:tblCellMar>
            <w:top w:w="0" w:type="dxa"/>
            <w:left w:w="108" w:type="dxa"/>
            <w:bottom w:w="0" w:type="dxa"/>
            <w:right w:w="108" w:type="dxa"/>
          </w:tblCellMar>
        </w:tblPrEx>
        <w:tc>
          <w:tcPr>
            <w:tcW w:w="8565" w:type="dxa"/>
            <w:gridSpan w:val="2"/>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一、施工单位申报</w:t>
            </w:r>
          </w:p>
        </w:tc>
      </w:tr>
      <w:tr>
        <w:tblPrEx>
          <w:tblLayout w:type="fixed"/>
          <w:tblCellMar>
            <w:top w:w="0" w:type="dxa"/>
            <w:left w:w="108" w:type="dxa"/>
            <w:bottom w:w="0" w:type="dxa"/>
            <w:right w:w="108" w:type="dxa"/>
          </w:tblCellMar>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施工单位名称</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合同编号</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承包内容</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标段</w:t>
            </w:r>
            <w:r>
              <w:rPr>
                <w:rFonts w:ascii="宋体" w:hAnsi="宋体" w:eastAsia="宋体" w:cs="Times New Roman"/>
                <w:kern w:val="0"/>
                <w:sz w:val="20"/>
                <w:szCs w:val="24"/>
              </w:rPr>
              <w:t>/</w:t>
            </w:r>
            <w:r>
              <w:rPr>
                <w:rFonts w:hint="eastAsia" w:ascii="宋体" w:hAnsi="宋体" w:eastAsia="宋体" w:cs="Times New Roman"/>
                <w:kern w:val="0"/>
                <w:sz w:val="20"/>
                <w:szCs w:val="24"/>
              </w:rPr>
              <w:t>幢号</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完成形象进度、工程质量描述</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1</w:t>
            </w:r>
            <w:r>
              <w:rPr>
                <w:rFonts w:hint="eastAsia" w:ascii="宋体" w:hAnsi="宋体" w:eastAsia="宋体" w:cs="Times New Roman"/>
                <w:kern w:val="0"/>
                <w:sz w:val="20"/>
                <w:szCs w:val="24"/>
              </w:rPr>
              <w:t>、</w:t>
            </w: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 2、</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65" w:type="dxa"/>
            <w:gridSpan w:val="2"/>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二、审核</w:t>
            </w:r>
          </w:p>
        </w:tc>
      </w:tr>
      <w:tr>
        <w:tblPrEx>
          <w:tblLayout w:type="fixed"/>
          <w:tblCellMar>
            <w:top w:w="0" w:type="dxa"/>
            <w:left w:w="108" w:type="dxa"/>
            <w:bottom w:w="0" w:type="dxa"/>
            <w:right w:w="108" w:type="dxa"/>
          </w:tblCellMar>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项目部意见</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签名：</w:t>
            </w:r>
            <w:r>
              <w:rPr>
                <w:rFonts w:ascii="宋体" w:hAnsi="宋体" w:eastAsia="宋体" w:cs="Times New Roman"/>
                <w:kern w:val="0"/>
                <w:sz w:val="20"/>
                <w:szCs w:val="24"/>
              </w:rPr>
              <w:t xml:space="preserve">           </w:t>
            </w:r>
            <w:r>
              <w:rPr>
                <w:rFonts w:hint="eastAsia" w:ascii="宋体" w:hAnsi="宋体" w:eastAsia="宋体" w:cs="Times New Roman"/>
                <w:kern w:val="0"/>
                <w:sz w:val="20"/>
                <w:szCs w:val="24"/>
              </w:rPr>
              <w:t>日期：</w:t>
            </w:r>
          </w:p>
        </w:tc>
      </w:tr>
      <w:tr>
        <w:tblPrEx>
          <w:tblLayout w:type="fixed"/>
          <w:tblCellMar>
            <w:top w:w="0" w:type="dxa"/>
            <w:left w:w="108" w:type="dxa"/>
            <w:bottom w:w="0" w:type="dxa"/>
            <w:right w:w="108" w:type="dxa"/>
          </w:tblCellMar>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材料管理部意见</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签名：</w:t>
            </w:r>
            <w:r>
              <w:rPr>
                <w:rFonts w:ascii="宋体" w:hAnsi="宋体" w:eastAsia="宋体" w:cs="Times New Roman"/>
                <w:kern w:val="0"/>
                <w:sz w:val="20"/>
                <w:szCs w:val="24"/>
              </w:rPr>
              <w:t xml:space="preserve">           </w:t>
            </w:r>
            <w:r>
              <w:rPr>
                <w:rFonts w:hint="eastAsia" w:ascii="宋体" w:hAnsi="宋体" w:eastAsia="宋体" w:cs="Times New Roman"/>
                <w:kern w:val="0"/>
                <w:sz w:val="20"/>
                <w:szCs w:val="24"/>
              </w:rPr>
              <w:t>日期：</w:t>
            </w:r>
          </w:p>
        </w:tc>
      </w:tr>
      <w:tr>
        <w:tblPrEx>
          <w:tblLayout w:type="fixed"/>
          <w:tblCellMar>
            <w:top w:w="0" w:type="dxa"/>
            <w:left w:w="108" w:type="dxa"/>
            <w:bottom w:w="0" w:type="dxa"/>
            <w:right w:w="108" w:type="dxa"/>
          </w:tblCellMar>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造价控制部意见</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签名：</w:t>
            </w:r>
            <w:r>
              <w:rPr>
                <w:rFonts w:ascii="宋体" w:hAnsi="宋体" w:eastAsia="宋体" w:cs="Times New Roman"/>
                <w:kern w:val="0"/>
                <w:sz w:val="20"/>
                <w:szCs w:val="24"/>
              </w:rPr>
              <w:t xml:space="preserve">           </w:t>
            </w:r>
            <w:r>
              <w:rPr>
                <w:rFonts w:hint="eastAsia" w:ascii="宋体" w:hAnsi="宋体" w:eastAsia="宋体" w:cs="Times New Roman"/>
                <w:kern w:val="0"/>
                <w:sz w:val="20"/>
                <w:szCs w:val="24"/>
              </w:rPr>
              <w:t>日期：</w:t>
            </w:r>
          </w:p>
        </w:tc>
      </w:tr>
      <w:tr>
        <w:tblPrEx>
          <w:tblLayout w:type="fixed"/>
          <w:tblCellMar>
            <w:top w:w="0" w:type="dxa"/>
            <w:left w:w="108" w:type="dxa"/>
            <w:bottom w:w="0" w:type="dxa"/>
            <w:right w:w="108" w:type="dxa"/>
          </w:tblCellMar>
        </w:tblPrEx>
        <w:tc>
          <w:tcPr>
            <w:tcW w:w="222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采购部意见</w:t>
            </w:r>
          </w:p>
        </w:tc>
        <w:tc>
          <w:tcPr>
            <w:tcW w:w="634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签名：</w:t>
            </w:r>
            <w:r>
              <w:rPr>
                <w:rFonts w:ascii="宋体" w:hAnsi="宋体" w:eastAsia="宋体" w:cs="Times New Roman"/>
                <w:kern w:val="0"/>
                <w:sz w:val="20"/>
                <w:szCs w:val="24"/>
              </w:rPr>
              <w:t xml:space="preserve">           </w:t>
            </w:r>
            <w:r>
              <w:rPr>
                <w:rFonts w:hint="eastAsia" w:ascii="宋体" w:hAnsi="宋体" w:eastAsia="宋体" w:cs="Times New Roman"/>
                <w:kern w:val="0"/>
                <w:sz w:val="20"/>
                <w:szCs w:val="24"/>
              </w:rPr>
              <w:t>日期：</w:t>
            </w:r>
          </w:p>
        </w:tc>
      </w:tr>
    </w:tbl>
    <w:p>
      <w:pPr>
        <w:wordWrap w:val="0"/>
        <w:spacing w:before="100" w:line="360" w:lineRule="auto"/>
        <w:ind w:firstLine="420" w:firstLineChars="200"/>
        <w:rPr>
          <w:rFonts w:ascii="宋体" w:hAnsi="宋体" w:eastAsia="宋体"/>
          <w:szCs w:val="24"/>
        </w:rPr>
      </w:pPr>
      <w:r>
        <w:rPr>
          <w:rFonts w:hint="eastAsia" w:ascii="宋体" w:hAnsi="宋体" w:eastAsia="宋体"/>
          <w:szCs w:val="24"/>
        </w:rPr>
        <w:t>附件</w:t>
      </w:r>
      <w:r>
        <w:rPr>
          <w:rFonts w:ascii="宋体" w:hAnsi="宋体" w:eastAsia="宋体"/>
          <w:szCs w:val="24"/>
        </w:rPr>
        <w:t>3</w:t>
      </w:r>
      <w:r>
        <w:rPr>
          <w:rFonts w:hint="eastAsia" w:ascii="宋体" w:hAnsi="宋体" w:eastAsia="宋体"/>
          <w:szCs w:val="24"/>
        </w:rPr>
        <w:t>：工程质量评价意见书</w:t>
      </w:r>
    </w:p>
    <w:tbl>
      <w:tblPr>
        <w:tblStyle w:val="6"/>
        <w:tblW w:w="8565" w:type="dxa"/>
        <w:tblInd w:w="0" w:type="dxa"/>
        <w:tblLayout w:type="fixed"/>
        <w:tblCellMar>
          <w:top w:w="0" w:type="dxa"/>
          <w:left w:w="108" w:type="dxa"/>
          <w:bottom w:w="0" w:type="dxa"/>
          <w:right w:w="108" w:type="dxa"/>
        </w:tblCellMar>
      </w:tblPr>
      <w:tblGrid>
        <w:gridCol w:w="1511"/>
        <w:gridCol w:w="7054"/>
      </w:tblGrid>
      <w:tr>
        <w:tblPrEx>
          <w:tblLayout w:type="fixed"/>
          <w:tblCellMar>
            <w:top w:w="0" w:type="dxa"/>
            <w:left w:w="108" w:type="dxa"/>
            <w:bottom w:w="0" w:type="dxa"/>
            <w:right w:w="108" w:type="dxa"/>
          </w:tblCellMar>
        </w:tblPrEx>
        <w:tc>
          <w:tcPr>
            <w:tcW w:w="151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工程项目</w:t>
            </w:r>
          </w:p>
        </w:tc>
        <w:tc>
          <w:tcPr>
            <w:tcW w:w="705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PrEx>
        <w:tc>
          <w:tcPr>
            <w:tcW w:w="151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施工单位</w:t>
            </w:r>
          </w:p>
        </w:tc>
        <w:tc>
          <w:tcPr>
            <w:tcW w:w="705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151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监理单位</w:t>
            </w:r>
          </w:p>
        </w:tc>
        <w:tc>
          <w:tcPr>
            <w:tcW w:w="705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1511"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评价时间</w:t>
            </w:r>
          </w:p>
        </w:tc>
        <w:tc>
          <w:tcPr>
            <w:tcW w:w="7054" w:type="dxa"/>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65" w:type="dxa"/>
            <w:gridSpan w:val="2"/>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评价内容：</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65" w:type="dxa"/>
            <w:gridSpan w:val="2"/>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施工单位自评意见：</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tc>
      </w:tr>
      <w:tr>
        <w:tblPrEx>
          <w:tblLayout w:type="fixed"/>
          <w:tblCellMar>
            <w:top w:w="0" w:type="dxa"/>
            <w:left w:w="108" w:type="dxa"/>
            <w:bottom w:w="0" w:type="dxa"/>
            <w:right w:w="108" w:type="dxa"/>
          </w:tblCellMar>
        </w:tblPrEx>
        <w:tc>
          <w:tcPr>
            <w:tcW w:w="8565" w:type="dxa"/>
            <w:gridSpan w:val="2"/>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监理单位评价意见：</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监理工程师：</w:t>
            </w:r>
            <w:r>
              <w:rPr>
                <w:rFonts w:ascii="宋体" w:hAnsi="宋体" w:eastAsia="宋体" w:cs="Times New Roman"/>
                <w:kern w:val="0"/>
                <w:sz w:val="20"/>
                <w:szCs w:val="24"/>
              </w:rPr>
              <w:t xml:space="preserve">          </w:t>
            </w:r>
            <w:r>
              <w:rPr>
                <w:rFonts w:hint="eastAsia" w:ascii="宋体" w:hAnsi="宋体" w:eastAsia="宋体" w:cs="Times New Roman"/>
                <w:kern w:val="0"/>
                <w:sz w:val="20"/>
                <w:szCs w:val="24"/>
              </w:rPr>
              <w:t>总监理工程师：</w:t>
            </w:r>
          </w:p>
        </w:tc>
      </w:tr>
      <w:tr>
        <w:tblPrEx>
          <w:tblLayout w:type="fixed"/>
        </w:tblPrEx>
        <w:tc>
          <w:tcPr>
            <w:tcW w:w="8565" w:type="dxa"/>
            <w:gridSpan w:val="2"/>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生产部评价意见：</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生产部经理：</w:t>
            </w:r>
          </w:p>
        </w:tc>
      </w:tr>
      <w:tr>
        <w:tblPrEx>
          <w:tblLayout w:type="fixed"/>
          <w:tblCellMar>
            <w:top w:w="0" w:type="dxa"/>
            <w:left w:w="108" w:type="dxa"/>
            <w:bottom w:w="0" w:type="dxa"/>
            <w:right w:w="108" w:type="dxa"/>
          </w:tblCellMar>
        </w:tblPrEx>
        <w:tc>
          <w:tcPr>
            <w:tcW w:w="8565" w:type="dxa"/>
            <w:gridSpan w:val="2"/>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材料管理部评价意见：</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r>
              <w:rPr>
                <w:rFonts w:hint="eastAsia" w:ascii="宋体" w:hAnsi="宋体" w:eastAsia="宋体" w:cs="Times New Roman"/>
                <w:kern w:val="0"/>
                <w:sz w:val="20"/>
                <w:szCs w:val="24"/>
              </w:rPr>
              <w:t>材料管理部经理：</w:t>
            </w:r>
          </w:p>
        </w:tc>
      </w:tr>
      <w:tr>
        <w:tblPrEx>
          <w:tblLayout w:type="fixed"/>
          <w:tblCellMar>
            <w:top w:w="0" w:type="dxa"/>
            <w:left w:w="108" w:type="dxa"/>
            <w:bottom w:w="0" w:type="dxa"/>
            <w:right w:w="108" w:type="dxa"/>
          </w:tblCellMar>
        </w:tblPrEx>
        <w:tc>
          <w:tcPr>
            <w:tcW w:w="8565" w:type="dxa"/>
            <w:gridSpan w:val="2"/>
            <w:tcBorders>
              <w:top w:val="single" w:color="000000" w:sz="6" w:space="0"/>
              <w:left w:val="single" w:color="000000" w:sz="6" w:space="0"/>
              <w:bottom w:val="single" w:color="000000" w:sz="6" w:space="0"/>
              <w:right w:val="single" w:color="000000" w:sz="6" w:space="0"/>
            </w:tcBorders>
          </w:tcPr>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采购部评价意见：</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ascii="宋体" w:hAnsi="宋体" w:eastAsia="宋体" w:cs="Times New Roman"/>
                <w:kern w:val="0"/>
                <w:sz w:val="20"/>
                <w:szCs w:val="24"/>
              </w:rPr>
              <w:t> </w:t>
            </w:r>
          </w:p>
          <w:p>
            <w:pPr>
              <w:wordWrap w:val="0"/>
              <w:spacing w:before="100" w:line="360" w:lineRule="auto"/>
              <w:ind w:firstLine="400" w:firstLineChars="200"/>
              <w:rPr>
                <w:rFonts w:ascii="宋体" w:hAnsi="宋体" w:eastAsia="宋体" w:cs="Times New Roman"/>
                <w:kern w:val="0"/>
                <w:sz w:val="20"/>
                <w:szCs w:val="24"/>
              </w:rPr>
            </w:pPr>
            <w:r>
              <w:rPr>
                <w:rFonts w:hint="eastAsia" w:ascii="宋体" w:hAnsi="宋体" w:eastAsia="宋体" w:cs="Times New Roman"/>
                <w:kern w:val="0"/>
                <w:sz w:val="20"/>
                <w:szCs w:val="24"/>
              </w:rPr>
              <w:t>采购部经理：</w:t>
            </w:r>
          </w:p>
        </w:tc>
      </w:tr>
    </w:tbl>
    <w:p>
      <w:pPr>
        <w:wordWrap w:val="0"/>
        <w:spacing w:before="100" w:line="360" w:lineRule="auto"/>
        <w:ind w:firstLine="420" w:firstLineChars="200"/>
        <w:rPr>
          <w:rFonts w:ascii="宋体" w:hAnsi="宋体" w:eastAsia="宋体"/>
          <w:szCs w:val="24"/>
        </w:rPr>
      </w:pPr>
      <w:r>
        <w:rPr>
          <w:rFonts w:hint="eastAsia" w:ascii="宋体" w:hAnsi="宋体" w:eastAsia="宋体"/>
          <w:szCs w:val="24"/>
        </w:rPr>
        <w:t>附件</w:t>
      </w:r>
      <w:r>
        <w:rPr>
          <w:rFonts w:ascii="宋体" w:hAnsi="宋体" w:eastAsia="宋体"/>
          <w:szCs w:val="24"/>
        </w:rPr>
        <w:t>4</w:t>
      </w:r>
      <w:r>
        <w:rPr>
          <w:rFonts w:hint="eastAsia" w:ascii="宋体" w:hAnsi="宋体" w:eastAsia="宋体"/>
          <w:szCs w:val="24"/>
        </w:rPr>
        <w:t>：授权委托书</w:t>
      </w:r>
    </w:p>
    <w:p>
      <w:pPr>
        <w:wordWrap w:val="0"/>
        <w:spacing w:before="100" w:line="360" w:lineRule="auto"/>
        <w:ind w:firstLine="420" w:firstLineChars="200"/>
        <w:rPr>
          <w:rFonts w:ascii="宋体" w:hAnsi="宋体" w:eastAsia="宋体"/>
          <w:szCs w:val="24"/>
        </w:rPr>
      </w:pPr>
      <w:r>
        <w:rPr>
          <w:rFonts w:ascii="宋体" w:hAnsi="宋体" w:eastAsia="宋体"/>
          <w:szCs w:val="24"/>
          <w:u w:val="single"/>
        </w:rPr>
        <w:t>        </w:t>
      </w:r>
      <w:r>
        <w:rPr>
          <w:rFonts w:hint="eastAsia" w:ascii="宋体" w:hAnsi="宋体" w:eastAsia="宋体"/>
          <w:szCs w:val="24"/>
        </w:rPr>
        <w:t>公司：</w:t>
      </w:r>
    </w:p>
    <w:p>
      <w:pPr>
        <w:wordWrap w:val="0"/>
        <w:spacing w:before="100" w:line="360" w:lineRule="auto"/>
        <w:ind w:firstLine="420" w:firstLineChars="200"/>
        <w:rPr>
          <w:rFonts w:ascii="宋体" w:hAnsi="宋体" w:eastAsia="宋体"/>
        </w:rPr>
      </w:pPr>
      <w:r>
        <w:rPr>
          <w:rFonts w:hint="eastAsia" w:ascii="宋体" w:hAnsi="宋体" w:eastAsia="宋体"/>
        </w:rPr>
        <w:t>兹授权我公司</w:t>
      </w:r>
      <w:r>
        <w:rPr>
          <w:rFonts w:ascii="宋体" w:hAnsi="宋体" w:eastAsia="宋体"/>
          <w:u w:val="single"/>
        </w:rPr>
        <w:t xml:space="preserve">    </w:t>
      </w:r>
      <w:r>
        <w:rPr>
          <w:rFonts w:hint="eastAsia" w:ascii="宋体" w:hAnsi="宋体" w:eastAsia="宋体"/>
        </w:rPr>
        <w:t>同志全权代表本公司处理与贵公司在《</w:t>
      </w:r>
      <w:r>
        <w:rPr>
          <w:rFonts w:ascii="宋体" w:hAnsi="宋体" w:eastAsia="宋体"/>
          <w:u w:val="single"/>
        </w:rPr>
        <w:t>              </w:t>
      </w:r>
      <w:r>
        <w:rPr>
          <w:rFonts w:hint="eastAsia" w:ascii="宋体" w:hAnsi="宋体" w:eastAsia="宋体"/>
        </w:rPr>
        <w:t>合同》签订、履行过程中的一切事宜，由此产生的一切经济责任和法律后果本公司均予以认可并对此承担责任，委托有效期至该合同履行结束。</w:t>
      </w:r>
    </w:p>
    <w:p>
      <w:pPr>
        <w:wordWrap w:val="0"/>
        <w:spacing w:before="100" w:after="240" w:line="360" w:lineRule="auto"/>
        <w:ind w:firstLine="420" w:firstLineChars="200"/>
        <w:rPr>
          <w:rFonts w:ascii="宋体" w:hAnsi="宋体" w:eastAsia="宋体"/>
          <w:szCs w:val="24"/>
        </w:rPr>
      </w:pPr>
      <w:r>
        <w:rPr>
          <w:rFonts w:hint="eastAsia" w:ascii="宋体" w:hAnsi="宋体" w:eastAsia="宋体"/>
          <w:szCs w:val="24"/>
        </w:rPr>
        <w:t>被委托人无转委权。本委托书自出具之日起生效。</w:t>
      </w:r>
    </w:p>
    <w:tbl>
      <w:tblPr>
        <w:tblStyle w:val="4"/>
        <w:tblW w:w="8878" w:type="dxa"/>
        <w:tblInd w:w="-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8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被委托</w:t>
            </w:r>
            <w:r>
              <w:rPr>
                <w:rFonts w:hint="eastAsia" w:ascii="宋体" w:hAnsi="宋体" w:eastAsia="宋体" w:cs="Times New Roman"/>
                <w:kern w:val="0"/>
                <w:sz w:val="20"/>
                <w:szCs w:val="20"/>
              </w:rPr>
              <w:t>人</w:t>
            </w:r>
            <w:r>
              <w:rPr>
                <w:rFonts w:ascii="宋体" w:hAnsi="宋体" w:eastAsia="宋体" w:cs="Times New Roman"/>
                <w:kern w:val="0"/>
                <w:sz w:val="20"/>
                <w:szCs w:val="20"/>
              </w:rPr>
              <w:t>：</w:t>
            </w:r>
            <w:r>
              <w:rPr>
                <w:rFonts w:ascii="宋体" w:hAnsi="宋体" w:eastAsia="宋体" w:cs="Times New Roman"/>
                <w:kern w:val="0"/>
                <w:sz w:val="20"/>
                <w:szCs w:val="20"/>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性别：</w:t>
            </w:r>
            <w:r>
              <w:rPr>
                <w:rFonts w:ascii="宋体" w:hAnsi="宋体" w:eastAsia="宋体" w:cs="Times New Roman"/>
                <w:kern w:val="0"/>
                <w:sz w:val="20"/>
                <w:szCs w:val="20"/>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身份证号：</w:t>
            </w:r>
            <w:r>
              <w:rPr>
                <w:rFonts w:ascii="宋体" w:hAnsi="宋体" w:eastAsia="宋体" w:cs="Times New Roman"/>
                <w:kern w:val="0"/>
                <w:sz w:val="20"/>
                <w:szCs w:val="20"/>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单位：</w:t>
            </w:r>
            <w:r>
              <w:rPr>
                <w:rFonts w:ascii="宋体" w:hAnsi="宋体" w:eastAsia="宋体" w:cs="Times New Roman"/>
                <w:kern w:val="0"/>
                <w:sz w:val="20"/>
                <w:szCs w:val="20"/>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部门：</w:t>
            </w:r>
            <w:r>
              <w:rPr>
                <w:rFonts w:ascii="宋体" w:hAnsi="宋体" w:eastAsia="宋体" w:cs="Times New Roman"/>
                <w:kern w:val="0"/>
                <w:sz w:val="20"/>
                <w:szCs w:val="20"/>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职务：</w:t>
            </w:r>
            <w:r>
              <w:rPr>
                <w:rFonts w:ascii="宋体" w:hAnsi="宋体" w:eastAsia="宋体" w:cs="Times New Roman"/>
                <w:kern w:val="0"/>
                <w:sz w:val="20"/>
                <w:szCs w:val="20"/>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详细通讯地址：</w:t>
            </w:r>
            <w:r>
              <w:rPr>
                <w:rFonts w:ascii="宋体" w:hAnsi="宋体" w:eastAsia="宋体" w:cs="Times New Roman"/>
                <w:kern w:val="0"/>
                <w:sz w:val="20"/>
                <w:szCs w:val="20"/>
                <w:u w:val="single"/>
              </w:rPr>
              <w:t>           </w:t>
            </w:r>
            <w:r>
              <w:rPr>
                <w:rFonts w:hint="eastAsia" w:ascii="宋体" w:hAnsi="宋体" w:eastAsia="宋体" w:cs="Times New Roman"/>
                <w:kern w:val="0"/>
                <w:sz w:val="20"/>
                <w:szCs w:val="20"/>
                <w:u w:val="single"/>
              </w:rPr>
              <w:t xml:space="preserve">  </w:t>
            </w:r>
            <w:r>
              <w:rPr>
                <w:rFonts w:ascii="宋体" w:hAnsi="宋体" w:eastAsia="宋体" w:cs="Times New Roman"/>
                <w:kern w:val="0"/>
                <w:sz w:val="20"/>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邮政编码：</w:t>
            </w:r>
            <w:r>
              <w:rPr>
                <w:rFonts w:ascii="宋体" w:hAnsi="宋体" w:eastAsia="宋体" w:cs="Times New Roman"/>
                <w:kern w:val="0"/>
                <w:sz w:val="20"/>
                <w:szCs w:val="20"/>
                <w:u w:val="single"/>
              </w:rPr>
              <w:t xml:space="preserve">                </w:t>
            </w:r>
            <w:r>
              <w:rPr>
                <w:rFonts w:hint="eastAsia" w:ascii="宋体" w:hAnsi="宋体" w:eastAsia="宋体" w:cs="Times New Roman"/>
                <w:kern w:val="0"/>
                <w:sz w:val="20"/>
                <w:szCs w:val="20"/>
                <w:u w:val="single"/>
              </w:rPr>
              <w:t xml:space="preserve"> </w:t>
            </w:r>
            <w:r>
              <w:rPr>
                <w:rFonts w:ascii="宋体" w:hAnsi="宋体" w:eastAsia="宋体" w:cs="Times New Roman"/>
                <w:kern w:val="0"/>
                <w:sz w:val="20"/>
                <w:szCs w:val="20"/>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3" w:hRule="atLeast"/>
        </w:trPr>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电话：</w:t>
            </w:r>
            <w:r>
              <w:rPr>
                <w:rFonts w:ascii="宋体" w:hAnsi="宋体" w:eastAsia="宋体" w:cs="Times New Roman"/>
                <w:kern w:val="0"/>
                <w:sz w:val="20"/>
                <w:szCs w:val="20"/>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878" w:type="dxa"/>
          </w:tcPr>
          <w:p>
            <w:pPr>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附：被委托人身份证件（骑缝加盖公章）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3" w:hRule="atLeast"/>
        </w:trPr>
        <w:tc>
          <w:tcPr>
            <w:tcW w:w="8878" w:type="dxa"/>
          </w:tcPr>
          <w:p>
            <w:pPr>
              <w:wordWrap w:val="0"/>
              <w:spacing w:line="360" w:lineRule="auto"/>
              <w:rPr>
                <w:rFonts w:ascii="宋体" w:hAnsi="宋体" w:eastAsia="宋体" w:cs="Times New Roman"/>
                <w:kern w:val="0"/>
                <w:sz w:val="20"/>
                <w:szCs w:val="20"/>
                <w:u w:val="single"/>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法定代表人签字：</w:t>
            </w:r>
            <w:r>
              <w:rPr>
                <w:rFonts w:hint="eastAsia" w:ascii="宋体" w:hAnsi="宋体" w:eastAsia="宋体" w:cs="Times New Roman"/>
                <w:kern w:val="0"/>
                <w:sz w:val="20"/>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3" w:hRule="atLeast"/>
        </w:trPr>
        <w:tc>
          <w:tcPr>
            <w:tcW w:w="8878" w:type="dxa"/>
          </w:tcPr>
          <w:p>
            <w:pPr>
              <w:wordWrap w:val="0"/>
              <w:spacing w:line="360" w:lineRule="auto"/>
              <w:rPr>
                <w:rFonts w:ascii="宋体" w:hAnsi="宋体" w:eastAsia="宋体" w:cs="Times New Roman"/>
                <w:kern w:val="0"/>
                <w:sz w:val="20"/>
                <w:szCs w:val="20"/>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委托日期</w:t>
            </w:r>
            <w:r>
              <w:rPr>
                <w:rFonts w:hint="eastAsia" w:ascii="宋体" w:hAnsi="宋体" w:eastAsia="宋体" w:cs="Times New Roman"/>
                <w:kern w:val="0"/>
                <w:sz w:val="20"/>
                <w:szCs w:val="20"/>
              </w:rPr>
              <w:t>：</w:t>
            </w:r>
            <w:r>
              <w:rPr>
                <w:rFonts w:hint="eastAsia" w:ascii="宋体" w:hAnsi="宋体" w:eastAsia="宋体" w:cs="Times New Roman"/>
                <w:kern w:val="0"/>
                <w:sz w:val="20"/>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878" w:type="dxa"/>
          </w:tcPr>
          <w:p>
            <w:pPr>
              <w:wordWrap w:val="0"/>
              <w:spacing w:line="360" w:lineRule="auto"/>
              <w:rPr>
                <w:rFonts w:ascii="宋体" w:hAnsi="宋体" w:eastAsia="宋体" w:cs="Times New Roman"/>
                <w:kern w:val="0"/>
                <w:sz w:val="20"/>
                <w:szCs w:val="20"/>
                <w:u w:val="single"/>
              </w:rPr>
            </w:pPr>
            <w:r>
              <w:rPr>
                <w:rFonts w:hint="eastAsia" w:ascii="宋体" w:hAnsi="宋体" w:eastAsia="宋体" w:cs="Times New Roman"/>
                <w:kern w:val="0"/>
                <w:sz w:val="20"/>
                <w:szCs w:val="20"/>
              </w:rPr>
              <w:t xml:space="preserve">    </w:t>
            </w:r>
            <w:r>
              <w:rPr>
                <w:rFonts w:ascii="宋体" w:hAnsi="宋体" w:eastAsia="宋体" w:cs="Times New Roman"/>
                <w:kern w:val="0"/>
                <w:sz w:val="20"/>
                <w:szCs w:val="20"/>
              </w:rPr>
              <w:t>被委托人签字：</w:t>
            </w:r>
            <w:r>
              <w:rPr>
                <w:rFonts w:hint="eastAsia" w:ascii="宋体" w:hAnsi="宋体" w:eastAsia="宋体" w:cs="Times New Roman"/>
                <w:kern w:val="0"/>
                <w:sz w:val="20"/>
                <w:szCs w:val="20"/>
                <w:u w:val="single"/>
              </w:rPr>
              <w:t xml:space="preserve">                       </w:t>
            </w:r>
          </w:p>
        </w:tc>
      </w:tr>
    </w:tbl>
    <w:p>
      <w:pPr>
        <w:spacing w:line="360" w:lineRule="auto"/>
        <w:rPr>
          <w:rFonts w:ascii="宋体" w:hAnsi="宋体" w:eastAsia="宋体"/>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4CE"/>
    <w:rsid w:val="007064CE"/>
    <w:rsid w:val="77BFA48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table" w:styleId="4">
    <w:name w:val="Table Grid"/>
    <w:basedOn w:val="3"/>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6">
    <w:name w:val="Normal Table0"/>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character" w:customStyle="1" w:styleId="7">
    <w:name w:val="标题 字符"/>
    <w:basedOn w:val="5"/>
    <w:link w:val="2"/>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1240</Words>
  <Characters>7070</Characters>
  <Lines>58</Lines>
  <Paragraphs>16</Paragraphs>
  <TotalTime>1</TotalTime>
  <ScaleCrop>false</ScaleCrop>
  <LinksUpToDate>false</LinksUpToDate>
  <CharactersWithSpaces>8294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2019-03-02T20:34:00Z</dcterms:created>
  <dc:creator>雯 张</dc:creator>
  <cp:lastModifiedBy>雯 张</cp:lastModifiedBy>
  <dcterms:modified xsi:type="dcterms:W3CDTF">2020-05-27T15:05:01Z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