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钢结构产品加工</w:t>
      </w:r>
      <w:bookmarkStart w:id="2" w:name="_GoBack"/>
      <w:bookmarkEnd w:id="2"/>
      <w:r>
        <w:rPr>
          <w:rFonts w:hint="eastAsia"/>
        </w:rPr>
        <w:t>合同</w:t>
      </w:r>
    </w:p>
    <w:p>
      <w:pPr>
        <w:wordWrap w:val="0"/>
        <w:spacing w:before="312" w:before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bookmarkStart w:id="0" w:name="_Hlk510962990"/>
      <w:r>
        <w:rPr>
          <w:rFonts w:hint="eastAsia" w:ascii="宋体" w:hAnsi="宋体" w:eastAsia="宋体"/>
          <w:sz w:val="24"/>
          <w:szCs w:val="24"/>
        </w:rPr>
        <w:t>甲方（定作方）：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bookmarkStart w:id="1" w:name="_Hlk510962461"/>
      <w:r>
        <w:rPr>
          <w:rFonts w:hint="eastAsia" w:ascii="宋体" w:hAnsi="宋体" w:eastAsia="宋体"/>
          <w:sz w:val="24"/>
          <w:szCs w:val="24"/>
        </w:rPr>
        <w:t>法定代表人：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住所：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联系电话：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     </w:t>
      </w:r>
    </w:p>
    <w:p>
      <w:pPr>
        <w:wordWrap w:val="0"/>
        <w:spacing w:after="312" w:after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统一社会信用代码：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 </w:t>
      </w:r>
    </w:p>
    <w:bookmarkEnd w:id="1"/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乙方（承揽方）：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</w:t>
      </w:r>
      <w:r>
        <w:rPr>
          <w:rFonts w:ascii="宋体" w:hAnsi="宋体" w:eastAsia="宋体"/>
          <w:sz w:val="24"/>
          <w:szCs w:val="24"/>
        </w:rPr>
        <w:t>钢构有限责任公司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法定代表人：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住所：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联系电话：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     </w:t>
      </w:r>
    </w:p>
    <w:p>
      <w:pPr>
        <w:wordWrap w:val="0"/>
        <w:spacing w:after="312" w:after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统一社会信用代码：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</w:t>
      </w:r>
      <w:bookmarkEnd w:id="0"/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</w:p>
    <w:p>
      <w:pPr>
        <w:wordWrap w:val="0"/>
        <w:spacing w:after="312" w:after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根据《中华人民共和国民法典》</w:t>
      </w:r>
      <w:r>
        <w:rPr>
          <w:rFonts w:ascii="宋体" w:hAnsi="宋体" w:eastAsia="宋体"/>
          <w:sz w:val="24"/>
          <w:szCs w:val="24"/>
        </w:rPr>
        <w:t>规定，结合本工程实际情况，双方友好协商签订本合同，以共同遵守。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一、</w:t>
      </w:r>
      <w:r>
        <w:rPr>
          <w:rFonts w:ascii="宋体" w:hAnsi="宋体" w:eastAsia="宋体"/>
          <w:sz w:val="24"/>
          <w:szCs w:val="24"/>
        </w:rPr>
        <w:t>加工制作内容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按甲方提供之图纸加工，甲方提供图纸项目全称为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      </w:t>
      </w:r>
      <w:r>
        <w:rPr>
          <w:rFonts w:ascii="宋体" w:hAnsi="宋体" w:eastAsia="宋体"/>
          <w:sz w:val="24"/>
          <w:szCs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制作内容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（1）</w:t>
      </w:r>
      <w:r>
        <w:rPr>
          <w:rFonts w:ascii="宋体" w:hAnsi="宋体" w:eastAsia="宋体"/>
          <w:sz w:val="24"/>
          <w:szCs w:val="24"/>
        </w:rPr>
        <w:t>主钢构：由定</w:t>
      </w:r>
      <w:r>
        <w:rPr>
          <w:rFonts w:hint="eastAsia" w:ascii="宋体" w:hAnsi="宋体" w:eastAsia="宋体"/>
          <w:sz w:val="24"/>
          <w:szCs w:val="24"/>
        </w:rPr>
        <w:t>作</w:t>
      </w:r>
      <w:r>
        <w:rPr>
          <w:rFonts w:ascii="宋体" w:hAnsi="宋体" w:eastAsia="宋体"/>
          <w:sz w:val="24"/>
          <w:szCs w:val="24"/>
        </w:rPr>
        <w:t>方提供钢板材质：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</w:t>
      </w:r>
      <w:r>
        <w:rPr>
          <w:rFonts w:ascii="宋体" w:hAnsi="宋体" w:eastAsia="宋体"/>
          <w:sz w:val="24"/>
          <w:szCs w:val="24"/>
        </w:rPr>
        <w:t>；系列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</w:t>
      </w:r>
      <w:r>
        <w:rPr>
          <w:rFonts w:ascii="宋体" w:hAnsi="宋体" w:eastAsia="宋体"/>
          <w:sz w:val="24"/>
          <w:szCs w:val="24"/>
        </w:rPr>
        <w:t>；吨位：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</w:t>
      </w:r>
      <w:r>
        <w:rPr>
          <w:rFonts w:ascii="宋体" w:hAnsi="宋体" w:eastAsia="宋体"/>
          <w:sz w:val="24"/>
          <w:szCs w:val="24"/>
        </w:rPr>
        <w:t>；单价约</w:t>
      </w:r>
      <w:r>
        <w:rPr>
          <w:rFonts w:ascii="宋体" w:hAnsi="宋体" w:eastAsia="宋体"/>
          <w:sz w:val="24"/>
          <w:szCs w:val="24"/>
          <w:u w:val="single"/>
        </w:rPr>
        <w:t xml:space="preserve">           </w:t>
      </w:r>
      <w:r>
        <w:rPr>
          <w:rFonts w:hint="eastAsia" w:ascii="宋体" w:hAnsi="宋体" w:eastAsia="宋体"/>
          <w:sz w:val="24"/>
          <w:szCs w:val="24"/>
        </w:rPr>
        <w:t>元（大写：</w:t>
      </w:r>
      <w:r>
        <w:rPr>
          <w:rFonts w:ascii="宋体" w:hAnsi="宋体" w:eastAsia="宋体"/>
          <w:sz w:val="24"/>
          <w:szCs w:val="24"/>
          <w:u w:val="single"/>
        </w:rPr>
        <w:t xml:space="preserve">         </w:t>
      </w:r>
      <w:r>
        <w:rPr>
          <w:rFonts w:hint="eastAsia" w:ascii="宋体" w:hAnsi="宋体" w:eastAsia="宋体"/>
          <w:sz w:val="24"/>
          <w:szCs w:val="24"/>
        </w:rPr>
        <w:t>）</w:t>
      </w:r>
      <w:r>
        <w:rPr>
          <w:rFonts w:ascii="宋体" w:hAnsi="宋体" w:eastAsia="宋体"/>
          <w:sz w:val="24"/>
          <w:szCs w:val="24"/>
        </w:rPr>
        <w:t>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（2）</w:t>
      </w:r>
      <w:r>
        <w:rPr>
          <w:rFonts w:ascii="宋体" w:hAnsi="宋体" w:eastAsia="宋体"/>
          <w:sz w:val="24"/>
          <w:szCs w:val="24"/>
        </w:rPr>
        <w:t>次钢构材质：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</w:t>
      </w:r>
      <w:r>
        <w:rPr>
          <w:rFonts w:ascii="宋体" w:hAnsi="宋体" w:eastAsia="宋体"/>
          <w:sz w:val="24"/>
          <w:szCs w:val="24"/>
        </w:rPr>
        <w:t>；吨位：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</w:t>
      </w:r>
      <w:r>
        <w:rPr>
          <w:rFonts w:ascii="宋体" w:hAnsi="宋体" w:eastAsia="宋体"/>
          <w:sz w:val="24"/>
          <w:szCs w:val="24"/>
        </w:rPr>
        <w:t>；单价约</w:t>
      </w:r>
      <w:r>
        <w:rPr>
          <w:rFonts w:ascii="宋体" w:hAnsi="宋体" w:eastAsia="宋体"/>
          <w:sz w:val="24"/>
          <w:szCs w:val="24"/>
          <w:u w:val="single"/>
        </w:rPr>
        <w:t xml:space="preserve">           </w:t>
      </w:r>
      <w:r>
        <w:rPr>
          <w:rFonts w:hint="eastAsia" w:ascii="宋体" w:hAnsi="宋体" w:eastAsia="宋体"/>
          <w:sz w:val="24"/>
          <w:szCs w:val="24"/>
        </w:rPr>
        <w:t>元（大写：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</w:t>
      </w:r>
      <w:r>
        <w:rPr>
          <w:rFonts w:hint="eastAsia" w:ascii="宋体" w:hAnsi="宋体" w:eastAsia="宋体"/>
          <w:sz w:val="24"/>
          <w:szCs w:val="24"/>
        </w:rPr>
        <w:t>）</w:t>
      </w:r>
      <w:r>
        <w:rPr>
          <w:rFonts w:ascii="宋体" w:hAnsi="宋体" w:eastAsia="宋体"/>
          <w:sz w:val="24"/>
          <w:szCs w:val="24"/>
        </w:rPr>
        <w:t>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（3）</w:t>
      </w:r>
      <w:r>
        <w:rPr>
          <w:rFonts w:ascii="宋体" w:hAnsi="宋体" w:eastAsia="宋体"/>
          <w:sz w:val="24"/>
          <w:szCs w:val="24"/>
        </w:rPr>
        <w:t>其他：以上主构件进行抛丸除锈，由定</w:t>
      </w:r>
      <w:r>
        <w:rPr>
          <w:rFonts w:hint="eastAsia" w:ascii="宋体" w:hAnsi="宋体" w:eastAsia="宋体"/>
          <w:sz w:val="24"/>
          <w:szCs w:val="24"/>
        </w:rPr>
        <w:t>作</w:t>
      </w:r>
      <w:r>
        <w:rPr>
          <w:rFonts w:ascii="宋体" w:hAnsi="宋体" w:eastAsia="宋体"/>
          <w:sz w:val="24"/>
          <w:szCs w:val="24"/>
        </w:rPr>
        <w:t>方提供油漆，刷</w:t>
      </w:r>
      <w:r>
        <w:rPr>
          <w:rFonts w:ascii="宋体" w:hAnsi="宋体" w:eastAsia="宋体"/>
          <w:sz w:val="24"/>
          <w:szCs w:val="24"/>
          <w:u w:val="single"/>
        </w:rPr>
        <w:t xml:space="preserve">        </w:t>
      </w:r>
      <w:r>
        <w:rPr>
          <w:rFonts w:ascii="宋体" w:hAnsi="宋体" w:eastAsia="宋体"/>
          <w:sz w:val="24"/>
          <w:szCs w:val="24"/>
        </w:rPr>
        <w:t>面漆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ascii="宋体" w:hAnsi="宋体" w:eastAsia="宋体"/>
          <w:sz w:val="24"/>
          <w:szCs w:val="24"/>
        </w:rPr>
        <w:t>道，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ascii="宋体" w:hAnsi="宋体" w:eastAsia="宋体"/>
          <w:sz w:val="24"/>
          <w:szCs w:val="24"/>
        </w:rPr>
        <w:t>底漆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ascii="宋体" w:hAnsi="宋体" w:eastAsia="宋体"/>
          <w:sz w:val="24"/>
          <w:szCs w:val="24"/>
        </w:rPr>
        <w:t>道。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二、</w:t>
      </w:r>
      <w:r>
        <w:rPr>
          <w:rFonts w:ascii="宋体" w:hAnsi="宋体" w:eastAsia="宋体"/>
          <w:sz w:val="24"/>
          <w:szCs w:val="24"/>
        </w:rPr>
        <w:t>合同价款及结算方式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1、合同总价暂定为</w:t>
      </w:r>
      <w:r>
        <w:rPr>
          <w:rFonts w:ascii="宋体" w:hAnsi="宋体" w:eastAsia="宋体"/>
          <w:sz w:val="24"/>
          <w:szCs w:val="24"/>
          <w:u w:val="single"/>
        </w:rPr>
        <w:t xml:space="preserve">          </w:t>
      </w:r>
      <w:r>
        <w:rPr>
          <w:rFonts w:hint="eastAsia" w:ascii="宋体" w:hAnsi="宋体" w:eastAsia="宋体"/>
          <w:sz w:val="24"/>
          <w:szCs w:val="24"/>
        </w:rPr>
        <w:t>元</w:t>
      </w:r>
      <w:r>
        <w:rPr>
          <w:rFonts w:ascii="宋体" w:hAnsi="宋体" w:eastAsia="宋体"/>
          <w:sz w:val="24"/>
          <w:szCs w:val="24"/>
        </w:rPr>
        <w:t>，（大写）</w:t>
      </w:r>
      <w:r>
        <w:rPr>
          <w:rFonts w:ascii="宋体" w:hAnsi="宋体" w:eastAsia="宋体"/>
          <w:sz w:val="24"/>
          <w:szCs w:val="24"/>
          <w:u w:val="single"/>
        </w:rPr>
        <w:t xml:space="preserve">          </w:t>
      </w:r>
      <w:r>
        <w:rPr>
          <w:rFonts w:ascii="宋体" w:hAnsi="宋体" w:eastAsia="宋体"/>
          <w:sz w:val="24"/>
          <w:szCs w:val="24"/>
        </w:rPr>
        <w:t>（以实际决算为准）。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2、合同签订当日甲方付</w:t>
      </w:r>
      <w:r>
        <w:rPr>
          <w:rFonts w:ascii="宋体" w:hAnsi="宋体" w:eastAsia="宋体"/>
          <w:sz w:val="24"/>
          <w:szCs w:val="24"/>
          <w:u w:val="single"/>
        </w:rPr>
        <w:t xml:space="preserve">           </w:t>
      </w:r>
      <w:r>
        <w:rPr>
          <w:rFonts w:hint="eastAsia" w:ascii="宋体" w:hAnsi="宋体" w:eastAsia="宋体"/>
          <w:sz w:val="24"/>
          <w:szCs w:val="24"/>
        </w:rPr>
        <w:t>元</w:t>
      </w:r>
      <w:r>
        <w:rPr>
          <w:rFonts w:ascii="宋体" w:hAnsi="宋体" w:eastAsia="宋体"/>
          <w:sz w:val="24"/>
          <w:szCs w:val="24"/>
        </w:rPr>
        <w:t>，（大写）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</w:t>
      </w:r>
      <w:r>
        <w:rPr>
          <w:rFonts w:ascii="宋体" w:hAnsi="宋体" w:eastAsia="宋体"/>
          <w:sz w:val="24"/>
          <w:szCs w:val="24"/>
        </w:rPr>
        <w:t>给乙方作为合同定金（最后一次提货时抵充货款，如甲方定金当日未到乙方公司账户，本合同不予生效）。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3、结算方式：按合同规定及甲方图纸制作，成品按理论重量进行决算（以现金或转账）。最后一次提货前将所剩价款一次性付清，否则不得提货。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三、质量要求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1、乙方必须按照国家现行钢结构制作、验收规范（钢结构工程施工质量验收规范）认真加工制作，确保构件质量达到钢结构规范要求。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2、乙方需向甲方提供原材料质量保证书、合格证，且质量、厚度偏差均符合国家相关质量要求。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3、要求第三方检测单位为：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（1）</w:t>
      </w:r>
      <w:r>
        <w:rPr>
          <w:rFonts w:ascii="宋体" w:hAnsi="宋体" w:eastAsia="宋体"/>
          <w:sz w:val="24"/>
          <w:szCs w:val="24"/>
        </w:rPr>
        <w:t>检测内容：抗滑移系数实验□     超声波探伤检测□     钢材力学性能复验□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（2）</w:t>
      </w:r>
      <w:r>
        <w:rPr>
          <w:rFonts w:ascii="宋体" w:hAnsi="宋体" w:eastAsia="宋体"/>
          <w:sz w:val="24"/>
          <w:szCs w:val="24"/>
        </w:rPr>
        <w:t>其他检测项目：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            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（3）</w:t>
      </w:r>
      <w:r>
        <w:rPr>
          <w:rFonts w:ascii="宋体" w:hAnsi="宋体" w:eastAsia="宋体"/>
          <w:sz w:val="24"/>
          <w:szCs w:val="24"/>
        </w:rPr>
        <w:t>试验检测费用：合同价格□      甲方自理□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四、交货地点和时间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1、交货地点：甲方在乙方厂房内提货。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2、交货时间：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年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ascii="宋体" w:hAnsi="宋体" w:eastAsia="宋体"/>
          <w:sz w:val="24"/>
          <w:szCs w:val="24"/>
        </w:rPr>
        <w:t>月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ascii="宋体" w:hAnsi="宋体" w:eastAsia="宋体"/>
          <w:sz w:val="24"/>
          <w:szCs w:val="24"/>
        </w:rPr>
        <w:t>日开始提货。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五、包装及运输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1、乙方负责装车，装车时应按照规定要求进行装运。要求运输公司使用足够数量的垫木，尽量避免运输</w:t>
      </w:r>
      <w:r>
        <w:rPr>
          <w:rFonts w:hint="eastAsia" w:ascii="宋体" w:hAnsi="宋体" w:eastAsia="宋体"/>
          <w:sz w:val="24"/>
          <w:szCs w:val="24"/>
        </w:rPr>
        <w:t>过</w:t>
      </w:r>
      <w:r>
        <w:rPr>
          <w:rFonts w:ascii="宋体" w:hAnsi="宋体" w:eastAsia="宋体"/>
          <w:sz w:val="24"/>
          <w:szCs w:val="24"/>
        </w:rPr>
        <w:t>程中出现构件变形、油漆损伤，装车费</w:t>
      </w:r>
      <w:r>
        <w:rPr>
          <w:rFonts w:hint="eastAsia" w:ascii="宋体" w:hAnsi="宋体" w:eastAsia="宋体"/>
          <w:sz w:val="24"/>
          <w:szCs w:val="24"/>
        </w:rPr>
        <w:t>包</w:t>
      </w:r>
      <w:r>
        <w:rPr>
          <w:rFonts w:ascii="宋体" w:hAnsi="宋体" w:eastAsia="宋体"/>
          <w:sz w:val="24"/>
          <w:szCs w:val="24"/>
        </w:rPr>
        <w:t>含在合同价内。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2、甲方负责运输，运输标志应该按要求实施（具体要求由甲方在发运前另行交底）。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3、运输费用由甲方承担，构件到位后甲方负责卸车。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六、双方权利及义务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1、甲方向乙方提供完整的构件图纸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套，并签字认可。由乙方按照甲方图纸进行加工制作。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2、甲方应对乙方加工制作过程中的疑问及时给予解答，</w:t>
      </w:r>
      <w:r>
        <w:rPr>
          <w:rFonts w:hint="eastAsia" w:ascii="宋体" w:hAnsi="宋体" w:eastAsia="宋体"/>
          <w:sz w:val="24"/>
          <w:szCs w:val="24"/>
        </w:rPr>
        <w:t>若需要</w:t>
      </w:r>
      <w:r>
        <w:rPr>
          <w:rFonts w:ascii="宋体" w:hAnsi="宋体" w:eastAsia="宋体"/>
          <w:sz w:val="24"/>
          <w:szCs w:val="24"/>
        </w:rPr>
        <w:t>修改变更</w:t>
      </w:r>
      <w:r>
        <w:rPr>
          <w:rFonts w:hint="eastAsia" w:ascii="宋体" w:hAnsi="宋体" w:eastAsia="宋体"/>
          <w:sz w:val="24"/>
          <w:szCs w:val="24"/>
        </w:rPr>
        <w:t>的应当及时</w:t>
      </w:r>
      <w:r>
        <w:rPr>
          <w:rFonts w:ascii="宋体" w:hAnsi="宋体" w:eastAsia="宋体"/>
          <w:sz w:val="24"/>
          <w:szCs w:val="24"/>
        </w:rPr>
        <w:t>通知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否则由此引起的工期延误</w:t>
      </w:r>
      <w:r>
        <w:rPr>
          <w:rFonts w:hint="eastAsia" w:ascii="宋体" w:hAnsi="宋体" w:eastAsia="宋体"/>
          <w:sz w:val="24"/>
          <w:szCs w:val="24"/>
        </w:rPr>
        <w:t>应当</w:t>
      </w:r>
      <w:r>
        <w:rPr>
          <w:rFonts w:ascii="宋体" w:hAnsi="宋体" w:eastAsia="宋体"/>
          <w:sz w:val="24"/>
          <w:szCs w:val="24"/>
        </w:rPr>
        <w:t>顺延</w:t>
      </w:r>
      <w:r>
        <w:rPr>
          <w:rFonts w:hint="eastAsia" w:ascii="宋体" w:hAnsi="宋体" w:eastAsia="宋体"/>
          <w:sz w:val="24"/>
          <w:szCs w:val="24"/>
        </w:rPr>
        <w:t>交货时间</w:t>
      </w:r>
      <w:r>
        <w:rPr>
          <w:rFonts w:ascii="宋体" w:hAnsi="宋体" w:eastAsia="宋体"/>
          <w:sz w:val="24"/>
          <w:szCs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3、甲方如现场发现严重质量问题</w:t>
      </w:r>
      <w:r>
        <w:rPr>
          <w:rFonts w:hint="eastAsia" w:ascii="宋体" w:hAnsi="宋体" w:eastAsia="宋体"/>
          <w:sz w:val="24"/>
          <w:szCs w:val="24"/>
        </w:rPr>
        <w:t>应</w:t>
      </w:r>
      <w:r>
        <w:rPr>
          <w:rFonts w:ascii="宋体" w:hAnsi="宋体" w:eastAsia="宋体"/>
          <w:sz w:val="24"/>
          <w:szCs w:val="24"/>
        </w:rPr>
        <w:t>及时通知乙方进行整改，乙方接到通知后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小时内赶到现场协助解决。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4、乙方质量问题导致返工，乙方负责修复，并承担返工费及直接费用。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七、违约责任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按《中华人民共和国民法典》相关规定执行。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八、合同纠纷处理方式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甲乙双方在合作过程中，如发生纠纷，应由双方友好协商解决，协商不成依法向</w:t>
      </w:r>
      <w:r>
        <w:rPr>
          <w:rFonts w:ascii="宋体" w:hAnsi="宋体" w:eastAsia="宋体"/>
          <w:sz w:val="24"/>
          <w:szCs w:val="24"/>
          <w:u w:val="single"/>
        </w:rPr>
        <w:t xml:space="preserve">            </w:t>
      </w:r>
      <w:r>
        <w:rPr>
          <w:rFonts w:hint="eastAsia" w:ascii="宋体" w:hAnsi="宋体" w:eastAsia="宋体"/>
          <w:sz w:val="24"/>
          <w:szCs w:val="24"/>
        </w:rPr>
        <w:t>人民法院起诉。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九、附则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1、本合同</w:t>
      </w:r>
      <w:r>
        <w:rPr>
          <w:rFonts w:ascii="宋体" w:hAnsi="宋体" w:eastAsia="宋体"/>
          <w:sz w:val="24"/>
          <w:szCs w:val="24"/>
          <w:u w:val="single"/>
        </w:rPr>
        <w:t xml:space="preserve">     </w:t>
      </w:r>
      <w:r>
        <w:rPr>
          <w:rFonts w:ascii="宋体" w:hAnsi="宋体" w:eastAsia="宋体"/>
          <w:sz w:val="24"/>
          <w:szCs w:val="24"/>
        </w:rPr>
        <w:t>式</w:t>
      </w:r>
      <w:r>
        <w:rPr>
          <w:rFonts w:ascii="宋体" w:hAnsi="宋体" w:eastAsia="宋体"/>
          <w:sz w:val="24"/>
          <w:szCs w:val="24"/>
          <w:u w:val="single"/>
        </w:rPr>
        <w:t xml:space="preserve">     </w:t>
      </w:r>
      <w:r>
        <w:rPr>
          <w:rFonts w:ascii="宋体" w:hAnsi="宋体" w:eastAsia="宋体"/>
          <w:sz w:val="24"/>
          <w:szCs w:val="24"/>
        </w:rPr>
        <w:t>份，双方各执</w:t>
      </w:r>
      <w:r>
        <w:rPr>
          <w:rFonts w:ascii="宋体" w:hAnsi="宋体" w:eastAsia="宋体"/>
          <w:sz w:val="24"/>
          <w:szCs w:val="24"/>
          <w:u w:val="single"/>
        </w:rPr>
        <w:t xml:space="preserve">     </w:t>
      </w:r>
      <w:r>
        <w:rPr>
          <w:rFonts w:ascii="宋体" w:hAnsi="宋体" w:eastAsia="宋体"/>
          <w:sz w:val="24"/>
          <w:szCs w:val="24"/>
        </w:rPr>
        <w:t>份。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2、本合同由甲乙双方签字盖章</w:t>
      </w:r>
      <w:r>
        <w:rPr>
          <w:rFonts w:hint="eastAsia" w:ascii="宋体" w:hAnsi="宋体" w:eastAsia="宋体"/>
          <w:sz w:val="24"/>
          <w:szCs w:val="24"/>
        </w:rPr>
        <w:t>生效</w:t>
      </w:r>
      <w:r>
        <w:rPr>
          <w:rFonts w:ascii="宋体" w:hAnsi="宋体" w:eastAsia="宋体"/>
          <w:sz w:val="24"/>
          <w:szCs w:val="24"/>
        </w:rPr>
        <w:t>，此合同有效期为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ascii="宋体" w:hAnsi="宋体" w:eastAsia="宋体"/>
          <w:sz w:val="24"/>
          <w:szCs w:val="24"/>
        </w:rPr>
        <w:t>年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ascii="宋体" w:hAnsi="宋体" w:eastAsia="宋体"/>
          <w:sz w:val="24"/>
          <w:szCs w:val="24"/>
        </w:rPr>
        <w:t>月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ascii="宋体" w:hAnsi="宋体" w:eastAsia="宋体"/>
          <w:sz w:val="24"/>
          <w:szCs w:val="24"/>
        </w:rPr>
        <w:t>日至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ascii="宋体" w:hAnsi="宋体" w:eastAsia="宋体"/>
          <w:sz w:val="24"/>
          <w:szCs w:val="24"/>
        </w:rPr>
        <w:t>年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ascii="宋体" w:hAnsi="宋体" w:eastAsia="宋体"/>
          <w:sz w:val="24"/>
          <w:szCs w:val="24"/>
        </w:rPr>
        <w:t>月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ascii="宋体" w:hAnsi="宋体" w:eastAsia="宋体"/>
          <w:sz w:val="24"/>
          <w:szCs w:val="24"/>
        </w:rPr>
        <w:t>日。</w:t>
      </w:r>
    </w:p>
    <w:p>
      <w:pPr>
        <w:wordWrap w:val="0"/>
        <w:spacing w:after="312" w:after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3、未尽事宜，双方协商解决另</w:t>
      </w:r>
      <w:r>
        <w:rPr>
          <w:rFonts w:hint="eastAsia" w:ascii="宋体" w:hAnsi="宋体" w:eastAsia="宋体"/>
          <w:sz w:val="24"/>
          <w:szCs w:val="24"/>
        </w:rPr>
        <w:t>订</w:t>
      </w:r>
      <w:r>
        <w:rPr>
          <w:rFonts w:ascii="宋体" w:hAnsi="宋体" w:eastAsia="宋体"/>
          <w:sz w:val="24"/>
          <w:szCs w:val="24"/>
        </w:rPr>
        <w:t>补充合同。</w:t>
      </w:r>
    </w:p>
    <w:tbl>
      <w:tblPr>
        <w:tblStyle w:val="11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1"/>
        <w:gridCol w:w="41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1" w:type="dxa"/>
          </w:tcPr>
          <w:p>
            <w:pPr>
              <w:widowControl/>
              <w:wordWrap w:val="0"/>
              <w:spacing w:line="360" w:lineRule="auto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甲方（盖章）：</w:t>
            </w: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    </w:t>
            </w:r>
            <w:r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  </w:t>
            </w:r>
          </w:p>
        </w:tc>
        <w:tc>
          <w:tcPr>
            <w:tcW w:w="4145" w:type="dxa"/>
          </w:tcPr>
          <w:p>
            <w:pPr>
              <w:widowControl/>
              <w:wordWrap w:val="0"/>
              <w:spacing w:line="360" w:lineRule="auto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乙方（盖章）：</w:t>
            </w: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     </w:t>
            </w:r>
            <w:r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1" w:type="dxa"/>
          </w:tcPr>
          <w:p>
            <w:pPr>
              <w:widowControl/>
              <w:wordWrap w:val="0"/>
              <w:spacing w:line="360" w:lineRule="auto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法定代表人：</w:t>
            </w: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              </w:t>
            </w:r>
          </w:p>
          <w:p>
            <w:pPr>
              <w:widowControl/>
              <w:wordWrap w:val="0"/>
              <w:spacing w:line="360" w:lineRule="auto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委托代理人：</w:t>
            </w: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              </w:t>
            </w:r>
          </w:p>
        </w:tc>
        <w:tc>
          <w:tcPr>
            <w:tcW w:w="4145" w:type="dxa"/>
          </w:tcPr>
          <w:p>
            <w:pPr>
              <w:widowControl/>
              <w:wordWrap w:val="0"/>
              <w:spacing w:line="360" w:lineRule="auto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法定代表人：</w:t>
            </w: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              </w:t>
            </w:r>
          </w:p>
          <w:p>
            <w:pPr>
              <w:widowControl/>
              <w:wordWrap w:val="0"/>
              <w:spacing w:line="360" w:lineRule="auto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委托代理人：</w:t>
            </w: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1" w:type="dxa"/>
          </w:tcPr>
          <w:p>
            <w:pPr>
              <w:widowControl/>
              <w:wordWrap w:val="0"/>
              <w:spacing w:line="360" w:lineRule="auto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日</w:t>
            </w:r>
          </w:p>
        </w:tc>
        <w:tc>
          <w:tcPr>
            <w:tcW w:w="4145" w:type="dxa"/>
          </w:tcPr>
          <w:p>
            <w:pPr>
              <w:widowControl/>
              <w:wordWrap w:val="0"/>
              <w:spacing w:line="360" w:lineRule="auto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日</w:t>
            </w:r>
          </w:p>
        </w:tc>
      </w:tr>
    </w:tbl>
    <w:p>
      <w:pPr>
        <w:wordWrap w:val="0"/>
        <w:spacing w:line="360" w:lineRule="auto"/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19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separate"/>
    </w:r>
    <w:r>
      <w:rPr>
        <w:rStyle w:val="13"/>
      </w:rPr>
      <w:t>0</w:t>
    </w:r>
    <w:r>
      <w:rPr>
        <w:rStyle w:val="13"/>
      </w:rPr>
      <w:fldChar w:fldCharType="end"/>
    </w: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end"/>
    </w:r>
  </w:p>
  <w:p>
    <w:pPr>
      <w:pStyle w:val="7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8D9"/>
    <w:rsid w:val="000179C5"/>
    <w:rsid w:val="000544C9"/>
    <w:rsid w:val="000B76E3"/>
    <w:rsid w:val="000F4F81"/>
    <w:rsid w:val="001373D3"/>
    <w:rsid w:val="00142D6C"/>
    <w:rsid w:val="00155A3B"/>
    <w:rsid w:val="00175BB1"/>
    <w:rsid w:val="001955E2"/>
    <w:rsid w:val="001A6708"/>
    <w:rsid w:val="001B3D5C"/>
    <w:rsid w:val="001C342E"/>
    <w:rsid w:val="0024664A"/>
    <w:rsid w:val="002564E2"/>
    <w:rsid w:val="00274A23"/>
    <w:rsid w:val="00284D29"/>
    <w:rsid w:val="002A0ACD"/>
    <w:rsid w:val="002B0E87"/>
    <w:rsid w:val="002B550B"/>
    <w:rsid w:val="00322389"/>
    <w:rsid w:val="003D1781"/>
    <w:rsid w:val="003D5FEE"/>
    <w:rsid w:val="003F7245"/>
    <w:rsid w:val="004018AB"/>
    <w:rsid w:val="00407180"/>
    <w:rsid w:val="00416229"/>
    <w:rsid w:val="00447C4F"/>
    <w:rsid w:val="00466F81"/>
    <w:rsid w:val="004B5D33"/>
    <w:rsid w:val="004C1B00"/>
    <w:rsid w:val="004F3C4B"/>
    <w:rsid w:val="005101FB"/>
    <w:rsid w:val="005477E3"/>
    <w:rsid w:val="00597558"/>
    <w:rsid w:val="005A3E70"/>
    <w:rsid w:val="005D0707"/>
    <w:rsid w:val="005E6764"/>
    <w:rsid w:val="00606ADC"/>
    <w:rsid w:val="00611435"/>
    <w:rsid w:val="00630E5B"/>
    <w:rsid w:val="00633E3E"/>
    <w:rsid w:val="006919DD"/>
    <w:rsid w:val="006A5667"/>
    <w:rsid w:val="006D02D6"/>
    <w:rsid w:val="007076D2"/>
    <w:rsid w:val="0072111C"/>
    <w:rsid w:val="00752929"/>
    <w:rsid w:val="00754C48"/>
    <w:rsid w:val="007868F1"/>
    <w:rsid w:val="00797679"/>
    <w:rsid w:val="00805025"/>
    <w:rsid w:val="00805C55"/>
    <w:rsid w:val="00811918"/>
    <w:rsid w:val="00893EDE"/>
    <w:rsid w:val="008E002D"/>
    <w:rsid w:val="008F7E80"/>
    <w:rsid w:val="009110C5"/>
    <w:rsid w:val="0094604C"/>
    <w:rsid w:val="00957D5D"/>
    <w:rsid w:val="0096684E"/>
    <w:rsid w:val="0097008A"/>
    <w:rsid w:val="009745DA"/>
    <w:rsid w:val="009876E8"/>
    <w:rsid w:val="009958D9"/>
    <w:rsid w:val="009B53C5"/>
    <w:rsid w:val="009D2890"/>
    <w:rsid w:val="00A24F1D"/>
    <w:rsid w:val="00A41F9D"/>
    <w:rsid w:val="00A560C0"/>
    <w:rsid w:val="00A71A9A"/>
    <w:rsid w:val="00A80CB4"/>
    <w:rsid w:val="00A91145"/>
    <w:rsid w:val="00A93094"/>
    <w:rsid w:val="00AF0098"/>
    <w:rsid w:val="00B50657"/>
    <w:rsid w:val="00B82F78"/>
    <w:rsid w:val="00B9045A"/>
    <w:rsid w:val="00B91F53"/>
    <w:rsid w:val="00BA4F7D"/>
    <w:rsid w:val="00BC0FF1"/>
    <w:rsid w:val="00C51648"/>
    <w:rsid w:val="00C660CC"/>
    <w:rsid w:val="00C72DA7"/>
    <w:rsid w:val="00CE4B66"/>
    <w:rsid w:val="00D168F3"/>
    <w:rsid w:val="00D81A5B"/>
    <w:rsid w:val="00D926BF"/>
    <w:rsid w:val="00DB581C"/>
    <w:rsid w:val="00E14C41"/>
    <w:rsid w:val="00E237FE"/>
    <w:rsid w:val="00E34406"/>
    <w:rsid w:val="00E45A61"/>
    <w:rsid w:val="00E540B9"/>
    <w:rsid w:val="00F148FD"/>
    <w:rsid w:val="00F23547"/>
    <w:rsid w:val="00F31332"/>
    <w:rsid w:val="00F456EA"/>
    <w:rsid w:val="00F63330"/>
    <w:rsid w:val="00F73B67"/>
    <w:rsid w:val="00F763F6"/>
    <w:rsid w:val="00F95D75"/>
    <w:rsid w:val="00FC766B"/>
    <w:rsid w:val="00FE55D0"/>
    <w:rsid w:val="4F4F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iPriority="99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24"/>
    <w:uiPriority w:val="0"/>
    <w:pPr>
      <w:jc w:val="left"/>
    </w:pPr>
  </w:style>
  <w:style w:type="paragraph" w:styleId="4">
    <w:name w:val="Plain Text"/>
    <w:basedOn w:val="1"/>
    <w:link w:val="19"/>
    <w:uiPriority w:val="0"/>
    <w:rPr>
      <w:rFonts w:ascii="宋体" w:hAnsi="Courier New" w:eastAsia="宋体" w:cs="Courier New"/>
      <w:szCs w:val="21"/>
    </w:rPr>
  </w:style>
  <w:style w:type="paragraph" w:styleId="5">
    <w:name w:val="Body Text Indent 2"/>
    <w:basedOn w:val="1"/>
    <w:link w:val="23"/>
    <w:uiPriority w:val="0"/>
    <w:pPr>
      <w:spacing w:after="120" w:line="480" w:lineRule="auto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6">
    <w:name w:val="Balloon Text"/>
    <w:basedOn w:val="1"/>
    <w:link w:val="22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6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8">
    <w:name w:val="Normal (Web)"/>
    <w:basedOn w:val="1"/>
    <w:uiPriority w:val="99"/>
    <w:pPr>
      <w:widowControl/>
      <w:spacing w:before="100" w:beforeAutospacing="1" w:after="100" w:afterAutospacing="1" w:line="360" w:lineRule="auto"/>
      <w:jc w:val="left"/>
    </w:pPr>
    <w:rPr>
      <w:rFonts w:ascii="宋体" w:hAnsi="宋体" w:eastAsia="宋体" w:cs="宋体"/>
      <w:kern w:val="0"/>
      <w:szCs w:val="21"/>
    </w:rPr>
  </w:style>
  <w:style w:type="paragraph" w:styleId="9">
    <w:name w:val="Title"/>
    <w:basedOn w:val="1"/>
    <w:next w:val="1"/>
    <w:link w:val="21"/>
    <w:qFormat/>
    <w:uiPriority w:val="10"/>
    <w:pPr>
      <w:widowControl/>
      <w:spacing w:before="240" w:after="60"/>
      <w:jc w:val="center"/>
      <w:outlineLvl w:val="0"/>
    </w:pPr>
    <w:rPr>
      <w:rFonts w:ascii="等线 Light" w:hAnsi="等线 Light" w:eastAsia="宋体" w:cs="Times New Roman"/>
      <w:b/>
      <w:bCs/>
      <w:kern w:val="0"/>
      <w:sz w:val="32"/>
      <w:szCs w:val="32"/>
    </w:rPr>
  </w:style>
  <w:style w:type="table" w:styleId="11">
    <w:name w:val="Table Grid"/>
    <w:basedOn w:val="10"/>
    <w:uiPriority w:val="39"/>
    <w:pPr>
      <w:widowControl w:val="0"/>
      <w:jc w:val="both"/>
    </w:pPr>
    <w:rPr>
      <w:rFonts w:ascii="Times New Roman" w:hAnsi="Times New Roman" w:eastAsia="宋体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3">
    <w:name w:val="page number"/>
    <w:basedOn w:val="12"/>
    <w:uiPriority w:val="0"/>
  </w:style>
  <w:style w:type="character" w:styleId="14">
    <w:name w:val="Hyperlink"/>
    <w:uiPriority w:val="0"/>
    <w:rPr>
      <w:color w:val="0000FF"/>
      <w:u w:val="single"/>
    </w:rPr>
  </w:style>
  <w:style w:type="character" w:customStyle="1" w:styleId="15">
    <w:name w:val="标题 3 字符"/>
    <w:basedOn w:val="12"/>
    <w:link w:val="2"/>
    <w:uiPriority w:val="0"/>
    <w:rPr>
      <w:rFonts w:eastAsia="宋体"/>
      <w:b/>
      <w:bCs/>
      <w:sz w:val="32"/>
      <w:szCs w:val="32"/>
    </w:rPr>
  </w:style>
  <w:style w:type="character" w:customStyle="1" w:styleId="16">
    <w:name w:val="页脚 字符"/>
    <w:basedOn w:val="12"/>
    <w:link w:val="7"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17">
    <w:name w:val="普通 (Web)"/>
    <w:basedOn w:val="1"/>
    <w:link w:val="18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color w:val="000000"/>
      <w:kern w:val="0"/>
      <w:sz w:val="24"/>
      <w:szCs w:val="24"/>
    </w:rPr>
  </w:style>
  <w:style w:type="character" w:customStyle="1" w:styleId="18">
    <w:name w:val="普通 (Web) Char"/>
    <w:link w:val="17"/>
    <w:uiPriority w:val="0"/>
    <w:rPr>
      <w:rFonts w:ascii="宋体" w:hAnsi="宋体" w:eastAsia="宋体" w:cs="Times New Roman"/>
      <w:color w:val="000000"/>
      <w:kern w:val="0"/>
      <w:sz w:val="24"/>
      <w:szCs w:val="24"/>
    </w:rPr>
  </w:style>
  <w:style w:type="character" w:customStyle="1" w:styleId="19">
    <w:name w:val="纯文本 字符"/>
    <w:basedOn w:val="12"/>
    <w:link w:val="4"/>
    <w:uiPriority w:val="0"/>
    <w:rPr>
      <w:rFonts w:ascii="宋体" w:hAnsi="Courier New" w:eastAsia="宋体" w:cs="Courier New"/>
      <w:szCs w:val="21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标题 字符"/>
    <w:basedOn w:val="12"/>
    <w:link w:val="9"/>
    <w:uiPriority w:val="10"/>
    <w:rPr>
      <w:rFonts w:ascii="等线 Light" w:hAnsi="等线 Light" w:eastAsia="宋体" w:cs="Times New Roman"/>
      <w:b/>
      <w:bCs/>
      <w:kern w:val="0"/>
      <w:sz w:val="32"/>
      <w:szCs w:val="32"/>
    </w:rPr>
  </w:style>
  <w:style w:type="character" w:customStyle="1" w:styleId="22">
    <w:name w:val="批注框文本 字符"/>
    <w:basedOn w:val="12"/>
    <w:link w:val="6"/>
    <w:semiHidden/>
    <w:uiPriority w:val="99"/>
    <w:rPr>
      <w:sz w:val="18"/>
      <w:szCs w:val="18"/>
    </w:rPr>
  </w:style>
  <w:style w:type="character" w:customStyle="1" w:styleId="23">
    <w:name w:val="正文文本缩进 2 字符"/>
    <w:basedOn w:val="12"/>
    <w:link w:val="5"/>
    <w:uiPriority w:val="0"/>
    <w:rPr>
      <w:rFonts w:ascii="Times New Roman" w:hAnsi="Times New Roman" w:eastAsia="宋体" w:cs="Times New Roman"/>
      <w:szCs w:val="20"/>
    </w:rPr>
  </w:style>
  <w:style w:type="character" w:customStyle="1" w:styleId="24">
    <w:name w:val="批注文字 字符1"/>
    <w:link w:val="3"/>
    <w:uiPriority w:val="99"/>
  </w:style>
  <w:style w:type="character" w:customStyle="1" w:styleId="25">
    <w:name w:val="批注文字 字符"/>
    <w:basedOn w:val="12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276</Words>
  <Characters>1578</Characters>
  <Lines>13</Lines>
  <Paragraphs>3</Paragraphs>
  <TotalTime>0</TotalTime>
  <ScaleCrop>false</ScaleCrop>
  <LinksUpToDate>false</LinksUpToDate>
  <CharactersWithSpaces>1851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2019-03-16T14:25:00Z</dcterms:created>
  <dc:creator>雯 张</dc:creator>
  <cp:lastModifiedBy>雯 张</cp:lastModifiedBy>
  <dcterms:modified xsi:type="dcterms:W3CDTF">2020-05-25T13:44:50Z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