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技术顾问聘用合同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依据《中华人民共和国民法典》，在甲乙双方保证其主体合法的基础上，甲、乙双方本着平等自愿、互惠互利的原则，达成如下协议，双方共同恪守。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一、聘用岗位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甲方聘用乙方担任本公司的技术顾问。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二、工作内容及工作任务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1.负责为甲方申请资金扶持类项目。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资金扶持类项目概念：是指项目立项后国家部委、省市项目主管部门以无偿资助、贷款贴息、退税等方式为企业提供资金扶持的科技项目。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2.积极推动甲方与江西理工大学达成战略合作伙伴关系。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3.结合甲乙双方资源优势，积极为甲方申请各类知识产权。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1.每年度乙方必须保证为甲方完成下述任意1项工作任务，否则甲方有权解除并终止本合同：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（1）1个以上的国家级项目或课题得到立项；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（2）总扶持金额达到</w:t>
      </w:r>
      <w:r>
        <w:rPr>
          <w:rFonts w:hint="eastAsia" w:ascii="宋体" w:hAnsi="宋体" w:eastAsia="宋体" w:cs="宋体"/>
          <w:sz w:val="24"/>
          <w:szCs w:val="24"/>
          <w:u w:val="single"/>
        </w:rPr>
        <w:t>    </w:t>
      </w:r>
      <w:r>
        <w:rPr>
          <w:rFonts w:hint="eastAsia" w:ascii="宋体" w:hAnsi="宋体" w:eastAsia="宋体" w:cs="宋体"/>
          <w:sz w:val="24"/>
          <w:szCs w:val="24"/>
        </w:rPr>
        <w:t>万以上的一个或多个项目得到立项；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（3）1个以上的国家级资质申请获得批准；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（4）1个以上国家级基金项目得到立项；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（5）获得累计总额度在</w:t>
      </w:r>
      <w:r>
        <w:rPr>
          <w:rFonts w:hint="eastAsia" w:ascii="宋体" w:hAnsi="宋体" w:eastAsia="宋体" w:cs="宋体"/>
          <w:sz w:val="24"/>
          <w:szCs w:val="24"/>
          <w:u w:val="single"/>
        </w:rPr>
        <w:t>    </w:t>
      </w:r>
      <w:r>
        <w:rPr>
          <w:rFonts w:hint="eastAsia" w:ascii="宋体" w:hAnsi="宋体" w:eastAsia="宋体" w:cs="宋体"/>
          <w:sz w:val="24"/>
          <w:szCs w:val="24"/>
        </w:rPr>
        <w:t>万以上的贷款贴息或税额减免；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（6）1个以上发明专利证书的取得。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则上，政府各部门主动通知要求企业进行申报的资金扶持类项目不在第1条范围内。若甲方提出要求，乙方有义务对该类项目进行指导，以促使项目申报成功。同时，乙方按公司相关项目规定享受该项目一定比例提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四、聘用时间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时间总计为期三年，自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1.甲方应及时完整地向乙方提供必要的基础材料，协助乙方完成申报材料的编制。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2.甲方根据乙方的意见，及时办理相关附件，保证申报材料的完整并能成功递交到政府指定部门。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3.甲方向乙方提供的材料和文件必须真实有效。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4.乙方因申报项目而产生的包括代办其他事项产生的工本费、行政事业收费和专业机构如会计师事务所的审计费、环评机构收费以及工程咨询甲级证书费用等均由甲方承担。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5.甲方指定的项目联系人，负责转达甲方的要求，提供资料等，如甲方更换项目联系人，应当书面通知乙方。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提供准确、完善的公司基础资料的前提下，乙方按有关国家政策找出可供甲方申报的科技项目并完成整个项目申报。项目申报过程中，乙方可以要求甲方派出专人负责完成包括撰写申报材料，执行全部网上申报流程，纸质文件递交到政府指定部门等事务性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2.乙方应尽职完成本合同约定的服务内容，维护甲方利益。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3.甲方有权就乙方服务范围内的事项，随时向乙方提出口头或书面询问，   乙方应及时作出答复并按甲方要求随时告知工作进度。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4.乙方对申报材料中涉及的所有内容，不得向除国家或省市资助计划项 目主管部门外的第三方透露。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5.企业的项目申报材料乙方可以指定甲方项目联系人按照乙方指导路线通过地方相关部门或机构逐级上报。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七、聘用报酬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乙方的报酬由两部分构成，第一是每月固定工资人民币（大写）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方式根据实际情况进行安排，或由双方另行商定。第二部分是合作申请科技项目提成，即每参与完成一个项目，与申报工作有关的人员团队共享占项目净金额一定比例的报酬，比例双方另行商定。乙方不再享有该项目或技术生产推广活动中所产生的利润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八、技术成果及归属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甲方任职期间，因履行职务或者主要是利用甲方的物质技术条件、业务信息等产生的发明创造、作品、计算机软件、技术秘密或其他商业秘密信息，有关的知识产权均属于甲方所有。甲方可以在业务范围内充分自由的利用这些发明创造、作品、计算机软件、技术秘密或其他商业秘密信息，用于申请权利保护、生产经营或者向第三方转让。乙方应当按甲方的要求，提供一切必要的信息和采取一切必要的行动，包括申请、注册、登记等，协助甲方取得和行使有关的知识产权。乙方在离职后无权在继续使用该技术或转让该技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1.乙方任职期间的保密义务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乙方除了履行职务的需要之外，还须承担下列保密义务：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（1）乙方在任职期间，必须遵守甲方规定的任何成文或不成文的保密规章、制度，履行与其工作岗位相应的保密职责；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（2）未经甲方同意不得刺探与本职工作或本身业务无关得商业秘密；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（3）未经甲方同意不得以泄露、告知、公布、发布、出版、传授、转让或者其他任何方式使任何第三方知悉属于甲方或者属于他人但甲方承诺有保密义务的技术秘密或其他商业秘密信息；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在甲方任职期间，非经甲方事先同意，不在与甲方生产、经营同类产品或提供同类服务的其他企业、事业单位、社会团体等担任何职务，包括股东、合伙人、董事、监事、经理、职员、代理人、顾问等，并不自营与甲方类似的产品或服务，不为他人类似经营提供任何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2.乙方离职之后的保密义务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乙方离职之后仍对其在甲方任职期间接触、知悉的属于甲方或者虽属于第三方但甲方承诺有保密义务的技术秘密和其他商业秘密信息，承担如同任职期间一样的保密义务和不擅自使用有关秘密信息的义务，而无论乙方因何种原因离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十、乙方在任职期间应该遵守公司的管理制度或财务制度。乙方在任职期间的生活费用，如电话费、住房费、生活费自己负担，因公出差费用由公司负担。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甲乙双方任何一方违反本合同之约定造成对方损失的，应该按照损失的大小承担违约赔偿责任。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1.本合同经双方签盖公章后生效。因履行本合发生的争议，由争议双方协商解决，协商不成的，提交武汉市仲裁委员会，依该仲裁委员会的仲裁规则仲裁。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DF15B49"/>
    <w:rsid w:val="177C3D7B"/>
    <w:rsid w:val="195E7419"/>
    <w:rsid w:val="1F2D6514"/>
    <w:rsid w:val="1FD33725"/>
    <w:rsid w:val="20C1049F"/>
    <w:rsid w:val="2B546F99"/>
    <w:rsid w:val="34A761EA"/>
    <w:rsid w:val="37A40A48"/>
    <w:rsid w:val="440B0622"/>
    <w:rsid w:val="45BC1A81"/>
    <w:rsid w:val="465A211F"/>
    <w:rsid w:val="49587A91"/>
    <w:rsid w:val="49996AC4"/>
    <w:rsid w:val="49F647D2"/>
    <w:rsid w:val="535D33B0"/>
    <w:rsid w:val="552B408E"/>
    <w:rsid w:val="59034A59"/>
    <w:rsid w:val="5A76342E"/>
    <w:rsid w:val="5DCB6C30"/>
    <w:rsid w:val="62B01F20"/>
    <w:rsid w:val="65F93E9A"/>
    <w:rsid w:val="6D433F1D"/>
    <w:rsid w:val="752026DF"/>
    <w:rsid w:val="75DB184A"/>
    <w:rsid w:val="761B0A5F"/>
    <w:rsid w:val="766361F8"/>
    <w:rsid w:val="7BC14E00"/>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2019-08-01T09:46:39Z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