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医疗器械买卖合同</w:t>
      </w:r>
    </w:p>
    <w:bookmarkEnd w:id="0"/>
    <w:p>
      <w:pPr>
        <w:pStyle w:val="4"/>
        <w:spacing w:before="0" w:after="156" w:afterLines="50" w:line="360" w:lineRule="auto"/>
        <w:jc w:val="right"/>
        <w:rPr>
          <w:rFonts w:hint="eastAsia" w:ascii="宋体" w:hAnsi="宋体" w:eastAsia="宋体" w:cs="宋体"/>
          <w:b/>
          <w:color w:val="000000"/>
          <w:szCs w:val="24"/>
        </w:rPr>
      </w:pPr>
      <w:r>
        <w:rPr>
          <w:rFonts w:hint="eastAsia" w:ascii="宋体" w:hAnsi="宋体" w:eastAsia="宋体" w:cs="宋体"/>
          <w:color w:val="000000"/>
        </w:rPr>
        <w:t>合同编号：</w:t>
      </w:r>
      <w:r>
        <w:rPr>
          <w:rFonts w:hint="eastAsia" w:ascii="宋体" w:hAnsi="宋体" w:eastAsia="宋体" w:cs="宋体"/>
          <w:color w:val="000000"/>
          <w:u w:val="single"/>
        </w:rPr>
        <w:t>       </w:t>
      </w:r>
    </w:p>
    <w:p>
      <w:pPr>
        <w:pStyle w:val="4"/>
        <w:wordWrap w:val="0"/>
        <w:spacing w:before="0" w:line="360" w:lineRule="auto"/>
        <w:rPr>
          <w:rFonts w:hint="eastAsia" w:ascii="宋体" w:hAnsi="宋体" w:eastAsia="宋体" w:cs="宋体"/>
          <w:b/>
          <w:color w:val="000000"/>
          <w:szCs w:val="24"/>
          <w:u w:val="single"/>
        </w:rPr>
      </w:pPr>
      <w:r>
        <w:rPr>
          <w:rFonts w:hint="eastAsia" w:ascii="宋体" w:hAnsi="宋体" w:eastAsia="宋体" w:cs="宋体"/>
          <w:b/>
          <w:color w:val="000000"/>
          <w:szCs w:val="24"/>
        </w:rPr>
        <w:t>甲方（买方）：</w:t>
      </w:r>
      <w:r>
        <w:rPr>
          <w:rFonts w:hint="eastAsia" w:ascii="宋体" w:hAnsi="宋体" w:eastAsia="宋体" w:cs="宋体"/>
          <w:b/>
          <w:color w:val="000000"/>
          <w:szCs w:val="24"/>
          <w:u w:val="single"/>
        </w:rPr>
        <w:t xml:space="preserve">  </w:t>
      </w:r>
      <w:r>
        <w:rPr>
          <w:rFonts w:hint="eastAsia" w:ascii="宋体" w:hAnsi="宋体" w:eastAsia="宋体" w:cs="宋体"/>
          <w:b/>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工商营业执照注册号：</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line="360" w:lineRule="auto"/>
        <w:rPr>
          <w:rFonts w:hint="eastAsia" w:ascii="宋体" w:hAnsi="宋体" w:eastAsia="宋体" w:cs="宋体"/>
          <w:color w:val="000000"/>
          <w:szCs w:val="24"/>
          <w:u w:val="single"/>
        </w:rPr>
      </w:pPr>
      <w:r>
        <w:rPr>
          <w:rFonts w:hint="eastAsia" w:ascii="宋体" w:hAnsi="宋体" w:eastAsia="宋体" w:cs="宋体"/>
          <w:b/>
          <w:color w:val="000000"/>
          <w:szCs w:val="24"/>
        </w:rPr>
        <w:t>乙方（卖方）：</w:t>
      </w:r>
      <w:r>
        <w:rPr>
          <w:rFonts w:hint="eastAsia" w:ascii="宋体" w:hAnsi="宋体" w:eastAsia="宋体" w:cs="宋体"/>
          <w:b/>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工商营业执照注册号：</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p>
    <w:p>
      <w:pPr>
        <w:pStyle w:val="4"/>
        <w:wordWrap w:val="0"/>
        <w:spacing w:before="0" w:after="312" w:afterLines="100"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after="312" w:afterLines="10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甲乙双方根据《中华人民共和国民法典》，在平等互利、协商一致的基础上，就甲方向乙方采购</w:t>
      </w:r>
      <w:r>
        <w:rPr>
          <w:rFonts w:hint="eastAsia" w:ascii="宋体" w:hAnsi="宋体" w:eastAsia="宋体" w:cs="宋体"/>
          <w:color w:val="000000"/>
          <w:szCs w:val="24"/>
        </w:rPr>
        <w:t>医疗器械设备</w:t>
      </w:r>
      <w:r>
        <w:rPr>
          <w:rFonts w:hint="eastAsia" w:ascii="宋体" w:hAnsi="宋体" w:eastAsia="宋体" w:cs="宋体"/>
          <w:color w:val="000000"/>
          <w:szCs w:val="24"/>
        </w:rPr>
        <w:t>事宜，达成本协议。</w:t>
      </w:r>
    </w:p>
    <w:p>
      <w:pPr>
        <w:pStyle w:val="4"/>
        <w:wordWrap w:val="0"/>
        <w:spacing w:before="312" w:beforeLines="10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第一条 </w:t>
      </w:r>
      <w:r>
        <w:rPr>
          <w:rFonts w:hint="eastAsia" w:ascii="宋体" w:hAnsi="宋体" w:eastAsia="宋体" w:cs="宋体"/>
          <w:b/>
          <w:color w:val="000000"/>
          <w:szCs w:val="24"/>
        </w:rPr>
        <w:t xml:space="preserve"> 设备名称</w:t>
      </w:r>
    </w:p>
    <w:p>
      <w:pPr>
        <w:pStyle w:val="4"/>
        <w:spacing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设备详情如下：</w:t>
      </w:r>
    </w:p>
    <w:tbl>
      <w:tblPr>
        <w:tblStyle w:val="10"/>
        <w:tblW w:w="8565" w:type="dxa"/>
        <w:tblInd w:w="0" w:type="dxa"/>
        <w:tblLayout w:type="fixed"/>
        <w:tblCellMar>
          <w:top w:w="0" w:type="dxa"/>
          <w:left w:w="108" w:type="dxa"/>
          <w:bottom w:w="0" w:type="dxa"/>
          <w:right w:w="108" w:type="dxa"/>
        </w:tblCellMar>
      </w:tblPr>
      <w:tblGrid>
        <w:gridCol w:w="607"/>
        <w:gridCol w:w="1304"/>
        <w:gridCol w:w="1194"/>
        <w:gridCol w:w="1149"/>
        <w:gridCol w:w="839"/>
        <w:gridCol w:w="1736"/>
        <w:gridCol w:w="1736"/>
      </w:tblGrid>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规格型号</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名称/规格</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原产地</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数量</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单价</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总价</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备注</w:t>
            </w:r>
          </w:p>
        </w:tc>
      </w:tr>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ind w:firstLine="30"/>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65"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80" w:hRule="atLeast"/>
        </w:trPr>
        <w:tc>
          <w:tcPr>
            <w:tcW w:w="8565" w:type="dxa"/>
            <w:gridSpan w:val="7"/>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合计：人民币（大写）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元整（￥</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元</w:t>
            </w:r>
            <w:r>
              <w:rPr>
                <w:rFonts w:hint="eastAsia" w:ascii="宋体" w:hAnsi="宋体" w:eastAsia="宋体" w:cs="宋体"/>
                <w:color w:val="000000"/>
                <w:szCs w:val="24"/>
              </w:rPr>
              <w:t>）</w:t>
            </w:r>
          </w:p>
        </w:tc>
      </w:tr>
    </w:tbl>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（以下简称设备）</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第二条 </w:t>
      </w:r>
      <w:r>
        <w:rPr>
          <w:rFonts w:hint="eastAsia" w:ascii="宋体" w:hAnsi="宋体" w:eastAsia="宋体" w:cs="宋体"/>
          <w:b/>
          <w:color w:val="000000"/>
          <w:szCs w:val="24"/>
        </w:rPr>
        <w:t xml:space="preserve"> 设备的交付期</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乙方在合同生效的____天内向甲方交付上述设备，逾期将按照</w:t>
      </w:r>
      <w:r>
        <w:rPr>
          <w:rFonts w:hint="eastAsia" w:ascii="宋体" w:hAnsi="宋体" w:eastAsia="宋体" w:cs="宋体"/>
          <w:color w:val="000000"/>
          <w:szCs w:val="24"/>
        </w:rPr>
        <w:t>本合同</w:t>
      </w:r>
      <w:r>
        <w:rPr>
          <w:rFonts w:hint="eastAsia" w:ascii="宋体" w:hAnsi="宋体" w:eastAsia="宋体" w:cs="宋体"/>
          <w:color w:val="000000"/>
          <w:szCs w:val="24"/>
        </w:rPr>
        <w:t>第7条规定执行。</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第三条 </w:t>
      </w:r>
      <w:r>
        <w:rPr>
          <w:rFonts w:hint="eastAsia" w:ascii="宋体" w:hAnsi="宋体" w:eastAsia="宋体" w:cs="宋体"/>
          <w:b/>
          <w:color w:val="000000"/>
          <w:szCs w:val="24"/>
        </w:rPr>
        <w:t xml:space="preserve"> 设备运输、安装和验收</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乙方确保设备安全无损地运抵甲方指定现场,并承担设备的运费、保险费等费用，装卸费由</w:t>
      </w:r>
      <w:r>
        <w:rPr>
          <w:rFonts w:hint="eastAsia" w:ascii="宋体" w:hAnsi="宋体" w:eastAsia="宋体" w:cs="宋体"/>
          <w:color w:val="000000"/>
          <w:szCs w:val="24"/>
          <w:u w:val="single"/>
        </w:rPr>
        <w:t>       </w:t>
      </w:r>
      <w:r>
        <w:rPr>
          <w:rFonts w:hint="eastAsia" w:ascii="宋体" w:hAnsi="宋体" w:eastAsia="宋体" w:cs="宋体"/>
          <w:color w:val="000000"/>
          <w:szCs w:val="24"/>
        </w:rPr>
        <w:t>承担。</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甲方指定收货现场为：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甲方指定安装地点为：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甲乙双方对设备进行开箱清点检查验收，如果发现数量不足或有质量、技术等问题，乙方应在</w:t>
      </w:r>
      <w:r>
        <w:rPr>
          <w:rFonts w:hint="eastAsia" w:ascii="宋体" w:hAnsi="宋体" w:eastAsia="宋体" w:cs="宋体"/>
          <w:color w:val="000000"/>
          <w:szCs w:val="24"/>
          <w:u w:val="single"/>
        </w:rPr>
        <w:t>       </w:t>
      </w:r>
      <w:r>
        <w:rPr>
          <w:rFonts w:hint="eastAsia" w:ascii="宋体" w:hAnsi="宋体" w:eastAsia="宋体" w:cs="宋体"/>
          <w:color w:val="000000"/>
          <w:szCs w:val="24"/>
        </w:rPr>
        <w:t>天内，按照甲方的要求，采取补足、更换或退货等处理措施，并承担由此发生的一切损失和费用。</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设备到货后，乙方应在接到甲方通知后</w:t>
      </w:r>
      <w:r>
        <w:rPr>
          <w:rFonts w:hint="eastAsia" w:ascii="宋体" w:hAnsi="宋体" w:eastAsia="宋体" w:cs="宋体"/>
          <w:color w:val="000000"/>
          <w:szCs w:val="24"/>
          <w:u w:val="single"/>
        </w:rPr>
        <w:t>       </w:t>
      </w:r>
      <w:r>
        <w:rPr>
          <w:rFonts w:hint="eastAsia" w:ascii="宋体" w:hAnsi="宋体" w:eastAsia="宋体" w:cs="宋体"/>
          <w:color w:val="000000"/>
          <w:szCs w:val="24"/>
        </w:rPr>
        <w:t>天内安装调试完成。　　</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w:t>
      </w:r>
      <w:r>
        <w:rPr>
          <w:rFonts w:hint="eastAsia" w:ascii="宋体" w:hAnsi="宋体" w:eastAsia="宋体" w:cs="宋体"/>
          <w:color w:val="000000"/>
          <w:szCs w:val="24"/>
        </w:rPr>
        <w:t>甲、乙双方在符合国家相关技术标准的基础上，根据合同的技术标准(见附件)进行技术验收，验收合格后，双方在甲方《验收合格单》上签字确认</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第四条 </w:t>
      </w:r>
      <w:r>
        <w:rPr>
          <w:rFonts w:hint="eastAsia" w:ascii="宋体" w:hAnsi="宋体" w:eastAsia="宋体" w:cs="宋体"/>
          <w:b/>
          <w:color w:val="000000"/>
          <w:szCs w:val="24"/>
        </w:rPr>
        <w:t xml:space="preserve"> 付款方式</w:t>
      </w:r>
    </w:p>
    <w:p>
      <w:pPr>
        <w:pStyle w:val="4"/>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1.甲方在合同生效后</w:t>
      </w:r>
      <w:r>
        <w:rPr>
          <w:rFonts w:hint="eastAsia" w:ascii="宋体" w:hAnsi="宋体" w:eastAsia="宋体" w:cs="宋体"/>
          <w:color w:val="000000"/>
          <w:szCs w:val="24"/>
          <w:u w:val="single"/>
        </w:rPr>
        <w:t>     </w:t>
      </w:r>
      <w:r>
        <w:rPr>
          <w:rFonts w:hint="eastAsia" w:ascii="宋体" w:hAnsi="宋体" w:eastAsia="宋体" w:cs="宋体"/>
          <w:color w:val="000000"/>
          <w:szCs w:val="24"/>
        </w:rPr>
        <w:t>日</w:t>
      </w:r>
      <w:r>
        <w:rPr>
          <w:rFonts w:hint="eastAsia" w:ascii="宋体" w:hAnsi="宋体" w:eastAsia="宋体" w:cs="宋体"/>
          <w:color w:val="000000"/>
          <w:szCs w:val="24"/>
        </w:rPr>
        <w:t>内预付货款</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rPr>
        <w:t>共</w:t>
      </w:r>
      <w:r>
        <w:rPr>
          <w:rFonts w:hint="eastAsia" w:ascii="宋体" w:hAnsi="宋体" w:eastAsia="宋体" w:cs="宋体"/>
          <w:color w:val="000000"/>
          <w:szCs w:val="24"/>
        </w:rPr>
        <w:t>计</w:t>
      </w:r>
      <w:r>
        <w:rPr>
          <w:rFonts w:hint="eastAsia" w:ascii="宋体" w:hAnsi="宋体" w:eastAsia="宋体" w:cs="宋体"/>
          <w:color w:val="000000"/>
          <w:szCs w:val="24"/>
        </w:rPr>
        <w:t>人民币</w:t>
      </w:r>
      <w:r>
        <w:rPr>
          <w:rFonts w:hint="eastAsia" w:ascii="宋体" w:hAnsi="宋体" w:eastAsia="宋体" w:cs="宋体"/>
          <w:color w:val="000000"/>
          <w:szCs w:val="24"/>
          <w:u w:val="single"/>
        </w:rPr>
        <w:t>       </w:t>
      </w:r>
      <w:r>
        <w:rPr>
          <w:rFonts w:hint="eastAsia" w:ascii="宋体" w:hAnsi="宋体" w:eastAsia="宋体" w:cs="宋体"/>
          <w:color w:val="000000"/>
          <w:szCs w:val="24"/>
        </w:rPr>
        <w:t>元</w:t>
      </w:r>
      <w:r>
        <w:rPr>
          <w:rFonts w:hint="eastAsia" w:ascii="宋体" w:hAnsi="宋体" w:eastAsia="宋体" w:cs="宋体"/>
          <w:color w:val="000000"/>
          <w:szCs w:val="24"/>
        </w:rPr>
        <w:t>（大写）</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元（小写）</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乙方安装调试，并经甲方验收合格正常使用后</w:t>
      </w:r>
      <w:r>
        <w:rPr>
          <w:rFonts w:hint="eastAsia" w:ascii="宋体" w:hAnsi="宋体" w:eastAsia="宋体" w:cs="宋体"/>
          <w:color w:val="000000"/>
          <w:szCs w:val="24"/>
          <w:u w:val="single"/>
        </w:rPr>
        <w:t>       </w:t>
      </w:r>
      <w:r>
        <w:rPr>
          <w:rFonts w:hint="eastAsia" w:ascii="宋体" w:hAnsi="宋体" w:eastAsia="宋体" w:cs="宋体"/>
          <w:color w:val="000000"/>
          <w:szCs w:val="24"/>
        </w:rPr>
        <w:t>日内，甲方付货款的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%计</w:t>
      </w:r>
      <w:r>
        <w:rPr>
          <w:rFonts w:hint="eastAsia" w:ascii="宋体" w:hAnsi="宋体" w:eastAsia="宋体" w:cs="宋体"/>
          <w:color w:val="000000"/>
          <w:szCs w:val="24"/>
        </w:rPr>
        <w:t>人民币</w:t>
      </w:r>
      <w:r>
        <w:rPr>
          <w:rFonts w:hint="eastAsia" w:ascii="宋体" w:hAnsi="宋体" w:eastAsia="宋体" w:cs="宋体"/>
          <w:color w:val="000000"/>
          <w:szCs w:val="24"/>
          <w:u w:val="single"/>
        </w:rPr>
        <w:t>       </w:t>
      </w:r>
      <w:r>
        <w:rPr>
          <w:rFonts w:hint="eastAsia" w:ascii="宋体" w:hAnsi="宋体" w:eastAsia="宋体" w:cs="宋体"/>
          <w:color w:val="000000"/>
          <w:szCs w:val="24"/>
        </w:rPr>
        <w:t>元</w:t>
      </w:r>
      <w:r>
        <w:rPr>
          <w:rFonts w:hint="eastAsia" w:ascii="宋体" w:hAnsi="宋体" w:eastAsia="宋体" w:cs="宋体"/>
          <w:color w:val="000000"/>
          <w:szCs w:val="24"/>
        </w:rPr>
        <w:t>（大写）</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元（小写）</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乙方指定收款账号：</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开户行：</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户名：</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w:t>
      </w:r>
      <w:r>
        <w:rPr>
          <w:rFonts w:hint="eastAsia" w:ascii="宋体" w:hAnsi="宋体" w:eastAsia="宋体" w:cs="宋体"/>
          <w:color w:val="000000"/>
          <w:szCs w:val="24"/>
        </w:rPr>
        <w:t>乙方应在甲方每次付款前提供相当于甲方付款金额的正规发票。</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第五条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附随</w:t>
      </w:r>
      <w:r>
        <w:rPr>
          <w:rFonts w:hint="eastAsia" w:ascii="宋体" w:hAnsi="宋体" w:eastAsia="宋体" w:cs="宋体"/>
          <w:b/>
          <w:color w:val="000000"/>
          <w:szCs w:val="24"/>
        </w:rPr>
        <w:t>服务</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乙方应提供设备的技术文件，包括相应的图纸、操作手册、维护手册、质量保证文件、服务指南等，这些文件应随同设备一起发运至甲方。</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乙方还应免费提供下列服务</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（1）设备的现场安装和调试；</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（2）提供设备安装和维修所需的专用工具和辅助材料；</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（3）乙方应派专业技术人员在项目现场对甲方使用人员进行培训或指导，在</w:t>
      </w:r>
      <w:r>
        <w:rPr>
          <w:rFonts w:hint="eastAsia" w:ascii="宋体" w:hAnsi="宋体" w:eastAsia="宋体" w:cs="宋体"/>
          <w:color w:val="000000"/>
          <w:szCs w:val="24"/>
        </w:rPr>
        <w:t>设备</w:t>
      </w:r>
      <w:r>
        <w:rPr>
          <w:rFonts w:hint="eastAsia" w:ascii="宋体" w:hAnsi="宋体" w:eastAsia="宋体" w:cs="宋体"/>
          <w:color w:val="000000"/>
          <w:szCs w:val="24"/>
        </w:rPr>
        <w:t>使用</w:t>
      </w:r>
      <w:r>
        <w:rPr>
          <w:rFonts w:hint="eastAsia" w:ascii="宋体" w:hAnsi="宋体" w:eastAsia="宋体" w:cs="宋体"/>
          <w:color w:val="000000"/>
          <w:szCs w:val="24"/>
        </w:rPr>
        <w:t>合理</w:t>
      </w:r>
      <w:r>
        <w:rPr>
          <w:rFonts w:hint="eastAsia" w:ascii="宋体" w:hAnsi="宋体" w:eastAsia="宋体" w:cs="宋体"/>
          <w:color w:val="000000"/>
          <w:szCs w:val="24"/>
        </w:rPr>
        <w:t>时间后</w:t>
      </w:r>
      <w:r>
        <w:rPr>
          <w:rFonts w:hint="eastAsia" w:ascii="宋体" w:hAnsi="宋体" w:eastAsia="宋体" w:cs="宋体"/>
          <w:color w:val="000000"/>
          <w:szCs w:val="24"/>
        </w:rPr>
        <w:t>，乙方</w:t>
      </w:r>
      <w:r>
        <w:rPr>
          <w:rFonts w:hint="eastAsia" w:ascii="宋体" w:hAnsi="宋体" w:eastAsia="宋体" w:cs="宋体"/>
          <w:color w:val="000000"/>
          <w:szCs w:val="24"/>
        </w:rPr>
        <w:t>可根据甲方的要求另行安排培训计划。现场培训时间不应少于</w:t>
      </w:r>
      <w:r>
        <w:rPr>
          <w:rFonts w:hint="eastAsia" w:ascii="宋体" w:hAnsi="宋体" w:eastAsia="宋体" w:cs="宋体"/>
          <w:color w:val="000000"/>
          <w:szCs w:val="24"/>
          <w:u w:val="single"/>
        </w:rPr>
        <w:t>        </w:t>
      </w:r>
      <w:r>
        <w:rPr>
          <w:rFonts w:hint="eastAsia" w:ascii="宋体" w:hAnsi="宋体" w:eastAsia="宋体" w:cs="宋体"/>
          <w:color w:val="000000"/>
          <w:szCs w:val="24"/>
        </w:rPr>
        <w:t>天（每天按</w:t>
      </w:r>
      <w:r>
        <w:rPr>
          <w:rFonts w:hint="eastAsia" w:ascii="宋体" w:hAnsi="宋体" w:eastAsia="宋体" w:cs="宋体"/>
          <w:color w:val="000000"/>
          <w:szCs w:val="24"/>
          <w:u w:val="single"/>
        </w:rPr>
        <w:t>        </w:t>
      </w:r>
      <w:r>
        <w:rPr>
          <w:rFonts w:hint="eastAsia" w:ascii="宋体" w:hAnsi="宋体" w:eastAsia="宋体" w:cs="宋体"/>
          <w:color w:val="000000"/>
          <w:szCs w:val="24"/>
        </w:rPr>
        <w:t>小时）；具体由甲方安排。</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第六条 </w:t>
      </w:r>
      <w:r>
        <w:rPr>
          <w:rFonts w:hint="eastAsia" w:ascii="宋体" w:hAnsi="宋体" w:eastAsia="宋体" w:cs="宋体"/>
          <w:b/>
          <w:color w:val="000000"/>
          <w:szCs w:val="24"/>
        </w:rPr>
        <w:t xml:space="preserve"> 质量保证及售后服务</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乙方应保证所供设备是在</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后生产的全新的、未使用过的，并符合国家有关标准、制造厂标准及合同技术标准要求。如果设备的质量或规格与合同不符，或证实设备是有缺陷的，包括潜在的缺陷或使用不符合要求的材料等，乙方应在接到甲方通知后7天内负责采用符合合同规定的规格、质量和性能要求的新零件、部件或设备来更换有缺陷的部分或修补缺陷部分，其费用由乙方负担。同时，乙方应按本合同规定，相应延长修补或更换件的质量保证期。</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乙方应提供保修期</w:t>
      </w:r>
      <w:r>
        <w:rPr>
          <w:rFonts w:hint="eastAsia" w:ascii="宋体" w:hAnsi="宋体" w:eastAsia="宋体" w:cs="宋体"/>
          <w:color w:val="000000"/>
          <w:szCs w:val="24"/>
          <w:u w:val="single"/>
        </w:rPr>
        <w:t>        </w:t>
      </w:r>
      <w:r>
        <w:rPr>
          <w:rFonts w:hint="eastAsia" w:ascii="宋体" w:hAnsi="宋体" w:eastAsia="宋体" w:cs="宋体"/>
          <w:color w:val="000000"/>
          <w:szCs w:val="24"/>
        </w:rPr>
        <w:t>月，保修期的</w:t>
      </w:r>
      <w:r>
        <w:rPr>
          <w:rFonts w:hint="eastAsia" w:ascii="宋体" w:hAnsi="宋体" w:eastAsia="宋体" w:cs="宋体"/>
          <w:color w:val="000000"/>
          <w:szCs w:val="24"/>
        </w:rPr>
        <w:t>起始日期</w:t>
      </w:r>
      <w:r>
        <w:rPr>
          <w:rFonts w:hint="eastAsia" w:ascii="宋体" w:hAnsi="宋体" w:eastAsia="宋体" w:cs="宋体"/>
          <w:color w:val="000000"/>
          <w:szCs w:val="24"/>
        </w:rPr>
        <w:t>应以甲乙双方的验收合格之日起计算，保修期内</w:t>
      </w:r>
      <w:r>
        <w:rPr>
          <w:rFonts w:hint="eastAsia" w:ascii="宋体" w:hAnsi="宋体" w:eastAsia="宋体" w:cs="宋体"/>
          <w:color w:val="000000"/>
          <w:szCs w:val="24"/>
        </w:rPr>
        <w:t>乙方应为甲方</w:t>
      </w:r>
      <w:r>
        <w:rPr>
          <w:rFonts w:hint="eastAsia" w:ascii="宋体" w:hAnsi="宋体" w:eastAsia="宋体" w:cs="宋体"/>
          <w:color w:val="000000"/>
          <w:szCs w:val="24"/>
        </w:rPr>
        <w:t>免费更换零配件及</w:t>
      </w:r>
      <w:r>
        <w:rPr>
          <w:rFonts w:hint="eastAsia" w:ascii="宋体" w:hAnsi="宋体" w:eastAsia="宋体" w:cs="宋体"/>
          <w:color w:val="000000"/>
          <w:szCs w:val="24"/>
        </w:rPr>
        <w:t>检修服务</w:t>
      </w:r>
      <w:r>
        <w:rPr>
          <w:rFonts w:hint="eastAsia" w:ascii="宋体" w:hAnsi="宋体" w:eastAsia="宋体" w:cs="宋体"/>
          <w:color w:val="000000"/>
          <w:szCs w:val="24"/>
        </w:rPr>
        <w:t>。乙方在保修期内应确保开机率为95%以上，如达不到此要求，即</w:t>
      </w:r>
      <w:r>
        <w:rPr>
          <w:rFonts w:hint="eastAsia" w:ascii="宋体" w:hAnsi="宋体" w:eastAsia="宋体" w:cs="宋体"/>
          <w:color w:val="000000"/>
          <w:szCs w:val="24"/>
        </w:rPr>
        <w:t>应</w:t>
      </w:r>
      <w:r>
        <w:rPr>
          <w:rFonts w:hint="eastAsia" w:ascii="宋体" w:hAnsi="宋体" w:eastAsia="宋体" w:cs="宋体"/>
          <w:color w:val="000000"/>
          <w:szCs w:val="24"/>
        </w:rPr>
        <w:t>相应延长保修期。</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乙方应在收到甲方通知后</w:t>
      </w:r>
      <w:r>
        <w:rPr>
          <w:rFonts w:hint="eastAsia" w:ascii="宋体" w:hAnsi="宋体" w:eastAsia="宋体" w:cs="宋体"/>
          <w:color w:val="000000"/>
          <w:szCs w:val="24"/>
          <w:u w:val="single"/>
        </w:rPr>
        <w:t>        </w:t>
      </w:r>
      <w:r>
        <w:rPr>
          <w:rFonts w:hint="eastAsia" w:ascii="宋体" w:hAnsi="宋体" w:eastAsia="宋体" w:cs="宋体"/>
          <w:color w:val="000000"/>
          <w:szCs w:val="24"/>
        </w:rPr>
        <w:t>小时内到达修理现场，并在收到甲方通知后</w:t>
      </w:r>
      <w:r>
        <w:rPr>
          <w:rFonts w:hint="eastAsia" w:ascii="宋体" w:hAnsi="宋体" w:eastAsia="宋体" w:cs="宋体"/>
          <w:color w:val="000000"/>
          <w:szCs w:val="24"/>
          <w:u w:val="single"/>
        </w:rPr>
        <w:t>        </w:t>
      </w:r>
      <w:r>
        <w:rPr>
          <w:rFonts w:hint="eastAsia" w:ascii="宋体" w:hAnsi="宋体" w:eastAsia="宋体" w:cs="宋体"/>
          <w:color w:val="000000"/>
          <w:szCs w:val="24"/>
        </w:rPr>
        <w:t>小时内修复完毕。</w:t>
      </w:r>
      <w:r>
        <w:rPr>
          <w:rFonts w:hint="eastAsia" w:ascii="宋体" w:hAnsi="宋体" w:eastAsia="宋体" w:cs="宋体"/>
          <w:color w:val="000000"/>
          <w:szCs w:val="24"/>
        </w:rPr>
        <w:t>如规定时间内无法完成修理，乙方应为甲方免费更换故障设备，并赔偿因此带来的相关损失。</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w:t>
      </w:r>
      <w:r>
        <w:rPr>
          <w:rFonts w:hint="eastAsia" w:ascii="宋体" w:hAnsi="宋体" w:eastAsia="宋体" w:cs="宋体"/>
          <w:color w:val="000000"/>
          <w:szCs w:val="24"/>
        </w:rPr>
        <w:t>保修期满后：</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人工费为单次故障不高于</w:t>
      </w:r>
      <w:r>
        <w:rPr>
          <w:rFonts w:hint="eastAsia" w:ascii="宋体" w:hAnsi="宋体" w:eastAsia="宋体" w:cs="宋体"/>
          <w:color w:val="000000"/>
          <w:szCs w:val="24"/>
          <w:u w:val="single"/>
        </w:rPr>
        <w:t>        </w:t>
      </w:r>
      <w:r>
        <w:rPr>
          <w:rFonts w:hint="eastAsia" w:ascii="宋体" w:hAnsi="宋体" w:eastAsia="宋体" w:cs="宋体"/>
          <w:color w:val="000000"/>
          <w:szCs w:val="24"/>
        </w:rPr>
        <w:t>元；</w:t>
      </w:r>
    </w:p>
    <w:p>
      <w:pPr>
        <w:pStyle w:val="4"/>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年度定期预防性维护保养次数，不少于</w:t>
      </w:r>
      <w:r>
        <w:rPr>
          <w:rFonts w:hint="eastAsia" w:ascii="宋体" w:hAnsi="宋体" w:eastAsia="宋体" w:cs="宋体"/>
          <w:color w:val="000000"/>
          <w:szCs w:val="24"/>
          <w:u w:val="single"/>
        </w:rPr>
        <w:t>     </w:t>
      </w:r>
      <w:r>
        <w:rPr>
          <w:rFonts w:hint="eastAsia" w:ascii="宋体" w:hAnsi="宋体" w:eastAsia="宋体" w:cs="宋体"/>
          <w:color w:val="000000"/>
          <w:szCs w:val="24"/>
        </w:rPr>
        <w:t>次，每年收费为</w:t>
      </w:r>
      <w:r>
        <w:rPr>
          <w:rFonts w:hint="eastAsia" w:ascii="宋体" w:hAnsi="宋体" w:eastAsia="宋体" w:cs="宋体"/>
          <w:color w:val="000000"/>
          <w:szCs w:val="24"/>
          <w:u w:val="single"/>
        </w:rPr>
        <w:t>        </w:t>
      </w:r>
      <w:r>
        <w:rPr>
          <w:rFonts w:hint="eastAsia" w:ascii="宋体" w:hAnsi="宋体" w:eastAsia="宋体" w:cs="宋体"/>
          <w:color w:val="000000"/>
          <w:szCs w:val="24"/>
        </w:rPr>
        <w:t>元。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5</w:t>
      </w:r>
      <w:r>
        <w:rPr>
          <w:rFonts w:hint="eastAsia" w:ascii="宋体" w:hAnsi="宋体" w:eastAsia="宋体" w:cs="宋体"/>
          <w:color w:val="000000"/>
          <w:szCs w:val="24"/>
        </w:rPr>
        <w:t>．</w:t>
      </w:r>
      <w:r>
        <w:rPr>
          <w:rFonts w:hint="eastAsia" w:ascii="宋体" w:hAnsi="宋体" w:eastAsia="宋体" w:cs="宋体"/>
          <w:color w:val="000000"/>
          <w:szCs w:val="24"/>
        </w:rPr>
        <w:t>乙方负责设备的终身维修并应继续提供优质的服务，储备足够的零配件备库，保修期满后，以</w:t>
      </w:r>
      <w:r>
        <w:rPr>
          <w:rFonts w:hint="eastAsia" w:ascii="宋体" w:hAnsi="宋体" w:eastAsia="宋体" w:cs="宋体"/>
          <w:color w:val="000000"/>
          <w:szCs w:val="24"/>
          <w:u w:val="single"/>
        </w:rPr>
        <w:t>                   </w:t>
      </w:r>
      <w:r>
        <w:rPr>
          <w:rFonts w:hint="eastAsia" w:ascii="宋体" w:hAnsi="宋体" w:eastAsia="宋体" w:cs="宋体"/>
          <w:color w:val="000000"/>
          <w:szCs w:val="24"/>
        </w:rPr>
        <w:t>的优惠价供应维修零配件，消耗品的供应应由双方另设协议决定。</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第七条 </w:t>
      </w:r>
      <w:r>
        <w:rPr>
          <w:rFonts w:hint="eastAsia" w:ascii="宋体" w:hAnsi="宋体" w:eastAsia="宋体" w:cs="宋体"/>
          <w:b/>
          <w:color w:val="000000"/>
          <w:szCs w:val="24"/>
        </w:rPr>
        <w:t xml:space="preserve"> 索赔条款</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如经</w:t>
      </w:r>
      <w:r>
        <w:rPr>
          <w:rFonts w:hint="eastAsia" w:ascii="宋体" w:hAnsi="宋体" w:eastAsia="宋体" w:cs="宋体"/>
          <w:color w:val="000000"/>
          <w:szCs w:val="24"/>
        </w:rPr>
        <w:t>国家食品药品监督管理机关</w:t>
      </w:r>
      <w:r>
        <w:rPr>
          <w:rFonts w:hint="eastAsia" w:ascii="宋体" w:hAnsi="宋体" w:eastAsia="宋体" w:cs="宋体"/>
          <w:color w:val="000000"/>
          <w:szCs w:val="24"/>
        </w:rPr>
        <w:t>等国家机关检验确认货物不符合本合同约定，</w:t>
      </w:r>
      <w:r>
        <w:rPr>
          <w:rFonts w:hint="eastAsia" w:ascii="宋体" w:hAnsi="宋体" w:eastAsia="宋体" w:cs="宋体"/>
          <w:color w:val="000000"/>
          <w:szCs w:val="24"/>
        </w:rPr>
        <w:t>甲方</w:t>
      </w:r>
      <w:r>
        <w:rPr>
          <w:rFonts w:hint="eastAsia" w:ascii="宋体" w:hAnsi="宋体" w:eastAsia="宋体" w:cs="宋体"/>
          <w:color w:val="000000"/>
          <w:szCs w:val="24"/>
        </w:rPr>
        <w:t>有权选择下列方式之一要求</w:t>
      </w:r>
      <w:r>
        <w:rPr>
          <w:rFonts w:hint="eastAsia" w:ascii="宋体" w:hAnsi="宋体" w:eastAsia="宋体" w:cs="宋体"/>
          <w:color w:val="000000"/>
          <w:szCs w:val="24"/>
        </w:rPr>
        <w:t>乙方</w:t>
      </w:r>
      <w:r>
        <w:rPr>
          <w:rFonts w:hint="eastAsia" w:ascii="宋体" w:hAnsi="宋体" w:eastAsia="宋体" w:cs="宋体"/>
          <w:color w:val="000000"/>
          <w:szCs w:val="24"/>
        </w:rPr>
        <w:t>进行</w:t>
      </w:r>
      <w:r>
        <w:rPr>
          <w:rFonts w:hint="eastAsia" w:ascii="宋体" w:hAnsi="宋体" w:eastAsia="宋体" w:cs="宋体"/>
          <w:color w:val="000000"/>
          <w:szCs w:val="24"/>
        </w:rPr>
        <w:t>赔偿</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同意</w:t>
      </w:r>
      <w:r>
        <w:rPr>
          <w:rFonts w:hint="eastAsia" w:ascii="宋体" w:hAnsi="宋体" w:eastAsia="宋体" w:cs="宋体"/>
          <w:color w:val="000000"/>
          <w:szCs w:val="24"/>
        </w:rPr>
        <w:t>甲方</w:t>
      </w:r>
      <w:r>
        <w:rPr>
          <w:rFonts w:hint="eastAsia" w:ascii="宋体" w:hAnsi="宋体" w:eastAsia="宋体" w:cs="宋体"/>
          <w:color w:val="000000"/>
          <w:szCs w:val="24"/>
        </w:rPr>
        <w:t>退货，并将全额货款偿还</w:t>
      </w:r>
      <w:r>
        <w:rPr>
          <w:rFonts w:hint="eastAsia" w:ascii="宋体" w:hAnsi="宋体" w:eastAsia="宋体" w:cs="宋体"/>
          <w:color w:val="000000"/>
          <w:szCs w:val="24"/>
        </w:rPr>
        <w:t>甲方</w:t>
      </w:r>
      <w:r>
        <w:rPr>
          <w:rFonts w:hint="eastAsia" w:ascii="宋体" w:hAnsi="宋体" w:eastAsia="宋体" w:cs="宋体"/>
          <w:color w:val="000000"/>
          <w:szCs w:val="24"/>
        </w:rPr>
        <w:t>，并负担因退货而发生的一切直接损失和费用。</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按照货物的疵劣程度、损坏的范围和</w:t>
      </w:r>
      <w:r>
        <w:rPr>
          <w:rFonts w:hint="eastAsia" w:ascii="宋体" w:hAnsi="宋体" w:eastAsia="宋体" w:cs="宋体"/>
          <w:color w:val="000000"/>
          <w:szCs w:val="24"/>
        </w:rPr>
        <w:t>甲方</w:t>
      </w:r>
      <w:r>
        <w:rPr>
          <w:rFonts w:hint="eastAsia" w:ascii="宋体" w:hAnsi="宋体" w:eastAsia="宋体" w:cs="宋体"/>
          <w:color w:val="000000"/>
          <w:szCs w:val="24"/>
        </w:rPr>
        <w:t>所遭受的损失，将货物贬值</w:t>
      </w:r>
      <w:r>
        <w:rPr>
          <w:rFonts w:hint="eastAsia" w:ascii="宋体" w:hAnsi="宋体" w:eastAsia="宋体" w:cs="宋体"/>
          <w:color w:val="000000"/>
          <w:szCs w:val="24"/>
        </w:rPr>
        <w:t>，乙方返还甲方超过贬值后货物价值部分的价款</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调换有瑕疵的货物，</w:t>
      </w:r>
      <w:r>
        <w:rPr>
          <w:rFonts w:hint="eastAsia" w:ascii="宋体" w:hAnsi="宋体" w:eastAsia="宋体" w:cs="宋体"/>
          <w:color w:val="000000"/>
          <w:szCs w:val="24"/>
        </w:rPr>
        <w:t>乙方新提供的货物</w:t>
      </w:r>
      <w:r>
        <w:rPr>
          <w:rFonts w:hint="eastAsia" w:ascii="宋体" w:hAnsi="宋体" w:eastAsia="宋体" w:cs="宋体"/>
          <w:color w:val="000000"/>
          <w:szCs w:val="24"/>
        </w:rPr>
        <w:t>必须全新并符合本合同规定的规格</w:t>
      </w:r>
      <w:r>
        <w:rPr>
          <w:rFonts w:hint="eastAsia" w:ascii="宋体" w:hAnsi="宋体" w:eastAsia="宋体" w:cs="宋体"/>
          <w:color w:val="000000"/>
          <w:szCs w:val="24"/>
        </w:rPr>
        <w:t>、</w:t>
      </w:r>
      <w:r>
        <w:rPr>
          <w:rFonts w:hint="eastAsia" w:ascii="宋体" w:hAnsi="宋体" w:eastAsia="宋体" w:cs="宋体"/>
          <w:color w:val="000000"/>
          <w:szCs w:val="24"/>
        </w:rPr>
        <w:t>质量和性能，</w:t>
      </w:r>
      <w:r>
        <w:rPr>
          <w:rFonts w:hint="eastAsia" w:ascii="宋体" w:hAnsi="宋体" w:eastAsia="宋体" w:cs="宋体"/>
          <w:color w:val="000000"/>
          <w:szCs w:val="24"/>
        </w:rPr>
        <w:t>并承担</w:t>
      </w:r>
      <w:r>
        <w:rPr>
          <w:rFonts w:hint="eastAsia" w:ascii="宋体" w:hAnsi="宋体" w:eastAsia="宋体" w:cs="宋体"/>
          <w:color w:val="000000"/>
          <w:szCs w:val="24"/>
        </w:rPr>
        <w:t>因此产生的一切费用</w:t>
      </w:r>
      <w:r>
        <w:rPr>
          <w:rFonts w:hint="eastAsia" w:ascii="宋体" w:hAnsi="宋体" w:eastAsia="宋体" w:cs="宋体"/>
          <w:color w:val="000000"/>
          <w:szCs w:val="24"/>
        </w:rPr>
        <w:t>和甲</w:t>
      </w:r>
      <w:r>
        <w:rPr>
          <w:rFonts w:hint="eastAsia" w:ascii="宋体" w:hAnsi="宋体" w:eastAsia="宋体" w:cs="宋体"/>
          <w:color w:val="000000"/>
          <w:szCs w:val="24"/>
        </w:rPr>
        <w:t>方的一切直接损失</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如果乙方没有按照合同规定的时间交货和提供服务，甲方</w:t>
      </w:r>
      <w:r>
        <w:rPr>
          <w:rFonts w:hint="eastAsia" w:ascii="宋体" w:hAnsi="宋体" w:eastAsia="宋体" w:cs="宋体"/>
          <w:color w:val="000000"/>
          <w:szCs w:val="24"/>
        </w:rPr>
        <w:t>有权</w:t>
      </w:r>
      <w:r>
        <w:rPr>
          <w:rFonts w:hint="eastAsia" w:ascii="宋体" w:hAnsi="宋体" w:eastAsia="宋体" w:cs="宋体"/>
          <w:color w:val="000000"/>
          <w:szCs w:val="24"/>
        </w:rPr>
        <w:t>从货款中扣除误期赔偿费而不影响合同项下的其他补救办法，延期交货和延期服务的赔偿费均按每周迟交仪器的合同价的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‰计收，直至交货或提供服务为止。但误期赔偿费的最高限额不超过合同价的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%。一周按7天计算，不足7天按一周计算。一旦达到误期赔偿的最高限额，甲方有权终止合同。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乙方应保证甲方和使用单位在使用该设备或其任何一部分时免受第三方提出侵犯其专利权、商标权或工业产权的起诉。</w:t>
      </w:r>
      <w:r>
        <w:rPr>
          <w:rFonts w:hint="eastAsia" w:ascii="宋体" w:hAnsi="宋体" w:eastAsia="宋体" w:cs="宋体"/>
          <w:color w:val="000000"/>
          <w:szCs w:val="24"/>
        </w:rPr>
        <w:t>如产生相关权利纠纷，由乙方负者处理并承担相应责任；因此给甲方造成损失的，乙方应赔偿甲方实际损失。</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第八条 </w:t>
      </w:r>
      <w:r>
        <w:rPr>
          <w:rFonts w:hint="eastAsia" w:ascii="宋体" w:hAnsi="宋体" w:eastAsia="宋体" w:cs="宋体"/>
          <w:b/>
          <w:color w:val="000000"/>
          <w:szCs w:val="24"/>
        </w:rPr>
        <w:t xml:space="preserve"> 争端的解决</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因本合同引起的或与本合同有关的任何争议，由合同各方协商解决，也可由有关部门调解。协商或调解不成的，应向</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所在地有管辖权的人民法院起诉</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 xml:space="preserve">第九条 </w:t>
      </w:r>
      <w:r>
        <w:rPr>
          <w:rFonts w:hint="eastAsia" w:ascii="宋体" w:hAnsi="宋体" w:eastAsia="宋体" w:cs="宋体"/>
          <w:b/>
          <w:color w:val="000000"/>
          <w:szCs w:val="24"/>
        </w:rPr>
        <w:t xml:space="preserve"> 联系方式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为更好的履行本合同，双方提供如下联系方式：</w:t>
      </w:r>
    </w:p>
    <w:p>
      <w:pPr>
        <w:pStyle w:val="4"/>
        <w:spacing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（1）甲方联系方式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邮寄地址：</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联系人：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电话：</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电子邮箱：</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（2）乙方联系方式</w:t>
      </w:r>
    </w:p>
    <w:p>
      <w:pPr>
        <w:pStyle w:val="4"/>
        <w:spacing w:before="0" w:line="360" w:lineRule="auto"/>
        <w:ind w:firstLine="480" w:firstLineChars="200"/>
        <w:rPr>
          <w:rFonts w:hint="eastAsia" w:ascii="宋体" w:hAnsi="宋体" w:eastAsia="宋体" w:cs="宋体"/>
          <w:color w:val="000000"/>
          <w:szCs w:val="24"/>
          <w:u w:val="single"/>
        </w:rPr>
      </w:pPr>
      <w:r>
        <w:rPr>
          <w:rFonts w:hint="eastAsia" w:ascii="宋体" w:hAnsi="宋体" w:eastAsia="宋体" w:cs="宋体"/>
          <w:color w:val="000000"/>
          <w:szCs w:val="24"/>
        </w:rPr>
        <w:t>邮寄地址：</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联系人：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u w:val="single"/>
        </w:rPr>
      </w:pPr>
      <w:r>
        <w:rPr>
          <w:rFonts w:hint="eastAsia" w:ascii="宋体" w:hAnsi="宋体" w:eastAsia="宋体" w:cs="宋体"/>
          <w:color w:val="000000"/>
          <w:szCs w:val="24"/>
        </w:rPr>
        <w:t>电话：</w:t>
      </w:r>
      <w:r>
        <w:rPr>
          <w:rFonts w:hint="eastAsia" w:ascii="宋体" w:hAnsi="宋体" w:eastAsia="宋体" w:cs="宋体"/>
          <w:color w:val="000000"/>
          <w:szCs w:val="24"/>
          <w:u w:val="single"/>
        </w:rPr>
        <w:t xml:space="preserve">                      </w:t>
      </w:r>
    </w:p>
    <w:p>
      <w:pPr>
        <w:pStyle w:val="4"/>
        <w:spacing w:before="0" w:line="360" w:lineRule="auto"/>
        <w:ind w:firstLine="480" w:firstLineChars="200"/>
        <w:rPr>
          <w:rFonts w:hint="eastAsia" w:ascii="宋体" w:hAnsi="宋体" w:eastAsia="宋体" w:cs="宋体"/>
          <w:color w:val="000000"/>
          <w:szCs w:val="24"/>
          <w:u w:val="single"/>
        </w:rPr>
      </w:pPr>
      <w:r>
        <w:rPr>
          <w:rFonts w:hint="eastAsia" w:ascii="宋体" w:hAnsi="宋体" w:eastAsia="宋体" w:cs="宋体"/>
          <w:color w:val="000000"/>
          <w:szCs w:val="24"/>
        </w:rPr>
        <w:t>电子邮箱：</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第十条  </w:t>
      </w:r>
      <w:r>
        <w:rPr>
          <w:rFonts w:hint="eastAsia" w:ascii="宋体" w:hAnsi="宋体" w:eastAsia="宋体" w:cs="宋体"/>
          <w:b/>
          <w:color w:val="000000"/>
          <w:szCs w:val="24"/>
        </w:rPr>
        <w:t>合同生效</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 xml:space="preserve"> </w:t>
      </w:r>
      <w:r>
        <w:rPr>
          <w:rFonts w:hint="eastAsia" w:ascii="宋体" w:hAnsi="宋体" w:eastAsia="宋体" w:cs="宋体"/>
          <w:color w:val="000000"/>
          <w:szCs w:val="24"/>
        </w:rPr>
        <w:t>本协议一式二份，协议各方各执一份。各份协议文本具有同等法律效力。</w:t>
      </w:r>
    </w:p>
    <w:p>
      <w:pPr>
        <w:pStyle w:val="4"/>
        <w:spacing w:before="0" w:after="312" w:afterLines="10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 xml:space="preserve"> </w:t>
      </w:r>
      <w:r>
        <w:rPr>
          <w:rFonts w:hint="eastAsia" w:ascii="宋体" w:hAnsi="宋体" w:eastAsia="宋体" w:cs="宋体"/>
          <w:color w:val="000000"/>
          <w:szCs w:val="24"/>
        </w:rPr>
        <w:t>本协议经各方签署后生效。</w:t>
      </w:r>
    </w:p>
    <w:tbl>
      <w:tblPr>
        <w:tblStyle w:val="6"/>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Pr>
          <w:p>
            <w:pPr>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 xml:space="preserve">甲方（盖章）： </w:t>
            </w:r>
          </w:p>
        </w:tc>
        <w:tc>
          <w:tcPr>
            <w:tcW w:w="4153" w:type="dxa"/>
          </w:tcPr>
          <w:p>
            <w:pPr>
              <w:autoSpaceDE w:val="0"/>
              <w:autoSpaceDN w:val="0"/>
              <w:adjustRightInd w:val="0"/>
              <w:spacing w:before="312" w:beforeLines="100" w:after="312" w:afterLines="100" w:line="360" w:lineRule="auto"/>
              <w:ind w:left="-21" w:leftChars="-10"/>
              <w:rPr>
                <w:rFonts w:hint="eastAsia" w:ascii="宋体" w:hAnsi="宋体" w:eastAsia="宋体" w:cs="宋体"/>
                <w:lang w:val="zh-CN"/>
              </w:rPr>
            </w:pPr>
            <w:r>
              <w:rPr>
                <w:rFonts w:hint="eastAsia" w:ascii="宋体" w:hAnsi="宋体" w:eastAsia="宋体" w:cs="宋体"/>
                <w:lang w:val="zh-CN"/>
              </w:rPr>
              <w:t xml:space="preserve">乙方（盖章）： </w:t>
            </w:r>
          </w:p>
        </w:tc>
      </w:tr>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法定代表人或授权代表人（签名）：</w:t>
            </w:r>
          </w:p>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p>
        </w:tc>
        <w:tc>
          <w:tcPr>
            <w:tcW w:w="4153" w:type="dxa"/>
          </w:tcPr>
          <w:p>
            <w:pPr>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法定代表人或授权代表人（签名）：</w:t>
            </w:r>
          </w:p>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p>
        </w:tc>
      </w:tr>
      <w:tr>
        <w:tblPrEx>
          <w:tblLayout w:type="fixed"/>
          <w:tblCellMar>
            <w:top w:w="0" w:type="dxa"/>
            <w:left w:w="108" w:type="dxa"/>
            <w:bottom w:w="0" w:type="dxa"/>
            <w:right w:w="108" w:type="dxa"/>
          </w:tblCellMar>
        </w:tblPrEx>
        <w:tc>
          <w:tcPr>
            <w:tcW w:w="4153" w:type="dxa"/>
          </w:tcPr>
          <w:p>
            <w:pPr>
              <w:autoSpaceDE w:val="0"/>
              <w:autoSpaceDN w:val="0"/>
              <w:adjustRightInd w:val="0"/>
              <w:spacing w:before="312" w:beforeLines="100" w:after="312" w:afterLines="100" w:line="360" w:lineRule="auto"/>
              <w:rPr>
                <w:rFonts w:hint="eastAsia" w:ascii="宋体" w:hAnsi="宋体" w:eastAsia="宋体" w:cs="宋体"/>
                <w:u w:val="single"/>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c>
          <w:tcPr>
            <w:tcW w:w="4153" w:type="dxa"/>
          </w:tcPr>
          <w:p>
            <w:pPr>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r>
    </w:tbl>
    <w:p>
      <w:pPr>
        <w:pStyle w:val="4"/>
        <w:spacing w:line="360" w:lineRule="auto"/>
        <w:rPr>
          <w:rFonts w:hint="eastAsia" w:ascii="宋体" w:hAnsi="宋体" w:eastAsia="宋体" w:cs="宋体"/>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Stsong">
    <w:altName w:val="汉仪中等线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CA"/>
    <w:rsid w:val="002133CA"/>
    <w:rsid w:val="00286DB9"/>
    <w:rsid w:val="002A3E35"/>
    <w:rsid w:val="63F540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8"/>
    <w:qFormat/>
    <w:uiPriority w:val="10"/>
    <w:pPr>
      <w:spacing w:before="240" w:after="60"/>
      <w:jc w:val="center"/>
      <w:outlineLvl w:val="0"/>
    </w:pPr>
    <w:rPr>
      <w:rFonts w:eastAsia="黑体" w:asciiTheme="majorHAnsi" w:hAnsiTheme="majorHAnsi" w:cstheme="majorBidi"/>
      <w:b/>
      <w:bCs/>
      <w:sz w:val="32"/>
      <w:szCs w:val="32"/>
    </w:rPr>
  </w:style>
  <w:style w:type="character" w:customStyle="1" w:styleId="8">
    <w:name w:val="标题 字符"/>
    <w:basedOn w:val="7"/>
    <w:link w:val="5"/>
    <w:uiPriority w:val="10"/>
    <w:rPr>
      <w:rFonts w:eastAsia="黑体" w:asciiTheme="majorHAnsi" w:hAnsiTheme="majorHAnsi" w:cstheme="majorBidi"/>
      <w:b/>
      <w:bCs/>
      <w:sz w:val="32"/>
      <w:szCs w:val="32"/>
    </w:rPr>
  </w:style>
  <w:style w:type="character" w:customStyle="1" w:styleId="9">
    <w:name w:val="标题 2 字符"/>
    <w:basedOn w:val="7"/>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10">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character" w:customStyle="1" w:styleId="11">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474</Words>
  <Characters>2702</Characters>
  <Lines>22</Lines>
  <Paragraphs>6</Paragraphs>
  <TotalTime>2</TotalTime>
  <ScaleCrop>false</ScaleCrop>
  <LinksUpToDate>false</LinksUpToDate>
  <CharactersWithSpaces>3170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2019-03-01T21:51:00Z</dcterms:created>
  <dc:creator>雯 张</dc:creator>
  <cp:lastModifiedBy>雯 张</cp:lastModifiedBy>
  <dcterms:modified xsi:type="dcterms:W3CDTF">2020-05-27T16:06:00Z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