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sz w:val="32"/>
          <w:szCs w:val="32"/>
        </w:rPr>
        <w:t>展销</w:t>
      </w:r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合作合同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根据《中华人民共和国民法典》及其他有关规定，甲乙双方本着“平等互惠”的原则，经充分友好的协商，就乙方货物进入甲方场所展销事宜，达成如下合作合同。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第一条 合作场所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甲方与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签订了相关合同，合法取得了位于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     </w:t>
      </w:r>
      <w:r>
        <w:rPr>
          <w:rFonts w:hint="eastAsia" w:ascii="宋体" w:hAnsi="宋体" w:eastAsia="宋体" w:cs="宋体"/>
          <w:sz w:val="24"/>
          <w:szCs w:val="24"/>
        </w:rPr>
        <w:t>的经营场地。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场地说明：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甲方提供上述经营场地中约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平米的场所（以下称合作场所）用于与乙方的合作经营。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合作场所的具体位置见附件一。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 合作方式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 乙方提供货物进入合作场所销售。乙方提供的货物及指定销售价格见附件二。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乙方不得提供和销售附件二以外的商品，除非甲方事先同意。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 乙方负责合作场所的现场销售，具体安排如下：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（1）乙方提供现场熟练销售人员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名；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（2）销售人员在场工作时间要求：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（3）销售人员与乙方建立劳动关系，由乙方承担全部人工、社会保险成本，甲方不承担任何人工成本或用人单位责任；销售人员的食宿由乙方自行解决。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（4）销售人员应按照甲方着装要求着装。如由甲方提供制服，乙方应承担制服成本费用。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 合作场所的装修：由乙方负责装修并承担费用；装修方案应事先经甲方向场地管理方申请批准，经批准后方可进行装修。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装修应于合作期限开始前完成。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 甲方提供如下资源及服务：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（1）甲方确保经营场地的合法使用权，有权将合作场所用于双方合作。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（2）甲方提供收银系统与设备，乙方有权查阅乙方货物销售金额。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（3）甲方提供营业执照，以甲方名义对外经营，并负责向客户开具发票；涉及税款的，由甲方承担。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（4）甲方应适当配合乙方销售人员的销售。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2.5 甲方有权对合作场所进行适当管理，乙方人员应服从管理。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2.6 乙方应保证所提供货物的质量，保证均为正规厂家的正规品牌商品。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 合作期限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期限：自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日起（含当日）至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日（含当日）止。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 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租金：按每天人民币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元计算，租金共计人民币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日前向甲方全额支付上述租金。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 收入提成：按乙方货物销售金额的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%（下称提成比例）计算。具体方式：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（1）双方应于合作解除或终止后的10日内完成结算。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（2）甲方扣除收入提成后，将乙方应得货款支付给乙方。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计算方法：乙方应得货款=乙方货物实际销售收入金额*（1-提成比例）。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（3）乙方应向甲方开具发票。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 合作场所水电、物业费用等其它费用，均由甲方自行承担。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 甲方逾期付款的，每逾期一天，应按逾期金额的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0.5 </w:t>
      </w:r>
      <w:r>
        <w:rPr>
          <w:rFonts w:hint="eastAsia" w:ascii="宋体" w:hAnsi="宋体" w:eastAsia="宋体" w:cs="宋体"/>
          <w:sz w:val="24"/>
          <w:szCs w:val="24"/>
        </w:rPr>
        <w:t>‰向乙方支付违约金，同时仍应履行付款义务。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 任何一方无故提前解除的，除按本合同约定正常结算款项以外，还应向对方支付违约金人民币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在乙方开始入场装修之前，任何一方均可通知对方解除本合同，无需承担违约责任。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 乙方货物出现质量问题的，甲方有权要求乙方承担全部损失，包括但不限于直接损失、间接损失、向消费者的赔偿、罚款以及争议导致的律师费、诉讼费等。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 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 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本合同之签订与履行，不代表双方建立代理或类似性质的关系，乙方不得代表甲方签署任何法律文件。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双方均不得向对方或对方经办人、工作人员或其他相关人员索要、收受、提供、给予合同约定外的任何利益，包括但不限于明扣、暗扣、现金、购物卡、实物、有价证券、旅游或其他非物质性利益等，否则构成重大违约。如该等利益属于行业惯例或通常做法，则须在本合同中明示，否则亦为重大违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第八条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本合同一式二份，合同各方各执一份。各份合同文本具有同等法律效力。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合作商品清单</w:t>
      </w:r>
    </w:p>
    <w:tbl>
      <w:tblPr>
        <w:tblStyle w:val="6"/>
        <w:tblW w:w="900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1"/>
        <w:gridCol w:w="1821"/>
        <w:gridCol w:w="1821"/>
        <w:gridCol w:w="353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规格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品牌</w:t>
            </w:r>
          </w:p>
        </w:tc>
        <w:tc>
          <w:tcPr>
            <w:tcW w:w="35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销售价格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5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5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5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甲方确认：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乙方确认：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合作场所示意图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F66CE"/>
    <w:rsid w:val="00CB1040"/>
    <w:rsid w:val="064111FC"/>
    <w:rsid w:val="07384F22"/>
    <w:rsid w:val="090C0B68"/>
    <w:rsid w:val="092512B0"/>
    <w:rsid w:val="098A3D7D"/>
    <w:rsid w:val="09A30974"/>
    <w:rsid w:val="0CEA5C0D"/>
    <w:rsid w:val="0D1712D6"/>
    <w:rsid w:val="0E64492E"/>
    <w:rsid w:val="0FCB4204"/>
    <w:rsid w:val="107A2793"/>
    <w:rsid w:val="10CB0893"/>
    <w:rsid w:val="116E5567"/>
    <w:rsid w:val="126653EC"/>
    <w:rsid w:val="14BB779E"/>
    <w:rsid w:val="172B5E34"/>
    <w:rsid w:val="1DD33367"/>
    <w:rsid w:val="1EF1489B"/>
    <w:rsid w:val="209C44D2"/>
    <w:rsid w:val="23F16B55"/>
    <w:rsid w:val="2652704B"/>
    <w:rsid w:val="26731BAC"/>
    <w:rsid w:val="2687033B"/>
    <w:rsid w:val="27B8768A"/>
    <w:rsid w:val="27D36898"/>
    <w:rsid w:val="295B3AEA"/>
    <w:rsid w:val="2B2B684C"/>
    <w:rsid w:val="2F7272C9"/>
    <w:rsid w:val="323D1B0D"/>
    <w:rsid w:val="3461670E"/>
    <w:rsid w:val="38F33E94"/>
    <w:rsid w:val="39B3643C"/>
    <w:rsid w:val="39E96D7A"/>
    <w:rsid w:val="3A40492B"/>
    <w:rsid w:val="3D0277B9"/>
    <w:rsid w:val="3D6E020A"/>
    <w:rsid w:val="3DBD569B"/>
    <w:rsid w:val="3DD67B6D"/>
    <w:rsid w:val="3F1E5589"/>
    <w:rsid w:val="3F291C73"/>
    <w:rsid w:val="3F3D201D"/>
    <w:rsid w:val="3FAF0A65"/>
    <w:rsid w:val="4014046F"/>
    <w:rsid w:val="40273658"/>
    <w:rsid w:val="40C04D76"/>
    <w:rsid w:val="426C73BE"/>
    <w:rsid w:val="45D60687"/>
    <w:rsid w:val="46205B82"/>
    <w:rsid w:val="482B5119"/>
    <w:rsid w:val="4BA779F4"/>
    <w:rsid w:val="4D4612C7"/>
    <w:rsid w:val="4E8E1344"/>
    <w:rsid w:val="4EA359DF"/>
    <w:rsid w:val="4EA65FDC"/>
    <w:rsid w:val="4F4B36DA"/>
    <w:rsid w:val="50D922FE"/>
    <w:rsid w:val="514F5910"/>
    <w:rsid w:val="51BC339B"/>
    <w:rsid w:val="52D64ABD"/>
    <w:rsid w:val="54AA7271"/>
    <w:rsid w:val="559B56AC"/>
    <w:rsid w:val="56A54109"/>
    <w:rsid w:val="5A032227"/>
    <w:rsid w:val="5A54343E"/>
    <w:rsid w:val="5C506A8D"/>
    <w:rsid w:val="5D4E567D"/>
    <w:rsid w:val="5EA47520"/>
    <w:rsid w:val="60272ADD"/>
    <w:rsid w:val="606206DC"/>
    <w:rsid w:val="621C27E6"/>
    <w:rsid w:val="63556B43"/>
    <w:rsid w:val="636A44D7"/>
    <w:rsid w:val="663A2D28"/>
    <w:rsid w:val="66F46A29"/>
    <w:rsid w:val="67BD6BC2"/>
    <w:rsid w:val="68AA776A"/>
    <w:rsid w:val="697A175C"/>
    <w:rsid w:val="6A8D03D7"/>
    <w:rsid w:val="6AFF66CE"/>
    <w:rsid w:val="6D083D5A"/>
    <w:rsid w:val="6DD850D7"/>
    <w:rsid w:val="6F56347E"/>
    <w:rsid w:val="70F410D8"/>
    <w:rsid w:val="71376BD5"/>
    <w:rsid w:val="71655BC4"/>
    <w:rsid w:val="71A210BF"/>
    <w:rsid w:val="747203B3"/>
    <w:rsid w:val="75335552"/>
    <w:rsid w:val="75F0014D"/>
    <w:rsid w:val="77FFC58A"/>
    <w:rsid w:val="789651F5"/>
    <w:rsid w:val="78AB138F"/>
    <w:rsid w:val="798528B4"/>
    <w:rsid w:val="7A55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2019-07-08T16:17:00Z</dcterms:created>
  <dc:creator>Administrator</dc:creator>
  <cp:lastModifiedBy>Administrator</cp:lastModifiedBy>
  <dcterms:modified xsi:type="dcterms:W3CDTF">2020-04-21T10:43:47Z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