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89" w:rsidRPr="008A7878" w:rsidRDefault="00443489" w:rsidP="008A7878">
      <w:pPr>
        <w:spacing w:line="360" w:lineRule="auto"/>
        <w:outlineLvl w:val="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BF—2008—0207</w:t>
      </w:r>
    </w:p>
    <w:p w:rsidR="00443489" w:rsidRDefault="00443489" w:rsidP="008A7878">
      <w:pPr>
        <w:wordWrap w:val="0"/>
        <w:spacing w:line="360" w:lineRule="auto"/>
        <w:ind w:firstLineChars="1740" w:firstLine="4176"/>
        <w:jc w:val="righ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b/>
          <w:color w:val="000000"/>
          <w:sz w:val="24"/>
          <w:szCs w:val="24"/>
          <w:u w:val="single"/>
        </w:rPr>
        <w:t xml:space="preserve">         </w:t>
      </w:r>
    </w:p>
    <w:p w:rsidR="00443489" w:rsidRPr="00443489" w:rsidRDefault="00443489" w:rsidP="00443489">
      <w:pPr>
        <w:pStyle w:val="3"/>
      </w:pPr>
      <w:bookmarkStart w:id="0" w:name="_GoBack"/>
      <w:r>
        <w:rPr>
          <w:rFonts w:hint="eastAsia"/>
        </w:rPr>
        <w:t>北京市房屋建筑和市政基础设施工程施工总承包合同</w:t>
      </w:r>
    </w:p>
    <w:bookmarkEnd w:id="0"/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总 目 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合同协议书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中标通知书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投标函及其附录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已标价的工程量清单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合同条款通用部分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合同条款专用部分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技术标准和要求</w:t>
      </w:r>
    </w:p>
    <w:p w:rsidR="00443489" w:rsidRPr="008A7878" w:rsidRDefault="00443489" w:rsidP="008A7878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合同图纸</w:t>
      </w:r>
    </w:p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第一部分  合同协议书</w:t>
      </w:r>
    </w:p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合同协议书</w:t>
      </w:r>
    </w:p>
    <w:p w:rsidR="00443489" w:rsidRPr="008A7878" w:rsidRDefault="00443489" w:rsidP="00916F50">
      <w:pPr>
        <w:spacing w:line="360" w:lineRule="auto"/>
        <w:rPr>
          <w:rFonts w:asciiTheme="minorEastAsia" w:hAnsiTheme="minorEastAsia" w:cstheme="minorEastAsia"/>
          <w:sz w:val="24"/>
          <w:szCs w:val="24"/>
          <w:u w:val="single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发包人（全称）：</w:t>
      </w:r>
      <w:r w:rsidRPr="008A7878"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</w:t>
      </w:r>
    </w:p>
    <w:p w:rsidR="00443489" w:rsidRPr="008A7878" w:rsidRDefault="00443489" w:rsidP="008A787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承包人（全称）：</w:t>
      </w:r>
      <w:r w:rsidRPr="008A7878"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</w:t>
      </w:r>
    </w:p>
    <w:p w:rsidR="00443489" w:rsidRPr="008A7878" w:rsidRDefault="00443489">
      <w:pPr>
        <w:spacing w:line="360" w:lineRule="auto"/>
        <w:ind w:firstLineChars="172" w:firstLine="413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依照《中华人民共和国民法典》、《中华人民共和国建筑法》等相关法律、法规、规章和规范性文件的规定，双方就</w:t>
      </w:r>
      <w:proofErr w:type="gramStart"/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本建设</w:t>
      </w:r>
      <w:proofErr w:type="gramEnd"/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工程施工事项协商一致，达成如下协议：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一、工程概况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工程名称：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工程地点：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工程规模：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工程立项批准文号：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资金来源：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二、承包范围</w:t>
      </w:r>
    </w:p>
    <w:p w:rsidR="00443489" w:rsidRPr="008A7878" w:rsidRDefault="00443489">
      <w:pPr>
        <w:spacing w:line="360" w:lineRule="auto"/>
        <w:ind w:firstLineChars="74" w:firstLine="178"/>
        <w:rPr>
          <w:rFonts w:asciiTheme="minorEastAsia" w:hAnsiTheme="minorEastAsia" w:cstheme="minorEastAsia"/>
          <w:color w:val="000000"/>
          <w:sz w:val="24"/>
          <w:szCs w:val="24"/>
          <w:u w:val="single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承包范围：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三、合同价款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金额（大写）：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元（人民币）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小写：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其中，安全防护、文明施工措施费为：（大写）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：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元（人民币）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小写：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四、合同工期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日历天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计划开工日期：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计划竣工日期：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五、质量标准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工程质量标准：合格。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六、合同文件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本协议书与下列文件一起构成合同文件：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1.中标通知书；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2.投标函及其附录；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3.已标价的工程量清单（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含暂估价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的材料和工程设备损耗率表）；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4.合同条款专用部分；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5.合同条款通用部分；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6.技术标准和要求；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7.合同图纸。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双方在本合同履行中所共同签署或认可的符合现行法律、法规、规章及规范性文件，且符合本合同实质性约定的指令、洽商、纪要或同类性质的文件，均构成合同文件的有效补充。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七、承包人承诺按照本合同约定进行施工、竣工并在缺陷责任期内对工程缺陷承担维修责任。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八、发包人承诺按照本合同约定的条件、期限和方式向承包人支付合同价款。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九、合同生效</w:t>
      </w:r>
    </w:p>
    <w:p w:rsidR="00443489" w:rsidRDefault="00443489">
      <w:pPr>
        <w:tabs>
          <w:tab w:val="left" w:pos="540"/>
        </w:tabs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合同订立时间：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</w:t>
      </w:r>
    </w:p>
    <w:p w:rsidR="00443489" w:rsidRDefault="00443489">
      <w:pPr>
        <w:tabs>
          <w:tab w:val="left" w:pos="540"/>
        </w:tabs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合同订立地点：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</w:p>
    <w:p w:rsidR="00443489" w:rsidRDefault="00443489" w:rsidP="002A3938">
      <w:pPr>
        <w:tabs>
          <w:tab w:val="left" w:pos="540"/>
        </w:tabs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后本合同生效。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发包人：（盖章）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承包人：（盖章）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住所：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  <w:rPr>
                <w:u w:val="single"/>
              </w:rPr>
            </w:pPr>
            <w:r w:rsidRPr="008A7878">
              <w:rPr>
                <w:rFonts w:asciiTheme="minorEastAsia" w:hAnsiTheme="minorEastAsia" w:cstheme="minorEastAsia" w:hint="eastAsia"/>
              </w:rPr>
              <w:t>住所：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法定代表人：（签字或盖章）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法定代表人：（签字或盖章）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或委托代理人：（签字或盖章）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或委托代理人：（签字或盖章）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联系电话：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联系电话：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传真：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传真：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开户银行：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开户银行：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>
              <w:rPr>
                <w:rFonts w:asciiTheme="minorEastAsia" w:hAnsiTheme="minorEastAsia" w:cstheme="minorEastAsia" w:hint="eastAsia"/>
              </w:rPr>
              <w:lastRenderedPageBreak/>
              <w:t>账号</w:t>
            </w:r>
            <w:r w:rsidRPr="008A7878">
              <w:rPr>
                <w:rFonts w:asciiTheme="minorEastAsia" w:hAnsiTheme="minorEastAsia" w:cstheme="minorEastAsia" w:hint="eastAsia"/>
              </w:rPr>
              <w:t>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>
              <w:rPr>
                <w:rFonts w:asciiTheme="minorEastAsia" w:hAnsiTheme="minorEastAsia" w:cstheme="minorEastAsia" w:hint="eastAsia"/>
              </w:rPr>
              <w:t>账号</w:t>
            </w:r>
            <w:r w:rsidRPr="008A7878">
              <w:rPr>
                <w:rFonts w:asciiTheme="minorEastAsia" w:hAnsiTheme="minorEastAsia" w:cstheme="minorEastAsia" w:hint="eastAsia"/>
              </w:rPr>
              <w:t>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邮政编码：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 w:rsidP="004E55DC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邮政编码：</w:t>
            </w:r>
            <w:r w:rsidRPr="008A7878">
              <w:rPr>
                <w:rFonts w:asciiTheme="minorEastAsia" w:hAnsiTheme="minorEastAsia" w:cstheme="minorEastAsia" w:hint="eastAsia"/>
                <w:spacing w:val="10"/>
                <w:u w:val="single"/>
              </w:rPr>
              <w:t xml:space="preserve">                  </w:t>
            </w:r>
          </w:p>
        </w:tc>
      </w:tr>
    </w:tbl>
    <w:p w:rsidR="00443489" w:rsidRDefault="00443489">
      <w:p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</w:p>
    <w:sectPr w:rsidR="00443489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44348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4434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44348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44348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1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E3CDB"/>
    <w:rsid w:val="00215A79"/>
    <w:rsid w:val="00434FCF"/>
    <w:rsid w:val="00443489"/>
    <w:rsid w:val="00467324"/>
    <w:rsid w:val="004C089B"/>
    <w:rsid w:val="00546915"/>
    <w:rsid w:val="00787997"/>
    <w:rsid w:val="008627C3"/>
    <w:rsid w:val="00B22217"/>
    <w:rsid w:val="00D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2019-03-17T10:57:00Z</dcterms:created>
  <dcterms:modified xsi:type="dcterms:W3CDTF">2019-03-17T10:57:00Z</dcterms:modified>
</cp:coreProperties>
</file>