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35D" w:rsidRPr="00A76E6C" w:rsidRDefault="00A7635D" w:rsidP="00A76E6C">
      <w:pPr>
        <w:wordWrap w:val="0"/>
        <w:spacing w:line="360" w:lineRule="auto"/>
        <w:jc w:val="right"/>
        <w:rPr>
          <w:rFonts w:ascii="宋体" w:eastAsia="宋体" w:hAnsi="宋体"/>
          <w:sz w:val="24"/>
          <w:szCs w:val="24"/>
          <w:u w:val="single"/>
        </w:rPr>
      </w:pPr>
      <w:r w:rsidRPr="00A76E6C">
        <w:rPr>
          <w:rFonts w:ascii="宋体" w:eastAsia="宋体" w:hAnsi="宋体" w:cs="黑体" w:hint="eastAsia"/>
          <w:sz w:val="24"/>
          <w:szCs w:val="24"/>
        </w:rPr>
        <w:t>合同编号：</w:t>
      </w:r>
      <w:r w:rsidRPr="00A76E6C">
        <w:rPr>
          <w:rFonts w:ascii="宋体" w:eastAsia="宋体" w:hAnsi="宋体" w:cs="黑体" w:hint="eastAsia"/>
          <w:sz w:val="24"/>
          <w:szCs w:val="24"/>
          <w:u w:val="single"/>
        </w:rPr>
        <w:t xml:space="preserve">       </w:t>
      </w:r>
    </w:p>
    <w:p w:rsidR="00A7635D" w:rsidRPr="00A76E6C" w:rsidRDefault="00A7635D" w:rsidP="00A7635D">
      <w:pPr>
        <w:pStyle w:val="af"/>
      </w:pPr>
      <w:bookmarkStart w:id="0" w:name="_GoBack"/>
      <w:r w:rsidRPr="00A76E6C">
        <w:rPr>
          <w:rFonts w:hint="eastAsia"/>
        </w:rPr>
        <w:t>广东省民办殡仪服务机构服务合同</w:t>
      </w:r>
    </w:p>
    <w:bookmarkEnd w:id="0"/>
    <w:p w:rsidR="00A7635D" w:rsidRPr="00A76E6C" w:rsidRDefault="00A7635D" w:rsidP="00A76E6C">
      <w:pPr>
        <w:spacing w:line="360" w:lineRule="auto"/>
        <w:jc w:val="center"/>
        <w:rPr>
          <w:rFonts w:ascii="宋体" w:eastAsia="宋体" w:hAnsi="宋体"/>
          <w:sz w:val="24"/>
          <w:szCs w:val="24"/>
          <w:lang w:val="zh-CN"/>
        </w:rPr>
      </w:pPr>
      <w:r w:rsidRPr="00A76E6C">
        <w:rPr>
          <w:rFonts w:ascii="宋体" w:eastAsia="宋体" w:hAnsi="宋体" w:cs="方正小标宋简体" w:hint="eastAsia"/>
          <w:sz w:val="24"/>
          <w:szCs w:val="24"/>
          <w:lang w:val="zh-CN"/>
        </w:rPr>
        <w:t>注意事项</w:t>
      </w:r>
    </w:p>
    <w:p w:rsidR="00A7635D" w:rsidRPr="00A76E6C" w:rsidRDefault="00A7635D" w:rsidP="00A76E6C">
      <w:pPr>
        <w:spacing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一、本合同范本所称民办殡仪服务机构，是指企业事业单位、社会组织和其他社会力量以及公民个人利用非国有资产举办的，从事丧葬用品销售、协助办理殡仪业务、殡仪策划服务的机构。</w:t>
      </w:r>
    </w:p>
    <w:p w:rsidR="00A7635D" w:rsidRPr="00A76E6C" w:rsidRDefault="00A7635D" w:rsidP="00A76E6C">
      <w:pPr>
        <w:spacing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二、本合同范本供合同双方当事人参照使用，适用于民办殡仪服务机构经营范围内所提供殡仪相关服务的合同订立，包括居家灵堂布置、客车租赁、殡仪策划、丧葬用品销售以及协助办理《居民死亡医学证明（推断）书》、协助向公安机关申报户籍注销及签章手续、殡仪服务咨询等相关业务。</w:t>
      </w:r>
    </w:p>
    <w:p w:rsidR="00A7635D" w:rsidRPr="00A76E6C" w:rsidRDefault="00A7635D" w:rsidP="00A76E6C">
      <w:pPr>
        <w:spacing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三、民办殡仪服务机构经营范围以外的殡仪服务，如遗体接运、存放、火化或骨灰安葬等，需由遗属按规定与殡仪馆或者公墓另行签订合同，办理有关手续。</w:t>
      </w:r>
    </w:p>
    <w:p w:rsidR="00A7635D" w:rsidRPr="00A76E6C" w:rsidRDefault="00A7635D" w:rsidP="00C07702">
      <w:pPr>
        <w:spacing w:afterLines="100" w:after="312"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四、广东省已全面实施城乡居民殡葬基本服务免费政策，由政府免费提供遗体接运（普通殡葬专用车）、遗体消毒、遗体存放（不超过3天）、遗体告别厅租用（小型告别厅）、遗体火化（普通火化炉）、骨灰盒（盅）（简易标准型）、骨灰寄存（不少于1年或海葬、树葬）等7项殡葬基本服务。具体免费对象范围、免费项目以及办理程序等，以各市、县实施意见为准，详情可咨询当地民政部门或殡仪馆。</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甲方（委托方）：</w:t>
      </w:r>
      <w:r w:rsidRPr="00A76E6C">
        <w:rPr>
          <w:rFonts w:ascii="宋体" w:eastAsia="宋体" w:hAnsi="宋体"/>
          <w:sz w:val="24"/>
          <w:szCs w:val="24"/>
          <w:u w:val="single"/>
        </w:rPr>
        <w:t xml:space="preserve">                                </w:t>
      </w:r>
      <w:r w:rsidRPr="00A76E6C">
        <w:rPr>
          <w:rFonts w:ascii="宋体" w:eastAsia="宋体" w:hAnsi="宋体"/>
          <w:sz w:val="24"/>
          <w:szCs w:val="24"/>
        </w:rPr>
        <w:t xml:space="preserve">             </w:t>
      </w:r>
    </w:p>
    <w:p w:rsidR="00A7635D" w:rsidRPr="00A76E6C" w:rsidRDefault="00A7635D" w:rsidP="00A76E6C">
      <w:pPr>
        <w:spacing w:line="360" w:lineRule="auto"/>
        <w:jc w:val="left"/>
        <w:rPr>
          <w:rFonts w:ascii="宋体" w:eastAsia="宋体" w:hAnsi="宋体"/>
          <w:sz w:val="24"/>
          <w:szCs w:val="24"/>
          <w:u w:val="single"/>
        </w:rPr>
      </w:pPr>
      <w:r w:rsidRPr="00A76E6C">
        <w:rPr>
          <w:rFonts w:ascii="宋体" w:eastAsia="宋体" w:hAnsi="宋体" w:cs="仿宋_GB2312" w:hint="eastAsia"/>
          <w:sz w:val="24"/>
          <w:szCs w:val="24"/>
        </w:rPr>
        <w:t>乙方（民办殡仪服务机构）：</w:t>
      </w:r>
      <w:r w:rsidRPr="00A76E6C">
        <w:rPr>
          <w:rFonts w:ascii="宋体" w:eastAsia="宋体" w:hAnsi="宋体"/>
          <w:sz w:val="24"/>
          <w:szCs w:val="24"/>
          <w:u w:val="single"/>
        </w:rPr>
        <w:t xml:space="preserve">                      </w:t>
      </w:r>
    </w:p>
    <w:p w:rsidR="00A7635D" w:rsidRPr="00A76E6C" w:rsidRDefault="00A7635D" w:rsidP="00C07702">
      <w:pPr>
        <w:spacing w:beforeLines="100" w:before="312" w:afterLines="100" w:after="312"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根据《中华人民共和国民法典》、国务院《殡葬管理条例》以及其他有关法律、法规规定，甲乙双方在自愿、平等、协商一致的基础上，就殡仪服务有关事宜订立本合同。</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黑体" w:hint="eastAsia"/>
          <w:sz w:val="24"/>
          <w:szCs w:val="24"/>
        </w:rPr>
        <w:t>一、基本情况</w:t>
      </w:r>
    </w:p>
    <w:p w:rsidR="00A7635D" w:rsidRPr="00A76E6C" w:rsidRDefault="00A7635D" w:rsidP="00A76E6C">
      <w:pPr>
        <w:pStyle w:val="p0"/>
        <w:spacing w:line="360" w:lineRule="auto"/>
        <w:ind w:firstLineChars="200" w:firstLine="480"/>
        <w:rPr>
          <w:rFonts w:ascii="宋体" w:hAnsi="宋体"/>
          <w:kern w:val="2"/>
          <w:sz w:val="24"/>
          <w:szCs w:val="24"/>
        </w:rPr>
      </w:pPr>
      <w:r w:rsidRPr="00A76E6C">
        <w:rPr>
          <w:rFonts w:ascii="宋体" w:hAnsi="宋体" w:cs="仿宋_GB2312" w:hint="eastAsia"/>
          <w:kern w:val="2"/>
          <w:sz w:val="24"/>
          <w:szCs w:val="24"/>
        </w:rPr>
        <w:t>（一）逝者姓名：</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，性别：</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，民族：</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，户籍：</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，身份证件类型：</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p>
    <w:p w:rsidR="00A7635D" w:rsidRPr="00A76E6C" w:rsidRDefault="00A7635D" w:rsidP="00A76E6C">
      <w:pPr>
        <w:pStyle w:val="p0"/>
        <w:spacing w:line="360" w:lineRule="auto"/>
        <w:rPr>
          <w:rFonts w:ascii="宋体" w:hAnsi="宋体"/>
          <w:kern w:val="2"/>
          <w:sz w:val="24"/>
          <w:szCs w:val="24"/>
        </w:rPr>
      </w:pPr>
      <w:r w:rsidRPr="00A76E6C">
        <w:rPr>
          <w:rFonts w:ascii="宋体" w:hAnsi="宋体" w:cs="仿宋_GB2312" w:hint="eastAsia"/>
          <w:kern w:val="2"/>
          <w:sz w:val="24"/>
          <w:szCs w:val="24"/>
        </w:rPr>
        <w:lastRenderedPageBreak/>
        <w:t>身份证件号码</w:t>
      </w:r>
      <w:r w:rsidRPr="00A76E6C">
        <w:rPr>
          <w:rFonts w:ascii="宋体" w:hAnsi="宋体"/>
          <w:kern w:val="2"/>
          <w:sz w:val="24"/>
          <w:szCs w:val="24"/>
        </w:rPr>
        <w:t xml:space="preserve"> </w:t>
      </w:r>
      <w:r w:rsidRPr="00A76E6C">
        <w:rPr>
          <w:rFonts w:ascii="宋体" w:hAnsi="宋体" w:cs="仿宋_GB2312" w:hint="eastAsia"/>
          <w:kern w:val="2"/>
          <w:sz w:val="24"/>
          <w:szCs w:val="24"/>
        </w:rPr>
        <w:t>：</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p>
    <w:p w:rsidR="00A7635D" w:rsidRPr="00A76E6C" w:rsidRDefault="00A7635D" w:rsidP="00A76E6C">
      <w:pPr>
        <w:pStyle w:val="p0"/>
        <w:spacing w:line="360" w:lineRule="auto"/>
        <w:rPr>
          <w:rFonts w:ascii="宋体" w:hAnsi="宋体"/>
          <w:kern w:val="2"/>
          <w:sz w:val="24"/>
          <w:szCs w:val="24"/>
        </w:rPr>
      </w:pPr>
      <w:r w:rsidRPr="00A76E6C">
        <w:rPr>
          <w:rFonts w:ascii="宋体" w:hAnsi="宋体" w:cs="仿宋_GB2312" w:hint="eastAsia"/>
          <w:kern w:val="2"/>
          <w:sz w:val="24"/>
          <w:szCs w:val="24"/>
        </w:rPr>
        <w:t>死亡日期：</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，死亡证编号：</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r w:rsidRPr="00A76E6C">
        <w:rPr>
          <w:rFonts w:ascii="宋体" w:hAnsi="宋体"/>
          <w:kern w:val="2"/>
          <w:sz w:val="24"/>
          <w:szCs w:val="24"/>
        </w:rPr>
        <w:t xml:space="preserve"> </w:t>
      </w:r>
    </w:p>
    <w:p w:rsidR="00A7635D" w:rsidRPr="00A76E6C" w:rsidRDefault="00A7635D" w:rsidP="00A76E6C">
      <w:pPr>
        <w:pStyle w:val="p0"/>
        <w:spacing w:line="360" w:lineRule="auto"/>
        <w:rPr>
          <w:rFonts w:ascii="宋体" w:hAnsi="宋体"/>
          <w:kern w:val="2"/>
          <w:sz w:val="24"/>
          <w:szCs w:val="24"/>
        </w:rPr>
      </w:pPr>
      <w:r w:rsidRPr="00A76E6C">
        <w:rPr>
          <w:rFonts w:ascii="宋体" w:hAnsi="宋体"/>
          <w:kern w:val="2"/>
          <w:sz w:val="24"/>
          <w:szCs w:val="24"/>
        </w:rPr>
        <w:t xml:space="preserve">    </w:t>
      </w:r>
      <w:r w:rsidRPr="00A76E6C">
        <w:rPr>
          <w:rFonts w:ascii="宋体" w:hAnsi="宋体" w:cs="仿宋_GB2312" w:hint="eastAsia"/>
          <w:kern w:val="2"/>
          <w:sz w:val="24"/>
          <w:szCs w:val="24"/>
        </w:rPr>
        <w:t>（二）甲方身份证号码：</w:t>
      </w:r>
      <w:r w:rsidRPr="00A76E6C">
        <w:rPr>
          <w:rFonts w:ascii="宋体" w:hAnsi="宋体"/>
          <w:kern w:val="2"/>
          <w:sz w:val="24"/>
          <w:szCs w:val="24"/>
          <w:u w:val="single"/>
        </w:rPr>
        <w:t xml:space="preserve">                         </w:t>
      </w:r>
      <w:r w:rsidRPr="00A76E6C">
        <w:rPr>
          <w:rFonts w:ascii="宋体" w:hAnsi="宋体" w:cs="仿宋_GB2312" w:hint="eastAsia"/>
          <w:kern w:val="2"/>
          <w:sz w:val="24"/>
          <w:szCs w:val="24"/>
        </w:rPr>
        <w:t>，与逝者关系：</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，联系电话：</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，联系地址：</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p>
    <w:p w:rsidR="00A7635D" w:rsidRPr="00A76E6C" w:rsidRDefault="00A7635D" w:rsidP="00A76E6C">
      <w:pPr>
        <w:pStyle w:val="p0"/>
        <w:spacing w:line="360" w:lineRule="auto"/>
        <w:rPr>
          <w:rFonts w:ascii="宋体" w:hAnsi="宋体"/>
          <w:sz w:val="24"/>
          <w:szCs w:val="24"/>
        </w:rPr>
      </w:pPr>
      <w:r w:rsidRPr="00A76E6C">
        <w:rPr>
          <w:rFonts w:ascii="宋体" w:hAnsi="宋体"/>
          <w:kern w:val="2"/>
          <w:sz w:val="24"/>
          <w:szCs w:val="24"/>
        </w:rPr>
        <w:t xml:space="preserve">   </w:t>
      </w:r>
      <w:r w:rsidRPr="00A76E6C">
        <w:rPr>
          <w:rFonts w:ascii="宋体" w:hAnsi="宋体" w:hint="eastAsia"/>
          <w:kern w:val="2"/>
          <w:sz w:val="24"/>
          <w:szCs w:val="24"/>
        </w:rPr>
        <w:t xml:space="preserve"> </w:t>
      </w:r>
      <w:r w:rsidRPr="00A76E6C">
        <w:rPr>
          <w:rFonts w:ascii="宋体" w:hAnsi="宋体" w:cs="仿宋_GB2312" w:hint="eastAsia"/>
          <w:kern w:val="2"/>
          <w:sz w:val="24"/>
          <w:szCs w:val="24"/>
        </w:rPr>
        <w:t>（三）乙方工商注册号：</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，法定代表人：</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，联系电话：</w:t>
      </w:r>
      <w:r w:rsidRPr="00A76E6C">
        <w:rPr>
          <w:rFonts w:ascii="宋体" w:hAnsi="宋体"/>
          <w:kern w:val="2"/>
          <w:sz w:val="24"/>
          <w:szCs w:val="24"/>
          <w:u w:val="single"/>
        </w:rPr>
        <w:t xml:space="preserve">               </w:t>
      </w:r>
      <w:r w:rsidRPr="00A76E6C">
        <w:rPr>
          <w:rFonts w:ascii="宋体" w:hAnsi="宋体" w:cs="仿宋_GB2312" w:hint="eastAsia"/>
          <w:kern w:val="2"/>
          <w:sz w:val="24"/>
          <w:szCs w:val="24"/>
        </w:rPr>
        <w:t>，住所：</w:t>
      </w:r>
      <w:r w:rsidRPr="00A76E6C">
        <w:rPr>
          <w:rFonts w:ascii="宋体" w:hAnsi="宋体"/>
          <w:kern w:val="2"/>
          <w:sz w:val="24"/>
          <w:szCs w:val="24"/>
          <w:u w:val="single"/>
        </w:rPr>
        <w:t xml:space="preserve">                  </w:t>
      </w:r>
      <w:r w:rsidRPr="00A76E6C">
        <w:rPr>
          <w:rFonts w:ascii="宋体" w:hAnsi="宋体"/>
          <w:sz w:val="24"/>
          <w:szCs w:val="24"/>
          <w:u w:val="single"/>
        </w:rPr>
        <w:t xml:space="preserve">                     </w:t>
      </w:r>
      <w:r w:rsidRPr="00A76E6C">
        <w:rPr>
          <w:rFonts w:ascii="宋体" w:hAnsi="宋体" w:cs="仿宋_GB2312" w:hint="eastAsia"/>
          <w:sz w:val="24"/>
          <w:szCs w:val="24"/>
        </w:rPr>
        <w:t>。</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黑体" w:hint="eastAsia"/>
          <w:sz w:val="24"/>
          <w:szCs w:val="24"/>
        </w:rPr>
        <w:t>二、服务项目和服务费用</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甲方委托乙方提供以下第</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项服务项目（可以多选）。</w:t>
      </w:r>
    </w:p>
    <w:p w:rsidR="00A7635D" w:rsidRPr="00A76E6C" w:rsidRDefault="00A7635D" w:rsidP="00A76E6C">
      <w:pPr>
        <w:spacing w:line="360" w:lineRule="auto"/>
        <w:ind w:firstLineChars="200" w:firstLine="482"/>
        <w:jc w:val="left"/>
        <w:rPr>
          <w:rFonts w:ascii="宋体" w:eastAsia="宋体" w:hAnsi="宋体"/>
          <w:sz w:val="24"/>
          <w:szCs w:val="24"/>
        </w:rPr>
      </w:pPr>
      <w:r w:rsidRPr="00A76E6C">
        <w:rPr>
          <w:rFonts w:ascii="宋体" w:eastAsia="宋体" w:hAnsi="宋体" w:cs="楷体_GB2312" w:hint="eastAsia"/>
          <w:b/>
          <w:sz w:val="24"/>
          <w:szCs w:val="24"/>
        </w:rPr>
        <w:t>（一）居家灵堂布置</w:t>
      </w:r>
    </w:p>
    <w:p w:rsidR="00A7635D" w:rsidRPr="00A76E6C" w:rsidRDefault="00A7635D" w:rsidP="00A76E6C">
      <w:pPr>
        <w:spacing w:line="360" w:lineRule="auto"/>
        <w:ind w:firstLineChars="200" w:firstLine="480"/>
        <w:jc w:val="left"/>
        <w:rPr>
          <w:rFonts w:ascii="宋体" w:eastAsia="宋体" w:hAnsi="宋体" w:cs="仿宋_GB2312"/>
          <w:sz w:val="24"/>
          <w:szCs w:val="24"/>
        </w:rPr>
      </w:pPr>
      <w:r w:rsidRPr="00A76E6C">
        <w:rPr>
          <w:rFonts w:ascii="宋体" w:eastAsia="宋体" w:hAnsi="宋体" w:cs="仿宋_GB2312" w:hint="eastAsia"/>
          <w:sz w:val="24"/>
          <w:szCs w:val="24"/>
        </w:rPr>
        <w:t>1．地址：</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 xml:space="preserve">。　</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2．时间：</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w:t>
      </w:r>
    </w:p>
    <w:p w:rsidR="00A7635D" w:rsidRPr="00A76E6C" w:rsidRDefault="00A7635D" w:rsidP="00A76E6C">
      <w:pPr>
        <w:spacing w:line="360" w:lineRule="auto"/>
        <w:ind w:firstLineChars="200" w:firstLine="480"/>
        <w:jc w:val="left"/>
        <w:rPr>
          <w:rFonts w:ascii="宋体" w:eastAsia="宋体" w:hAnsi="宋体" w:cs="仿宋_GB2312"/>
          <w:sz w:val="24"/>
          <w:szCs w:val="24"/>
        </w:rPr>
      </w:pPr>
      <w:r w:rsidRPr="00A76E6C">
        <w:rPr>
          <w:rFonts w:ascii="宋体" w:eastAsia="宋体" w:hAnsi="宋体" w:cs="仿宋_GB2312" w:hint="eastAsia"/>
          <w:sz w:val="24"/>
          <w:szCs w:val="24"/>
        </w:rPr>
        <w:t>3．灵堂布置服务项目（可附页）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
        <w:gridCol w:w="1037"/>
        <w:gridCol w:w="1036"/>
        <w:gridCol w:w="1036"/>
        <w:gridCol w:w="1036"/>
        <w:gridCol w:w="1036"/>
        <w:gridCol w:w="1036"/>
        <w:gridCol w:w="1036"/>
      </w:tblGrid>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5000" w:type="pct"/>
            <w:gridSpan w:val="8"/>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 xml:space="preserve">     </w:t>
            </w:r>
          </w:p>
        </w:tc>
      </w:tr>
    </w:tbl>
    <w:p w:rsidR="00A7635D" w:rsidRPr="00A76E6C" w:rsidRDefault="00A7635D" w:rsidP="00A76E6C">
      <w:pPr>
        <w:spacing w:line="360" w:lineRule="auto"/>
        <w:ind w:firstLineChars="200" w:firstLine="482"/>
        <w:jc w:val="left"/>
        <w:rPr>
          <w:rFonts w:ascii="宋体" w:eastAsia="宋体" w:hAnsi="宋体"/>
          <w:b/>
          <w:sz w:val="24"/>
          <w:szCs w:val="24"/>
        </w:rPr>
      </w:pPr>
      <w:r w:rsidRPr="00A76E6C">
        <w:rPr>
          <w:rFonts w:ascii="宋体" w:eastAsia="宋体" w:hAnsi="宋体" w:cs="楷体_GB2312" w:hint="eastAsia"/>
          <w:b/>
          <w:sz w:val="24"/>
          <w:szCs w:val="24"/>
        </w:rPr>
        <w:t>（二）客车租赁服务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2306"/>
        <w:gridCol w:w="875"/>
        <w:gridCol w:w="1394"/>
        <w:gridCol w:w="1217"/>
        <w:gridCol w:w="1267"/>
      </w:tblGrid>
      <w:tr w:rsidR="00A7635D" w:rsidRPr="00A76E6C" w:rsidTr="00C07702">
        <w:trPr>
          <w:trHeight w:val="545"/>
        </w:trPr>
        <w:tc>
          <w:tcPr>
            <w:tcW w:w="742"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用车时间</w:t>
            </w:r>
          </w:p>
        </w:tc>
        <w:tc>
          <w:tcPr>
            <w:tcW w:w="1391"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p>
        </w:tc>
        <w:tc>
          <w:tcPr>
            <w:tcW w:w="528"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车辆数</w:t>
            </w:r>
          </w:p>
        </w:tc>
        <w:tc>
          <w:tcPr>
            <w:tcW w:w="841"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734"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每车座位数</w:t>
            </w:r>
          </w:p>
        </w:tc>
        <w:tc>
          <w:tcPr>
            <w:tcW w:w="76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595"/>
        </w:trPr>
        <w:tc>
          <w:tcPr>
            <w:tcW w:w="742"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合计总价</w:t>
            </w:r>
          </w:p>
        </w:tc>
        <w:tc>
          <w:tcPr>
            <w:tcW w:w="4258" w:type="pct"/>
            <w:gridSpan w:val="5"/>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w:t>
            </w:r>
          </w:p>
        </w:tc>
      </w:tr>
      <w:tr w:rsidR="00A7635D" w:rsidRPr="00A76E6C" w:rsidTr="00C07702">
        <w:trPr>
          <w:trHeight w:val="660"/>
        </w:trPr>
        <w:tc>
          <w:tcPr>
            <w:tcW w:w="742"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用车地点及行程</w:t>
            </w:r>
          </w:p>
        </w:tc>
        <w:tc>
          <w:tcPr>
            <w:tcW w:w="4258" w:type="pct"/>
            <w:gridSpan w:val="5"/>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u w:val="single"/>
              </w:rPr>
            </w:pPr>
            <w:r w:rsidRPr="00A76E6C">
              <w:rPr>
                <w:rFonts w:ascii="宋体" w:eastAsia="宋体" w:hAnsi="宋体"/>
                <w:sz w:val="24"/>
                <w:szCs w:val="24"/>
              </w:rPr>
              <w:t xml:space="preserve">     </w:t>
            </w:r>
          </w:p>
        </w:tc>
      </w:tr>
    </w:tbl>
    <w:p w:rsidR="00A7635D" w:rsidRPr="00A76E6C" w:rsidRDefault="00A7635D" w:rsidP="00A76E6C">
      <w:pPr>
        <w:spacing w:line="360" w:lineRule="auto"/>
        <w:jc w:val="left"/>
        <w:rPr>
          <w:rFonts w:ascii="宋体" w:eastAsia="宋体" w:hAnsi="宋体"/>
          <w:b/>
          <w:sz w:val="24"/>
          <w:szCs w:val="24"/>
        </w:rPr>
      </w:pPr>
      <w:r w:rsidRPr="00A76E6C">
        <w:rPr>
          <w:rFonts w:ascii="宋体" w:eastAsia="宋体" w:hAnsi="宋体"/>
          <w:b/>
          <w:sz w:val="24"/>
          <w:szCs w:val="24"/>
        </w:rPr>
        <w:t xml:space="preserve">    </w:t>
      </w:r>
      <w:r w:rsidRPr="00A76E6C">
        <w:rPr>
          <w:rFonts w:ascii="宋体" w:eastAsia="宋体" w:hAnsi="宋体" w:cs="楷体_GB2312" w:hint="eastAsia"/>
          <w:b/>
          <w:sz w:val="24"/>
          <w:szCs w:val="24"/>
        </w:rPr>
        <w:t>（三）殡仪策划服务或协助办理殡仪相关业务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5032"/>
        <w:gridCol w:w="1054"/>
      </w:tblGrid>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服务项目</w:t>
            </w: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服务内容、服务要求及约定时间</w:t>
            </w: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w:t>
            </w:r>
            <w:r w:rsidRPr="00A76E6C">
              <w:rPr>
                <w:rFonts w:ascii="宋体" w:eastAsia="宋体" w:hAnsi="宋体" w:cs="仿宋_GB2312" w:hint="eastAsia"/>
                <w:sz w:val="24"/>
                <w:szCs w:val="24"/>
              </w:rPr>
              <w:lastRenderedPageBreak/>
              <w:t>（元）</w:t>
            </w: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5000" w:type="pct"/>
            <w:gridSpan w:val="3"/>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 xml:space="preserve">          </w:t>
            </w:r>
          </w:p>
        </w:tc>
      </w:tr>
    </w:tbl>
    <w:p w:rsidR="00A7635D" w:rsidRPr="00A76E6C" w:rsidRDefault="00A7635D" w:rsidP="00A76E6C">
      <w:pPr>
        <w:spacing w:line="360" w:lineRule="auto"/>
        <w:jc w:val="left"/>
        <w:rPr>
          <w:rFonts w:ascii="宋体" w:eastAsia="宋体" w:hAnsi="宋体"/>
          <w:b/>
          <w:sz w:val="24"/>
          <w:szCs w:val="24"/>
        </w:rPr>
      </w:pPr>
      <w:r w:rsidRPr="00A76E6C">
        <w:rPr>
          <w:rFonts w:ascii="宋体" w:eastAsia="宋体" w:hAnsi="宋体"/>
          <w:b/>
          <w:sz w:val="24"/>
          <w:szCs w:val="24"/>
        </w:rPr>
        <w:t xml:space="preserve">    </w:t>
      </w:r>
      <w:r w:rsidRPr="00A76E6C">
        <w:rPr>
          <w:rFonts w:ascii="宋体" w:eastAsia="宋体" w:hAnsi="宋体" w:cs="楷体_GB2312" w:hint="eastAsia"/>
          <w:b/>
          <w:sz w:val="24"/>
          <w:szCs w:val="24"/>
        </w:rPr>
        <w:t>（四）丧葬用品销售（可附页）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
        <w:gridCol w:w="1037"/>
        <w:gridCol w:w="1036"/>
        <w:gridCol w:w="1036"/>
        <w:gridCol w:w="1036"/>
        <w:gridCol w:w="1036"/>
        <w:gridCol w:w="1036"/>
        <w:gridCol w:w="1036"/>
      </w:tblGrid>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540"/>
        </w:trPr>
        <w:tc>
          <w:tcPr>
            <w:tcW w:w="5000" w:type="pct"/>
            <w:gridSpan w:val="8"/>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 xml:space="preserve">        </w:t>
            </w:r>
          </w:p>
        </w:tc>
      </w:tr>
    </w:tbl>
    <w:p w:rsidR="00A7635D" w:rsidRPr="00A76E6C" w:rsidRDefault="00A7635D" w:rsidP="00A76E6C">
      <w:pPr>
        <w:spacing w:line="360" w:lineRule="auto"/>
        <w:jc w:val="left"/>
        <w:rPr>
          <w:rFonts w:ascii="宋体" w:eastAsia="宋体" w:hAnsi="宋体"/>
          <w:bCs/>
          <w:sz w:val="24"/>
          <w:szCs w:val="24"/>
        </w:rPr>
      </w:pPr>
      <w:r w:rsidRPr="00A76E6C">
        <w:rPr>
          <w:rFonts w:ascii="宋体" w:eastAsia="宋体" w:hAnsi="宋体"/>
          <w:bCs/>
          <w:sz w:val="24"/>
          <w:szCs w:val="24"/>
        </w:rPr>
        <w:t xml:space="preserve">    </w:t>
      </w:r>
      <w:r w:rsidRPr="00A76E6C">
        <w:rPr>
          <w:rFonts w:ascii="宋体" w:eastAsia="宋体" w:hAnsi="宋体" w:cs="黑体" w:hint="eastAsia"/>
          <w:bCs/>
          <w:sz w:val="24"/>
          <w:szCs w:val="24"/>
        </w:rPr>
        <w:t>三、费用支付期限和支付方式</w:t>
      </w:r>
    </w:p>
    <w:p w:rsidR="00A7635D" w:rsidRPr="00A76E6C" w:rsidRDefault="00A7635D" w:rsidP="00A76E6C">
      <w:pPr>
        <w:tabs>
          <w:tab w:val="left" w:pos="1080"/>
        </w:tabs>
        <w:spacing w:line="360" w:lineRule="auto"/>
        <w:jc w:val="left"/>
        <w:rPr>
          <w:rFonts w:ascii="宋体" w:eastAsia="宋体" w:hAnsi="宋体"/>
          <w:sz w:val="24"/>
          <w:szCs w:val="24"/>
          <w:u w:val="single"/>
        </w:rPr>
      </w:pPr>
      <w:r w:rsidRPr="00A76E6C">
        <w:rPr>
          <w:rFonts w:ascii="宋体" w:eastAsia="宋体" w:hAnsi="宋体"/>
          <w:sz w:val="24"/>
          <w:szCs w:val="24"/>
        </w:rPr>
        <w:t xml:space="preserve">    </w:t>
      </w:r>
      <w:r w:rsidRPr="00A76E6C">
        <w:rPr>
          <w:rFonts w:ascii="宋体" w:eastAsia="宋体" w:hAnsi="宋体" w:cs="仿宋_GB2312" w:hint="eastAsia"/>
          <w:sz w:val="24"/>
          <w:szCs w:val="24"/>
        </w:rPr>
        <w:t>乙方为甲方提供上述服务收费总额为人民币</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元（大写：</w:t>
      </w:r>
      <w:r w:rsidRPr="00A76E6C">
        <w:rPr>
          <w:rFonts w:ascii="宋体" w:eastAsia="宋体" w:hAnsi="宋体"/>
          <w:sz w:val="24"/>
          <w:szCs w:val="24"/>
        </w:rPr>
        <w:t>______</w:t>
      </w:r>
      <w:r w:rsidRPr="00A76E6C">
        <w:rPr>
          <w:rFonts w:ascii="宋体" w:eastAsia="宋体" w:hAnsi="宋体" w:cs="仿宋_GB2312" w:hint="eastAsia"/>
          <w:sz w:val="24"/>
          <w:szCs w:val="24"/>
        </w:rPr>
        <w:t>仟</w:t>
      </w:r>
      <w:r w:rsidRPr="00A76E6C">
        <w:rPr>
          <w:rFonts w:ascii="宋体" w:eastAsia="宋体" w:hAnsi="宋体"/>
          <w:sz w:val="24"/>
          <w:szCs w:val="24"/>
        </w:rPr>
        <w:t>______</w:t>
      </w:r>
      <w:r w:rsidRPr="00A76E6C">
        <w:rPr>
          <w:rFonts w:ascii="宋体" w:eastAsia="宋体" w:hAnsi="宋体" w:cs="仿宋_GB2312" w:hint="eastAsia"/>
          <w:sz w:val="24"/>
          <w:szCs w:val="24"/>
        </w:rPr>
        <w:t>佰</w:t>
      </w:r>
      <w:r w:rsidRPr="00A76E6C">
        <w:rPr>
          <w:rFonts w:ascii="宋体" w:eastAsia="宋体" w:hAnsi="宋体"/>
          <w:sz w:val="24"/>
          <w:szCs w:val="24"/>
        </w:rPr>
        <w:t>______</w:t>
      </w:r>
      <w:r w:rsidRPr="00A76E6C">
        <w:rPr>
          <w:rFonts w:ascii="宋体" w:eastAsia="宋体" w:hAnsi="宋体" w:cs="仿宋_GB2312" w:hint="eastAsia"/>
          <w:sz w:val="24"/>
          <w:szCs w:val="24"/>
        </w:rPr>
        <w:t>拾</w:t>
      </w:r>
      <w:r w:rsidRPr="00A76E6C">
        <w:rPr>
          <w:rFonts w:ascii="宋体" w:eastAsia="宋体" w:hAnsi="宋体"/>
          <w:sz w:val="24"/>
          <w:szCs w:val="24"/>
        </w:rPr>
        <w:t>______</w:t>
      </w:r>
      <w:r w:rsidRPr="00A76E6C">
        <w:rPr>
          <w:rFonts w:ascii="宋体" w:eastAsia="宋体" w:hAnsi="宋体" w:cs="仿宋_GB2312" w:hint="eastAsia"/>
          <w:sz w:val="24"/>
          <w:szCs w:val="24"/>
        </w:rPr>
        <w:t>元整）。双方约定支付期限和支付方式为</w:t>
      </w:r>
      <w:r w:rsidRPr="00A76E6C">
        <w:rPr>
          <w:rFonts w:ascii="宋体" w:eastAsia="宋体" w:hAnsi="宋体"/>
          <w:sz w:val="24"/>
          <w:szCs w:val="24"/>
          <w:u w:val="single"/>
        </w:rPr>
        <w:t xml:space="preserve">                       </w:t>
      </w:r>
      <w:r w:rsidRPr="00A76E6C">
        <w:rPr>
          <w:rFonts w:ascii="宋体" w:eastAsia="宋体" w:hAnsi="宋体" w:hint="eastAsia"/>
          <w:sz w:val="24"/>
          <w:szCs w:val="24"/>
          <w:u w:val="single"/>
        </w:rPr>
        <w:t xml:space="preserve">  </w:t>
      </w:r>
      <w:r w:rsidRPr="00A76E6C">
        <w:rPr>
          <w:rFonts w:ascii="宋体" w:eastAsia="宋体" w:hAnsi="宋体"/>
          <w:sz w:val="24"/>
          <w:szCs w:val="24"/>
          <w:u w:val="single"/>
        </w:rPr>
        <w:t xml:space="preserve"> </w:t>
      </w:r>
      <w:r w:rsidRPr="00A76E6C">
        <w:rPr>
          <w:rFonts w:ascii="宋体" w:eastAsia="宋体" w:hAnsi="宋体" w:hint="eastAsia"/>
          <w:sz w:val="24"/>
          <w:szCs w:val="24"/>
        </w:rPr>
        <w:t>。</w:t>
      </w:r>
    </w:p>
    <w:p w:rsidR="00A7635D" w:rsidRPr="00A76E6C" w:rsidRDefault="00A7635D" w:rsidP="00A76E6C">
      <w:pPr>
        <w:spacing w:line="360" w:lineRule="auto"/>
        <w:ind w:firstLineChars="196" w:firstLine="470"/>
        <w:jc w:val="left"/>
        <w:rPr>
          <w:rFonts w:ascii="宋体" w:eastAsia="宋体" w:hAnsi="宋体"/>
          <w:bCs/>
          <w:sz w:val="24"/>
          <w:szCs w:val="24"/>
        </w:rPr>
      </w:pPr>
      <w:r w:rsidRPr="00A76E6C">
        <w:rPr>
          <w:rFonts w:ascii="宋体" w:eastAsia="宋体" w:hAnsi="宋体" w:cs="黑体" w:hint="eastAsia"/>
          <w:bCs/>
          <w:sz w:val="24"/>
          <w:szCs w:val="24"/>
        </w:rPr>
        <w:t>四、双方的权利和义务</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（一）甲方应按时向乙方支付本合同约定服务事项的费用，主动告知乙方对殡仪服务的需求，并向乙方提供协助办理殡仪相关业务所需的证件资料。</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（二）乙方提供的殡仪服务、丧葬用品应符合国家相关法律法规规定和行业标准；应如实告知甲方所提供的殡仪服务流程、项目、内容及收费情况，</w:t>
      </w:r>
      <w:r w:rsidRPr="00A76E6C">
        <w:rPr>
          <w:rFonts w:ascii="宋体" w:eastAsia="宋体" w:hAnsi="宋体" w:cs="仿宋_GB2312" w:hint="eastAsia"/>
          <w:sz w:val="24"/>
          <w:szCs w:val="24"/>
          <w:shd w:val="clear" w:color="auto" w:fill="FFFFFF"/>
        </w:rPr>
        <w:t>不得有制造虚假宣传信息等欺诈行为；</w:t>
      </w:r>
      <w:r w:rsidRPr="00A76E6C">
        <w:rPr>
          <w:rFonts w:ascii="宋体" w:eastAsia="宋体" w:hAnsi="宋体" w:cs="仿宋_GB2312" w:hint="eastAsia"/>
          <w:sz w:val="24"/>
          <w:szCs w:val="24"/>
        </w:rPr>
        <w:t>应向甲方提供有效的服务清单与收费凭证；不得泄露甲方或逝者信息；不得扣押死亡证、火化证、殡仪馆收费票据、领取骨灰凭证和骨灰盒（含骨灰）等。</w:t>
      </w:r>
    </w:p>
    <w:p w:rsidR="00A7635D" w:rsidRPr="00A76E6C" w:rsidRDefault="00A7635D" w:rsidP="00A76E6C">
      <w:pPr>
        <w:spacing w:line="360" w:lineRule="auto"/>
        <w:ind w:firstLineChars="196" w:firstLine="470"/>
        <w:jc w:val="left"/>
        <w:rPr>
          <w:rFonts w:ascii="宋体" w:eastAsia="宋体" w:hAnsi="宋体"/>
          <w:bCs/>
          <w:sz w:val="24"/>
          <w:szCs w:val="24"/>
        </w:rPr>
      </w:pPr>
      <w:r w:rsidRPr="00A76E6C">
        <w:rPr>
          <w:rFonts w:ascii="宋体" w:eastAsia="宋体" w:hAnsi="宋体" w:cs="黑体" w:hint="eastAsia"/>
          <w:bCs/>
          <w:sz w:val="24"/>
          <w:szCs w:val="24"/>
        </w:rPr>
        <w:t>五、违约责任</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（一）甲方逾期付款的，每逾期一天，按逾期未付款的</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%向乙方支付违约金。</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（二）乙方提供的丧葬用品不符合合同约定，给甲方造成损失的，乙方应</w:t>
      </w:r>
      <w:r w:rsidRPr="00A76E6C">
        <w:rPr>
          <w:rFonts w:ascii="宋体" w:eastAsia="宋体" w:hAnsi="宋体" w:cs="仿宋_GB2312" w:hint="eastAsia"/>
          <w:sz w:val="24"/>
          <w:szCs w:val="24"/>
        </w:rPr>
        <w:lastRenderedPageBreak/>
        <w:t>予以赔偿。</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（三）乙方未向甲方提供服务清单和付费凭证的，甲方有权拒付相关费用。</w:t>
      </w:r>
      <w:r>
        <w:rPr>
          <w:rFonts w:ascii="宋体" w:eastAsia="宋体" w:hAnsi="宋体"/>
          <w:sz w:val="24"/>
          <w:szCs w:val="24"/>
        </w:rPr>
        <w:t xml:space="preserve"> </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（四）乙方未能在约定时间内完成约定服务项目的，每逾期一天，应按未完成项目服务费的</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%向甲方支付违约金。</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（五）乙方违反约定造成甲方或逝者信息泄露的，应向甲方支付违约金</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元（大写</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元）；造成甲方损失的，还应承担相应责任。</w:t>
      </w:r>
    </w:p>
    <w:p w:rsidR="00A7635D" w:rsidRPr="00A76E6C" w:rsidRDefault="00A7635D" w:rsidP="00A76E6C">
      <w:pPr>
        <w:spacing w:line="360" w:lineRule="auto"/>
        <w:jc w:val="left"/>
        <w:rPr>
          <w:rFonts w:ascii="宋体" w:eastAsia="宋体" w:hAnsi="宋体" w:cs="楷体_GB2312"/>
          <w:sz w:val="24"/>
          <w:szCs w:val="24"/>
        </w:rPr>
      </w:pPr>
      <w:r w:rsidRPr="00A76E6C">
        <w:rPr>
          <w:rFonts w:ascii="宋体" w:eastAsia="宋体" w:hAnsi="宋体"/>
          <w:sz w:val="24"/>
          <w:szCs w:val="24"/>
        </w:rPr>
        <w:t xml:space="preserve">    </w:t>
      </w:r>
      <w:r w:rsidRPr="00A76E6C">
        <w:rPr>
          <w:rFonts w:ascii="宋体" w:eastAsia="宋体" w:hAnsi="宋体" w:cs="黑体" w:hint="eastAsia"/>
          <w:sz w:val="24"/>
          <w:szCs w:val="24"/>
        </w:rPr>
        <w:t>六、其他约定</w:t>
      </w:r>
      <w:r w:rsidRPr="00A76E6C">
        <w:rPr>
          <w:rFonts w:ascii="宋体" w:eastAsia="宋体" w:hAnsi="宋体" w:cs="楷体_GB2312" w:hint="eastAsia"/>
          <w:sz w:val="24"/>
          <w:szCs w:val="24"/>
        </w:rPr>
        <w:t>（如果没有，填“无”）</w:t>
      </w:r>
    </w:p>
    <w:p w:rsidR="00A7635D" w:rsidRPr="00A76E6C" w:rsidRDefault="00A7635D" w:rsidP="00A76E6C">
      <w:pPr>
        <w:spacing w:line="360" w:lineRule="auto"/>
        <w:jc w:val="left"/>
        <w:rPr>
          <w:rFonts w:ascii="宋体" w:eastAsia="宋体" w:hAnsi="宋体"/>
          <w:bCs/>
          <w:sz w:val="24"/>
          <w:szCs w:val="24"/>
          <w:u w:val="single"/>
        </w:rPr>
      </w:pPr>
      <w:r w:rsidRPr="00A76E6C">
        <w:rPr>
          <w:rFonts w:ascii="宋体" w:eastAsia="宋体" w:hAnsi="宋体"/>
          <w:bCs/>
          <w:sz w:val="24"/>
          <w:szCs w:val="24"/>
          <w:u w:val="single"/>
        </w:rPr>
        <w:t xml:space="preserve">                                               </w:t>
      </w:r>
      <w:r>
        <w:rPr>
          <w:rFonts w:ascii="宋体" w:eastAsia="宋体" w:hAnsi="宋体" w:hint="eastAsia"/>
          <w:bCs/>
          <w:sz w:val="24"/>
          <w:szCs w:val="24"/>
          <w:u w:val="single"/>
        </w:rPr>
        <w:t xml:space="preserve">                      </w:t>
      </w:r>
      <w:r w:rsidRPr="00A76E6C">
        <w:rPr>
          <w:rFonts w:ascii="宋体" w:eastAsia="宋体" w:hAnsi="宋体"/>
          <w:bCs/>
          <w:sz w:val="24"/>
          <w:szCs w:val="24"/>
          <w:u w:val="single"/>
        </w:rPr>
        <w:t xml:space="preserve"> </w:t>
      </w:r>
    </w:p>
    <w:p w:rsidR="00A7635D" w:rsidRPr="00A76E6C" w:rsidRDefault="00A7635D" w:rsidP="00A76E6C">
      <w:pPr>
        <w:spacing w:line="360" w:lineRule="auto"/>
        <w:jc w:val="left"/>
        <w:rPr>
          <w:rFonts w:ascii="宋体" w:eastAsia="宋体" w:hAnsi="宋体"/>
          <w:b/>
          <w:sz w:val="24"/>
          <w:szCs w:val="24"/>
        </w:rPr>
      </w:pPr>
      <w:r w:rsidRPr="00A76E6C">
        <w:rPr>
          <w:rFonts w:ascii="宋体" w:eastAsia="宋体" w:hAnsi="宋体"/>
          <w:bCs/>
          <w:sz w:val="24"/>
          <w:szCs w:val="24"/>
          <w:u w:val="single"/>
        </w:rPr>
        <w:t xml:space="preserve">                                               </w:t>
      </w:r>
      <w:r w:rsidRPr="00A76E6C">
        <w:rPr>
          <w:rFonts w:ascii="宋体" w:eastAsia="宋体" w:hAnsi="宋体" w:hint="eastAsia"/>
          <w:bCs/>
          <w:sz w:val="24"/>
          <w:szCs w:val="24"/>
          <w:u w:val="single"/>
        </w:rPr>
        <w:t xml:space="preserve"> </w:t>
      </w:r>
      <w:r w:rsidRPr="00A76E6C">
        <w:rPr>
          <w:rFonts w:ascii="宋体" w:eastAsia="宋体" w:hAnsi="宋体" w:cs="仿宋_GB2312" w:hint="eastAsia"/>
          <w:bCs/>
          <w:sz w:val="24"/>
          <w:szCs w:val="24"/>
        </w:rPr>
        <w:t>。</w:t>
      </w:r>
    </w:p>
    <w:p w:rsidR="00A7635D" w:rsidRPr="00A76E6C" w:rsidRDefault="00A7635D" w:rsidP="00A76E6C">
      <w:pPr>
        <w:spacing w:line="360" w:lineRule="auto"/>
        <w:ind w:firstLineChars="196" w:firstLine="470"/>
        <w:jc w:val="left"/>
        <w:rPr>
          <w:rFonts w:ascii="宋体" w:eastAsia="宋体" w:hAnsi="宋体"/>
          <w:sz w:val="24"/>
          <w:szCs w:val="24"/>
        </w:rPr>
      </w:pPr>
      <w:r w:rsidRPr="00A76E6C">
        <w:rPr>
          <w:rFonts w:ascii="宋体" w:eastAsia="宋体" w:hAnsi="宋体" w:cs="黑体" w:hint="eastAsia"/>
          <w:sz w:val="24"/>
          <w:szCs w:val="24"/>
        </w:rPr>
        <w:t>七、争议解决方式</w:t>
      </w:r>
    </w:p>
    <w:p w:rsidR="00A7635D" w:rsidRPr="00A76E6C" w:rsidRDefault="00A7635D" w:rsidP="00A76E6C">
      <w:pPr>
        <w:spacing w:line="360" w:lineRule="auto"/>
        <w:ind w:firstLineChars="196" w:firstLine="470"/>
        <w:jc w:val="left"/>
        <w:rPr>
          <w:rFonts w:ascii="宋体" w:eastAsia="宋体" w:hAnsi="宋体"/>
          <w:sz w:val="24"/>
          <w:szCs w:val="24"/>
        </w:rPr>
      </w:pPr>
      <w:r w:rsidRPr="00A76E6C">
        <w:rPr>
          <w:rFonts w:ascii="宋体" w:eastAsia="宋体" w:hAnsi="宋体" w:cs="仿宋_GB2312" w:hint="eastAsia"/>
          <w:sz w:val="24"/>
          <w:szCs w:val="24"/>
        </w:rPr>
        <w:t>本合同在履行过程中发生的争议由双方协商解决，或向协议签订地的消费者权益保护委员会申请调解，也可以按下列第</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种方式解决：</w:t>
      </w:r>
    </w:p>
    <w:p w:rsidR="00A7635D" w:rsidRPr="00A76E6C" w:rsidRDefault="00A7635D" w:rsidP="00A76E6C">
      <w:pPr>
        <w:spacing w:line="360" w:lineRule="auto"/>
        <w:jc w:val="left"/>
        <w:rPr>
          <w:rFonts w:ascii="宋体" w:eastAsia="宋体" w:hAnsi="宋体" w:cs="仿宋_GB2312"/>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1．提交</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仲裁委员会仲裁；</w:t>
      </w:r>
    </w:p>
    <w:p w:rsidR="00A7635D" w:rsidRPr="00A76E6C" w:rsidRDefault="00A7635D" w:rsidP="00A76E6C">
      <w:pPr>
        <w:spacing w:line="360" w:lineRule="auto"/>
        <w:ind w:firstLineChars="196" w:firstLine="470"/>
        <w:jc w:val="left"/>
        <w:rPr>
          <w:rFonts w:ascii="宋体" w:eastAsia="宋体" w:hAnsi="宋体"/>
          <w:sz w:val="24"/>
          <w:szCs w:val="24"/>
        </w:rPr>
      </w:pPr>
      <w:r w:rsidRPr="00A76E6C">
        <w:rPr>
          <w:rFonts w:ascii="宋体" w:eastAsia="宋体" w:hAnsi="宋体" w:cs="仿宋_GB2312" w:hint="eastAsia"/>
          <w:sz w:val="24"/>
          <w:szCs w:val="24"/>
        </w:rPr>
        <w:t>2．向人民法院起诉。</w:t>
      </w:r>
    </w:p>
    <w:p w:rsidR="00A7635D" w:rsidRPr="00A76E6C" w:rsidRDefault="00A7635D" w:rsidP="00A76E6C">
      <w:pPr>
        <w:spacing w:line="360" w:lineRule="auto"/>
        <w:ind w:firstLineChars="196" w:firstLine="470"/>
        <w:jc w:val="left"/>
        <w:rPr>
          <w:rFonts w:ascii="宋体" w:eastAsia="宋体" w:hAnsi="宋体"/>
          <w:bCs/>
          <w:sz w:val="24"/>
          <w:szCs w:val="24"/>
        </w:rPr>
      </w:pPr>
      <w:r w:rsidRPr="00A76E6C">
        <w:rPr>
          <w:rFonts w:ascii="宋体" w:eastAsia="宋体" w:hAnsi="宋体" w:cs="黑体" w:hint="eastAsia"/>
          <w:bCs/>
          <w:sz w:val="24"/>
          <w:szCs w:val="24"/>
        </w:rPr>
        <w:t>八、附则</w:t>
      </w:r>
    </w:p>
    <w:p w:rsidR="00A7635D" w:rsidRPr="00A76E6C" w:rsidRDefault="00A7635D" w:rsidP="00A76E6C">
      <w:pPr>
        <w:spacing w:afterLines="100" w:after="312" w:line="360" w:lineRule="auto"/>
        <w:ind w:firstLineChars="196" w:firstLine="470"/>
        <w:jc w:val="left"/>
        <w:rPr>
          <w:rFonts w:ascii="宋体" w:eastAsia="宋体" w:hAnsi="宋体"/>
          <w:sz w:val="24"/>
          <w:szCs w:val="24"/>
        </w:rPr>
      </w:pPr>
      <w:r w:rsidRPr="00A76E6C">
        <w:rPr>
          <w:rFonts w:ascii="宋体" w:eastAsia="宋体" w:hAnsi="宋体" w:cs="仿宋_GB2312" w:hint="eastAsia"/>
          <w:sz w:val="24"/>
          <w:szCs w:val="24"/>
        </w:rPr>
        <w:t>本合同一式两份，甲、乙双方各执一份，经双方签字或盖章后生效。</w:t>
      </w:r>
    </w:p>
    <w:tbl>
      <w:tblPr>
        <w:tblW w:w="0" w:type="auto"/>
        <w:tblLook w:val="04A0" w:firstRow="1" w:lastRow="0" w:firstColumn="1" w:lastColumn="0" w:noHBand="0" w:noVBand="1"/>
      </w:tblPr>
      <w:tblGrid>
        <w:gridCol w:w="4138"/>
        <w:gridCol w:w="4162"/>
      </w:tblGrid>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cs="仿宋_GB2312" w:hint="eastAsia"/>
                <w:sz w:val="24"/>
                <w:szCs w:val="24"/>
              </w:rPr>
              <w:t>甲方：</w:t>
            </w:r>
            <w:r w:rsidRPr="00FE2600">
              <w:rPr>
                <w:rFonts w:ascii="宋体" w:eastAsia="宋体" w:hAnsi="宋体"/>
                <w:sz w:val="24"/>
                <w:szCs w:val="24"/>
                <w:u w:val="single"/>
              </w:rPr>
              <w:t xml:space="preserve">           </w:t>
            </w: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u w:val="single"/>
              </w:rPr>
            </w:pPr>
            <w:r w:rsidRPr="00FE2600">
              <w:rPr>
                <w:rFonts w:ascii="宋体" w:eastAsia="宋体" w:hAnsi="宋体"/>
                <w:sz w:val="24"/>
                <w:szCs w:val="24"/>
              </w:rPr>
              <w:t xml:space="preserve"> </w:t>
            </w:r>
            <w:r w:rsidRPr="00FE2600">
              <w:rPr>
                <w:rFonts w:ascii="宋体" w:eastAsia="宋体" w:hAnsi="宋体" w:cs="仿宋_GB2312" w:hint="eastAsia"/>
                <w:sz w:val="24"/>
                <w:szCs w:val="24"/>
              </w:rPr>
              <w:t>乙方：</w:t>
            </w:r>
            <w:r w:rsidRPr="00FE2600">
              <w:rPr>
                <w:rFonts w:ascii="宋体" w:eastAsia="宋体" w:hAnsi="宋体"/>
                <w:sz w:val="24"/>
                <w:szCs w:val="24"/>
                <w:u w:val="single"/>
              </w:rPr>
              <w:t xml:space="preserve">                </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u w:val="single"/>
              </w:rPr>
            </w:pPr>
            <w:r w:rsidRPr="00FE2600">
              <w:rPr>
                <w:rFonts w:ascii="宋体" w:eastAsia="宋体" w:hAnsi="宋体"/>
                <w:sz w:val="24"/>
                <w:szCs w:val="24"/>
              </w:rPr>
              <w:t xml:space="preserve"> </w:t>
            </w:r>
            <w:r w:rsidRPr="00FE2600">
              <w:rPr>
                <w:rFonts w:ascii="宋体" w:eastAsia="宋体" w:hAnsi="宋体" w:cs="仿宋_GB2312" w:hint="eastAsia"/>
                <w:sz w:val="24"/>
                <w:szCs w:val="24"/>
              </w:rPr>
              <w:t>乙方业务员：</w:t>
            </w:r>
            <w:r w:rsidRPr="00FE2600">
              <w:rPr>
                <w:rFonts w:ascii="宋体" w:eastAsia="宋体" w:hAnsi="宋体"/>
                <w:sz w:val="24"/>
                <w:szCs w:val="24"/>
                <w:u w:val="single"/>
              </w:rPr>
              <w:t xml:space="preserve">           </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r w:rsidRPr="00FE2600">
              <w:rPr>
                <w:rFonts w:ascii="宋体" w:eastAsia="宋体" w:hAnsi="宋体" w:cs="仿宋_GB2312" w:hint="eastAsia"/>
                <w:sz w:val="24"/>
                <w:szCs w:val="24"/>
              </w:rPr>
              <w:t>业务员联系电话：</w:t>
            </w:r>
            <w:r w:rsidRPr="00FE2600">
              <w:rPr>
                <w:rFonts w:ascii="宋体" w:eastAsia="宋体" w:hAnsi="宋体"/>
                <w:sz w:val="24"/>
                <w:szCs w:val="24"/>
              </w:rPr>
              <w:t>__________</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u w:val="single"/>
              </w:rPr>
            </w:pPr>
            <w:r w:rsidRPr="00FE2600">
              <w:rPr>
                <w:rFonts w:ascii="宋体" w:eastAsia="宋体" w:hAnsi="宋体"/>
                <w:sz w:val="24"/>
                <w:szCs w:val="24"/>
              </w:rPr>
              <w:t xml:space="preserve"> </w:t>
            </w:r>
            <w:r w:rsidRPr="00FE2600">
              <w:rPr>
                <w:rFonts w:ascii="宋体" w:eastAsia="宋体" w:hAnsi="宋体" w:cs="仿宋_GB2312" w:hint="eastAsia"/>
                <w:sz w:val="24"/>
                <w:szCs w:val="24"/>
              </w:rPr>
              <w:t>乙方业务员职业资格证书编号：</w:t>
            </w:r>
            <w:r w:rsidRPr="00FE2600">
              <w:rPr>
                <w:rFonts w:ascii="宋体" w:eastAsia="宋体" w:hAnsi="宋体" w:cs="仿宋_GB2312" w:hint="eastAsia"/>
                <w:sz w:val="24"/>
                <w:szCs w:val="24"/>
                <w:u w:val="single"/>
              </w:rPr>
              <w:t xml:space="preserve">     </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cs="仿宋_GB2312" w:hint="eastAsia"/>
                <w:sz w:val="24"/>
                <w:szCs w:val="24"/>
              </w:rPr>
              <w:t>日期：</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年</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月</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日</w:t>
            </w: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r w:rsidRPr="00FE2600">
              <w:rPr>
                <w:rFonts w:ascii="宋体" w:eastAsia="宋体" w:hAnsi="宋体" w:cs="仿宋_GB2312" w:hint="eastAsia"/>
                <w:sz w:val="24"/>
                <w:szCs w:val="24"/>
              </w:rPr>
              <w:t>日期：</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年</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月</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日</w:t>
            </w:r>
          </w:p>
        </w:tc>
      </w:tr>
    </w:tbl>
    <w:p w:rsidR="00A7635D" w:rsidRPr="00A76E6C" w:rsidRDefault="00A7635D" w:rsidP="00FF7E41">
      <w:pPr>
        <w:spacing w:line="360" w:lineRule="auto"/>
        <w:rPr>
          <w:rFonts w:ascii="宋体" w:eastAsia="宋体" w:hAnsi="宋体"/>
          <w:sz w:val="24"/>
          <w:szCs w:val="24"/>
        </w:rPr>
      </w:pPr>
    </w:p>
    <w:sectPr w:rsidR="00A7635D" w:rsidRPr="00A76E6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 w:name="楷体_GB2312">
    <w:altName w:val="Malgun Gothic Semilight"/>
    <w:panose1 w:val="02010609030101010101"/>
    <w:charset w:val="86"/>
    <w:family w:val="modern"/>
    <w:pitch w:val="default"/>
    <w:sig w:usb0="00000001" w:usb1="080E0000" w:usb2="00000010" w:usb3="00000000" w:csb0="00040000" w:csb1="00000000"/>
  </w:font>
  <w:font w:name="仿宋_GB2312">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7635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7635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7635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7635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9"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1"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3"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4"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8"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2"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0"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31"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2"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3"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4"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5"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28"/>
  </w:num>
  <w:num w:numId="3">
    <w:abstractNumId w:val="34"/>
  </w:num>
  <w:num w:numId="4">
    <w:abstractNumId w:val="10"/>
  </w:num>
  <w:num w:numId="5">
    <w:abstractNumId w:val="23"/>
  </w:num>
  <w:num w:numId="6">
    <w:abstractNumId w:val="17"/>
  </w:num>
  <w:num w:numId="7">
    <w:abstractNumId w:val="25"/>
  </w:num>
  <w:num w:numId="8">
    <w:abstractNumId w:val="33"/>
  </w:num>
  <w:num w:numId="9">
    <w:abstractNumId w:val="7"/>
  </w:num>
  <w:num w:numId="10">
    <w:abstractNumId w:val="13"/>
  </w:num>
  <w:num w:numId="11">
    <w:abstractNumId w:val="24"/>
  </w:num>
  <w:num w:numId="12">
    <w:abstractNumId w:val="27"/>
  </w:num>
  <w:num w:numId="13">
    <w:abstractNumId w:val="8"/>
  </w:num>
  <w:num w:numId="14">
    <w:abstractNumId w:val="9"/>
  </w:num>
  <w:num w:numId="15">
    <w:abstractNumId w:val="0"/>
  </w:num>
  <w:num w:numId="16">
    <w:abstractNumId w:val="15"/>
  </w:num>
  <w:num w:numId="17">
    <w:abstractNumId w:val="11"/>
  </w:num>
  <w:num w:numId="18">
    <w:abstractNumId w:val="36"/>
  </w:num>
  <w:num w:numId="19">
    <w:abstractNumId w:val="26"/>
  </w:num>
  <w:num w:numId="20">
    <w:abstractNumId w:val="4"/>
  </w:num>
  <w:num w:numId="21">
    <w:abstractNumId w:val="3"/>
  </w:num>
  <w:num w:numId="22">
    <w:abstractNumId w:val="29"/>
  </w:num>
  <w:num w:numId="23">
    <w:abstractNumId w:val="2"/>
  </w:num>
  <w:num w:numId="24">
    <w:abstractNumId w:val="21"/>
  </w:num>
  <w:num w:numId="25">
    <w:abstractNumId w:val="31"/>
  </w:num>
  <w:num w:numId="26">
    <w:abstractNumId w:val="19"/>
  </w:num>
  <w:num w:numId="27">
    <w:abstractNumId w:val="1"/>
  </w:num>
  <w:num w:numId="28">
    <w:abstractNumId w:val="22"/>
  </w:num>
  <w:num w:numId="29">
    <w:abstractNumId w:val="16"/>
  </w:num>
  <w:num w:numId="30">
    <w:abstractNumId w:val="6"/>
  </w:num>
  <w:num w:numId="31">
    <w:abstractNumId w:val="20"/>
  </w:num>
  <w:num w:numId="32">
    <w:abstractNumId w:val="35"/>
  </w:num>
  <w:num w:numId="33">
    <w:abstractNumId w:val="18"/>
  </w:num>
  <w:num w:numId="34">
    <w:abstractNumId w:val="32"/>
  </w:num>
  <w:num w:numId="35">
    <w:abstractNumId w:val="12"/>
  </w:num>
  <w:num w:numId="36">
    <w:abstractNumId w:val="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26692A"/>
    <w:rsid w:val="0039351E"/>
    <w:rsid w:val="004D1454"/>
    <w:rsid w:val="004F7DD1"/>
    <w:rsid w:val="00553180"/>
    <w:rsid w:val="005735E1"/>
    <w:rsid w:val="00636669"/>
    <w:rsid w:val="007623F0"/>
    <w:rsid w:val="008A0957"/>
    <w:rsid w:val="009E1D65"/>
    <w:rsid w:val="00A7635D"/>
    <w:rsid w:val="00B865CD"/>
    <w:rsid w:val="00CA4693"/>
    <w:rsid w:val="00D1123E"/>
    <w:rsid w:val="00D65371"/>
    <w:rsid w:val="00F138F8"/>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2019-03-21T00:50:00Z</dcterms:created>
  <dcterms:modified xsi:type="dcterms:W3CDTF">2019-03-21T00:50:00Z</dcterms:modified>
</cp:coreProperties>
</file>