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设备借用合同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乙方（借用方）：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根据《中华人民共和国民法典》及有关规定为明确甲方与乙方的权利义务关系，经双方协商一致，签订本合同。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一、借用财产及附件的基本情况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由甲方、乙方共同对借用设备及其附件进行清点，并拟定设备清单（附件一）。该清单由甲方双方签字确认，作为本合同的附件，与本合同具有同等法律效力。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二、借用用途及地点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1.该设备用途：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2.该设备使用地点：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3.乙方保证，在借用期内未征得甲方同意，不得擅自另作别用，不得将该设备挪至其他地方使用。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三、借用期限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1.借用期共</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个月，甲方从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日起将设备移交乙方使用，至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2.逾期未归还的，每逾期一天，乙方应向甲方支付设备占用费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四、借用期间借用财产的维修保养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1.甲方保证该借用财产在签订本合同和交付乙方使用时处于适用和安全的状态。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2.借用期间，乙方应妥善保管该借用财产，尽必要的保养义务。借用设备的自然损耗和人为故障等影响正常使用时均由乙方自行维修。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五、甲方与乙方的变更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1.在出借期间，甲方如将出借财产所有权转移给第三方，不必征求乙方同意，但应告知乙方所有权转移情况，所有权转移后，出借财产所有权取得方即成为本合同的当然甲方，享有原甲方享有的权利。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2.乙方在征得甲方同意后，可将借用财产转借给第三方使用。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六、借用财产归还及续借事项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1.借用期满，乙方应按时将借用财产归还甲方。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2.借用期满，乙方如需续借应当在本合同在规定的借用期届满前30日内书面通知甲方，在甲方同意后重新签订合同。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3.除非另有说明，归还地点为甲方所在地。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1.甲方应该保证借用财产在借用期间符合约定的用途，因故意或重大过失造成乙方人身或其他财产损失的，甲方应该承担赔偿责任。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2.乙方应当遵守正当使用的义务，违反此义务造成借用物非正常损耗的，应自行维修，并确保归还时设备处于正常使用状态。若设备归还时无法正常使用，则按照附件一设备清单所明确的设备价值予以赔偿。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3.乙方在借用期间应妥善保管该借用财产，违反该义务造成借用财产损毁或者丢失的，乙方应按照附件一设备清单所明确的设备价值承担赔偿责任。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4.未经甲方同意，乙方不得对借用物进行改善、增设行为；否则，甲方可要求乙方恢复原状、赔偿损失或者收回借用物。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5.乙方未经甲方同意将借用物转借第三人的，甲方可要求收回借用物或要求乙方按照附件一设备清单所明确的设备价值予以赔偿。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6.借用合同终止，乙方无正当理由拖延不返还借用物又不办理续借的，超过借用合同规定期限的使用时间按照每天</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元支付设备使用租金。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附件一：设备清单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54"/>
        <w:gridCol w:w="2730"/>
        <w:gridCol w:w="1254"/>
        <w:gridCol w:w="1254"/>
        <w:gridCol w:w="1254"/>
        <w:gridCol w:w="12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27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名称/规格</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5" w:hRule="atLeast"/>
        </w:trPr>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6" w:hRule="atLeast"/>
        </w:trPr>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1.本清单签署之时，上述设备已经交付。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2.除非另有说明，双方确认上述设备交付时均能正常使用。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出借方确认：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借用方/领取方确认：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6425B0"/>
    <w:rsid w:val="05B236D8"/>
    <w:rsid w:val="076D0487"/>
    <w:rsid w:val="079C6AEF"/>
    <w:rsid w:val="07F10A53"/>
    <w:rsid w:val="08527A77"/>
    <w:rsid w:val="08AB477F"/>
    <w:rsid w:val="0A2521B4"/>
    <w:rsid w:val="0BA62579"/>
    <w:rsid w:val="0BB03156"/>
    <w:rsid w:val="0C0D3DA2"/>
    <w:rsid w:val="0CA0404B"/>
    <w:rsid w:val="0F4D5ABE"/>
    <w:rsid w:val="1380516C"/>
    <w:rsid w:val="13C0030A"/>
    <w:rsid w:val="1A4D28BD"/>
    <w:rsid w:val="1AB30FAF"/>
    <w:rsid w:val="1BA67810"/>
    <w:rsid w:val="1EA456B2"/>
    <w:rsid w:val="2178140D"/>
    <w:rsid w:val="23400556"/>
    <w:rsid w:val="23797F02"/>
    <w:rsid w:val="24EE21D2"/>
    <w:rsid w:val="255356CF"/>
    <w:rsid w:val="259E1E26"/>
    <w:rsid w:val="27A146B8"/>
    <w:rsid w:val="28035DFD"/>
    <w:rsid w:val="283418BC"/>
    <w:rsid w:val="286E09F1"/>
    <w:rsid w:val="289504F4"/>
    <w:rsid w:val="2CCC4EC2"/>
    <w:rsid w:val="2E1E1B7D"/>
    <w:rsid w:val="2F4E2D03"/>
    <w:rsid w:val="2FED67E3"/>
    <w:rsid w:val="311929B0"/>
    <w:rsid w:val="32B33033"/>
    <w:rsid w:val="344B57EC"/>
    <w:rsid w:val="36251426"/>
    <w:rsid w:val="36582B94"/>
    <w:rsid w:val="36A8730E"/>
    <w:rsid w:val="36CA4C53"/>
    <w:rsid w:val="377E6EE4"/>
    <w:rsid w:val="37AE41F5"/>
    <w:rsid w:val="3AF75C32"/>
    <w:rsid w:val="3B246D53"/>
    <w:rsid w:val="3B7D5EC1"/>
    <w:rsid w:val="3CC15AFC"/>
    <w:rsid w:val="3D942EAB"/>
    <w:rsid w:val="3E123668"/>
    <w:rsid w:val="3E6F6D8B"/>
    <w:rsid w:val="3EC357A5"/>
    <w:rsid w:val="40444296"/>
    <w:rsid w:val="407A0435"/>
    <w:rsid w:val="4104221F"/>
    <w:rsid w:val="42161160"/>
    <w:rsid w:val="43596A40"/>
    <w:rsid w:val="43732857"/>
    <w:rsid w:val="43B95B60"/>
    <w:rsid w:val="46BD0ADC"/>
    <w:rsid w:val="479A06B0"/>
    <w:rsid w:val="495D190D"/>
    <w:rsid w:val="4A7D7CAD"/>
    <w:rsid w:val="4BF63BA5"/>
    <w:rsid w:val="4E693A20"/>
    <w:rsid w:val="4F1A798A"/>
    <w:rsid w:val="4FC418DE"/>
    <w:rsid w:val="50D23FB6"/>
    <w:rsid w:val="51F554A2"/>
    <w:rsid w:val="56036490"/>
    <w:rsid w:val="57CD1E32"/>
    <w:rsid w:val="58B40346"/>
    <w:rsid w:val="592B33C7"/>
    <w:rsid w:val="5A347FEF"/>
    <w:rsid w:val="5B7C2781"/>
    <w:rsid w:val="5B8C3975"/>
    <w:rsid w:val="5B936205"/>
    <w:rsid w:val="5BB148E8"/>
    <w:rsid w:val="5FBC2AC2"/>
    <w:rsid w:val="62C72826"/>
    <w:rsid w:val="6469040B"/>
    <w:rsid w:val="6502726A"/>
    <w:rsid w:val="65F0223B"/>
    <w:rsid w:val="66A456F8"/>
    <w:rsid w:val="6754110B"/>
    <w:rsid w:val="675E1237"/>
    <w:rsid w:val="679227B5"/>
    <w:rsid w:val="67EB0012"/>
    <w:rsid w:val="68AA7648"/>
    <w:rsid w:val="69066265"/>
    <w:rsid w:val="6A5B62F6"/>
    <w:rsid w:val="6AF96C34"/>
    <w:rsid w:val="6C4367C9"/>
    <w:rsid w:val="6D0C0290"/>
    <w:rsid w:val="6DFC0CC3"/>
    <w:rsid w:val="6E0A0B86"/>
    <w:rsid w:val="6E856980"/>
    <w:rsid w:val="6FE110A1"/>
    <w:rsid w:val="6FE57F1D"/>
    <w:rsid w:val="701F78DC"/>
    <w:rsid w:val="724A707E"/>
    <w:rsid w:val="733B1B52"/>
    <w:rsid w:val="74071C03"/>
    <w:rsid w:val="74A20FDC"/>
    <w:rsid w:val="756828B2"/>
    <w:rsid w:val="76457FB0"/>
    <w:rsid w:val="79B623C3"/>
    <w:rsid w:val="79BC7EE0"/>
    <w:rsid w:val="7A0D7104"/>
    <w:rsid w:val="7B6D1E96"/>
    <w:rsid w:val="7B974526"/>
    <w:rsid w:val="7C4F3B40"/>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2020-04-20T10:58:38Z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