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天津市房屋租赁合同</w:t>
      </w:r>
    </w:p>
    <w:p>
      <w:pPr>
        <w:pStyle w:val="84"/>
        <w:wordWrap w:val="0"/>
        <w:spacing w:before="312" w:beforeLines="100" w:after="312" w:afterLines="100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租赁当事人：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出租人（以下简称甲方）：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国籍/法定代表人：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身份证/营业执照/其他证件：</w:t>
      </w:r>
      <w:r>
        <w:rPr>
          <w:rFonts w:hint="eastAsia" w:ascii="宋体" w:hAnsi="宋体" w:cs="宋体"/>
          <w:sz w:val="24"/>
          <w:u w:val="single"/>
        </w:rPr>
        <w:t xml:space="preserve">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地址：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邮政编码：</w:t>
      </w:r>
      <w:r>
        <w:rPr>
          <w:rFonts w:hint="eastAsia" w:ascii="宋体" w:hAnsi="宋体" w:cs="宋体"/>
          <w:sz w:val="24"/>
          <w:u w:val="single"/>
        </w:rPr>
        <w:t xml:space="preserve">              </w:t>
      </w:r>
      <w:r>
        <w:rPr>
          <w:rFonts w:hint="eastAsia" w:ascii="宋体" w:hAnsi="宋体" w:cs="宋体"/>
          <w:sz w:val="24"/>
        </w:rPr>
        <w:t>联系电话：</w:t>
      </w:r>
      <w:r>
        <w:rPr>
          <w:rFonts w:hint="eastAsia" w:ascii="宋体" w:hAnsi="宋体" w:cs="宋体"/>
          <w:sz w:val="24"/>
          <w:u w:val="single"/>
        </w:rPr>
        <w:t xml:space="preserve">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委托代理人：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国籍/法定代表人：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身份证/营业执照/其他证件：</w:t>
      </w:r>
      <w:r>
        <w:rPr>
          <w:rFonts w:hint="eastAsia" w:ascii="宋体" w:hAnsi="宋体" w:cs="宋体"/>
          <w:sz w:val="24"/>
          <w:u w:val="single"/>
        </w:rPr>
        <w:t xml:space="preserve">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地址：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邮政编码：</w:t>
      </w:r>
      <w:r>
        <w:rPr>
          <w:rFonts w:hint="eastAsia" w:ascii="宋体" w:hAnsi="宋体" w:cs="宋体"/>
          <w:sz w:val="24"/>
          <w:u w:val="single"/>
        </w:rPr>
        <w:t xml:space="preserve">               </w:t>
      </w:r>
      <w:r>
        <w:rPr>
          <w:rFonts w:hint="eastAsia" w:ascii="宋体" w:hAnsi="宋体" w:cs="宋体"/>
          <w:sz w:val="24"/>
        </w:rPr>
        <w:t>联系电话：</w:t>
      </w:r>
      <w:r>
        <w:rPr>
          <w:rFonts w:hint="eastAsia" w:ascii="宋体" w:hAnsi="宋体" w:cs="宋体"/>
          <w:sz w:val="24"/>
          <w:u w:val="single"/>
        </w:rPr>
        <w:t xml:space="preserve">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承租人（以下简称乙方）：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国籍/法定代表人：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身份证/营业执照/其他证件：</w:t>
      </w:r>
      <w:r>
        <w:rPr>
          <w:rFonts w:hint="eastAsia" w:ascii="宋体" w:hAnsi="宋体" w:cs="宋体"/>
          <w:sz w:val="24"/>
          <w:u w:val="single"/>
        </w:rPr>
        <w:t xml:space="preserve">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地址：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邮政编码：</w:t>
      </w:r>
      <w:r>
        <w:rPr>
          <w:rFonts w:hint="eastAsia" w:ascii="宋体" w:hAnsi="宋体" w:cs="宋体"/>
          <w:sz w:val="24"/>
          <w:u w:val="single"/>
        </w:rPr>
        <w:t xml:space="preserve">              </w:t>
      </w:r>
      <w:r>
        <w:rPr>
          <w:rFonts w:hint="eastAsia" w:ascii="宋体" w:hAnsi="宋体" w:cs="宋体"/>
          <w:sz w:val="24"/>
        </w:rPr>
        <w:t>联系电话：</w:t>
      </w:r>
      <w:r>
        <w:rPr>
          <w:rFonts w:hint="eastAsia" w:ascii="宋体" w:hAnsi="宋体" w:cs="宋体"/>
          <w:sz w:val="24"/>
          <w:u w:val="single"/>
        </w:rPr>
        <w:t xml:space="preserve">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委托代理人：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国籍/法定代表人：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身份证/营业执照/其他证件：</w:t>
      </w:r>
      <w:r>
        <w:rPr>
          <w:rFonts w:hint="eastAsia" w:ascii="宋体" w:hAnsi="宋体" w:cs="宋体"/>
          <w:sz w:val="24"/>
          <w:u w:val="single"/>
        </w:rPr>
        <w:t xml:space="preserve">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地址：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</w:t>
      </w:r>
    </w:p>
    <w:p>
      <w:pPr>
        <w:snapToGrid w:val="0"/>
        <w:spacing w:after="312" w:afterLines="100"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邮政编码：</w:t>
      </w:r>
      <w:r>
        <w:rPr>
          <w:rFonts w:hint="eastAsia" w:ascii="宋体" w:hAnsi="宋体" w:cs="宋体"/>
          <w:sz w:val="24"/>
          <w:u w:val="single"/>
        </w:rPr>
        <w:t xml:space="preserve">              </w:t>
      </w:r>
      <w:r>
        <w:rPr>
          <w:rFonts w:hint="eastAsia" w:ascii="宋体" w:hAnsi="宋体" w:cs="宋体"/>
          <w:sz w:val="24"/>
        </w:rPr>
        <w:t>联系电话：</w:t>
      </w:r>
      <w:r>
        <w:rPr>
          <w:rFonts w:hint="eastAsia" w:ascii="宋体" w:hAnsi="宋体" w:cs="宋体"/>
          <w:sz w:val="24"/>
          <w:u w:val="single"/>
        </w:rPr>
        <w:t xml:space="preserve">                    </w:t>
      </w:r>
    </w:p>
    <w:p>
      <w:pPr>
        <w:snapToGrid w:val="0"/>
        <w:spacing w:after="312" w:after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根据《中华人民共和国民法典》、《中华人民共和国城市房地产管理法》等有关法律、法规，甲、乙双方遵循自愿、平等、公平、诚实信用的原则，经协商一致，达成如下条款：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第一条</w:t>
      </w:r>
      <w:r>
        <w:rPr>
          <w:rFonts w:hint="eastAsia" w:ascii="宋体" w:hAnsi="宋体" w:cs="宋体"/>
          <w:b/>
          <w:sz w:val="24"/>
        </w:rPr>
        <w:t xml:space="preserve">  房屋情况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1.1  甲方将座落于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区、县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路、道、街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房屋出租给乙方。该出租房屋面积</w:t>
      </w:r>
      <w:r>
        <w:rPr>
          <w:rFonts w:hint="eastAsia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平方米（建筑面积、使用面积），产别</w:t>
      </w:r>
      <w:r>
        <w:rPr>
          <w:rFonts w:hint="eastAsia" w:ascii="宋体" w:hAnsi="宋体" w:cs="宋体"/>
          <w:sz w:val="24"/>
          <w:u w:val="single"/>
        </w:rPr>
        <w:t xml:space="preserve">                     </w:t>
      </w:r>
      <w:r>
        <w:rPr>
          <w:rFonts w:hint="eastAsia" w:ascii="宋体" w:hAnsi="宋体" w:cs="宋体"/>
          <w:sz w:val="24"/>
        </w:rPr>
        <w:t>，结构</w:t>
      </w:r>
      <w:r>
        <w:rPr>
          <w:rFonts w:hint="eastAsia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，房屋类型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（平房/多层/高层），设计用途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，房屋所有权证号为</w:t>
      </w:r>
      <w:r>
        <w:rPr>
          <w:rFonts w:hint="eastAsia" w:ascii="宋体" w:hAnsi="宋体" w:cs="宋体"/>
          <w:sz w:val="24"/>
          <w:u w:val="single"/>
        </w:rPr>
        <w:t xml:space="preserve">                 </w:t>
      </w:r>
      <w:r>
        <w:rPr>
          <w:rFonts w:hint="eastAsia" w:ascii="宋体" w:hAnsi="宋体" w:cs="宋体"/>
          <w:sz w:val="24"/>
        </w:rPr>
        <w:t>。该房屋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（已/未）设定抵押。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1.2  房屋交付时装修、家具、设备情况，返还时状态及违约责任（见附件一）。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第二条</w:t>
      </w:r>
      <w:r>
        <w:rPr>
          <w:rFonts w:hint="eastAsia" w:ascii="宋体" w:hAnsi="宋体" w:cs="宋体"/>
          <w:b/>
          <w:sz w:val="24"/>
        </w:rPr>
        <w:t xml:space="preserve">  </w:t>
      </w:r>
      <w:bookmarkStart w:id="0" w:name="_GoBack"/>
      <w:r>
        <w:rPr>
          <w:rFonts w:hint="eastAsia" w:ascii="宋体" w:hAnsi="宋体" w:cs="宋体"/>
          <w:b/>
          <w:sz w:val="24"/>
        </w:rPr>
        <w:t>租赁用途</w:t>
      </w:r>
      <w:bookmarkEnd w:id="0"/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2.1  乙方所承租房屋用于</w:t>
      </w:r>
      <w:r>
        <w:rPr>
          <w:rFonts w:hint="eastAsia" w:ascii="宋体" w:hAnsi="宋体" w:cs="宋体"/>
          <w:sz w:val="24"/>
          <w:u w:val="single"/>
        </w:rPr>
        <w:t xml:space="preserve">                  </w:t>
      </w:r>
      <w:r>
        <w:rPr>
          <w:rFonts w:hint="eastAsia" w:ascii="宋体" w:hAnsi="宋体" w:cs="宋体"/>
          <w:sz w:val="24"/>
        </w:rPr>
        <w:t>（居住/商业/服务业/办公/工业/其它约定）。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2.2  乙方应按照约定的用途使用房屋，不得利用承租房屋进行违法活动。乙方改变房屋用途的，应征得甲方书面同意，并按照规定报经房地产行政主管部门批准。未经甲方书面同意，乙方擅自改变房屋用途，甲方可以解除合同，并要求乙方赔偿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2.3  乙方所承租的房屋用于居住的，每居室（每间）的居住人数不得超过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人。违反约定的，甲方可解除合同。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第三条</w:t>
      </w:r>
      <w:r>
        <w:rPr>
          <w:rFonts w:hint="eastAsia" w:ascii="宋体" w:hAnsi="宋体" w:cs="宋体"/>
          <w:b/>
          <w:sz w:val="24"/>
        </w:rPr>
        <w:t xml:space="preserve">  租赁期限和交付日期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3.1  房屋租赁期限自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年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月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日起至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年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月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日止。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3.2  甲方于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年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月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日前，将出租的房屋交付乙方。甲方延期交付房屋，乙方有权按下述第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种约定追究甲方违约责任：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1、合同继续履行。甲方自应交付房屋之次日起至实际交付之日止，按每日</w:t>
      </w:r>
      <w:r>
        <w:rPr>
          <w:rFonts w:hint="eastAsia" w:ascii="宋体" w:hAnsi="宋体" w:cs="宋体"/>
          <w:sz w:val="24"/>
          <w:u w:val="single"/>
        </w:rPr>
        <w:t>　　　　　</w:t>
      </w:r>
      <w:r>
        <w:rPr>
          <w:rFonts w:hint="eastAsia" w:ascii="宋体" w:hAnsi="宋体" w:cs="宋体"/>
          <w:sz w:val="24"/>
        </w:rPr>
        <w:t>元向乙方支付违约金。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2、解除合同。超过应交付日期</w:t>
      </w:r>
      <w:r>
        <w:rPr>
          <w:rFonts w:hint="eastAsia" w:ascii="宋体" w:hAnsi="宋体" w:cs="宋体"/>
          <w:sz w:val="24"/>
          <w:u w:val="single"/>
        </w:rPr>
        <w:t>　　　　</w:t>
      </w:r>
      <w:r>
        <w:rPr>
          <w:rFonts w:hint="eastAsia" w:ascii="宋体" w:hAnsi="宋体" w:cs="宋体"/>
          <w:sz w:val="24"/>
        </w:rPr>
        <w:t>个月的，乙方可以解除合同，要求甲方一次性支付</w:t>
      </w:r>
      <w:r>
        <w:rPr>
          <w:rFonts w:hint="eastAsia" w:ascii="宋体" w:hAnsi="宋体" w:cs="宋体"/>
          <w:sz w:val="24"/>
          <w:u w:val="single"/>
        </w:rPr>
        <w:t>　　　　　　</w:t>
      </w:r>
      <w:r>
        <w:rPr>
          <w:rFonts w:hint="eastAsia" w:ascii="宋体" w:hAnsi="宋体" w:cs="宋体"/>
          <w:sz w:val="24"/>
        </w:rPr>
        <w:t>元违约金。若约定的违约金不足抵付乙方损失的，甲方还应负责赔偿超过违约金部分的损失。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  <w:u w:val="single"/>
        </w:rPr>
        <w:t xml:space="preserve">　　　　　　　　　　　　　　    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3.3  租赁期届满时，甲方有权收回房屋，乙方应按期返还。乙方需继续承租该房屋时，应提前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个月与甲方协商。甲方要求返还房屋，乙方逾期返还的，自租赁期届满之次日起至实际返还房屋之日止，乙方除支付租金外，还应按每日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元向甲方支付违约金。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第四条</w:t>
      </w:r>
      <w:r>
        <w:rPr>
          <w:rFonts w:hint="eastAsia" w:ascii="宋体" w:hAnsi="宋体" w:cs="宋体"/>
          <w:b/>
          <w:sz w:val="24"/>
        </w:rPr>
        <w:t xml:space="preserve">  租金、支付方式和期限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4.1  甲、乙双方按下列第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种方式计算租金。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1、按建筑面积计算租金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每平方米（月租金、日租金）为</w:t>
      </w:r>
      <w:r>
        <w:rPr>
          <w:rFonts w:hint="eastAsia" w:ascii="宋体" w:hAnsi="宋体" w:cs="宋体"/>
          <w:sz w:val="24"/>
          <w:u w:val="single"/>
        </w:rPr>
        <w:t>　　</w:t>
      </w:r>
      <w:r>
        <w:rPr>
          <w:rFonts w:hint="eastAsia" w:ascii="宋体" w:hAnsi="宋体" w:cs="宋体"/>
          <w:sz w:val="24"/>
        </w:rPr>
        <w:t>元（人民币）；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2、按使用面积计算租金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每平方米（月租金、日租金）为</w:t>
      </w:r>
      <w:r>
        <w:rPr>
          <w:rFonts w:hint="eastAsia" w:ascii="宋体" w:hAnsi="宋体" w:cs="宋体"/>
          <w:sz w:val="24"/>
          <w:u w:val="single"/>
        </w:rPr>
        <w:t xml:space="preserve">   　</w:t>
      </w:r>
      <w:r>
        <w:rPr>
          <w:rFonts w:hint="eastAsia" w:ascii="宋体" w:hAnsi="宋体" w:cs="宋体"/>
          <w:sz w:val="24"/>
        </w:rPr>
        <w:t>元（人民币）；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3、按套计算租金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每套（月租金、日租金）为</w:t>
      </w:r>
      <w:r>
        <w:rPr>
          <w:rFonts w:hint="eastAsia" w:ascii="宋体" w:hAnsi="宋体" w:cs="宋体"/>
          <w:sz w:val="24"/>
          <w:u w:val="single"/>
        </w:rPr>
        <w:t>　　  　</w:t>
      </w:r>
      <w:r>
        <w:rPr>
          <w:rFonts w:hint="eastAsia" w:ascii="宋体" w:hAnsi="宋体" w:cs="宋体"/>
          <w:sz w:val="24"/>
        </w:rPr>
        <w:t>元（人民币）。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4.2  乙方按下列第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种方式支付租金。</w:t>
      </w:r>
    </w:p>
    <w:p>
      <w:pPr>
        <w:numPr>
          <w:ilvl w:val="0"/>
          <w:numId w:val="3"/>
        </w:num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按月支付租金，付款时间</w:t>
      </w:r>
      <w:r>
        <w:rPr>
          <w:rFonts w:hint="eastAsia" w:ascii="宋体" w:hAnsi="宋体" w:cs="宋体"/>
          <w:sz w:val="24"/>
          <w:u w:val="single"/>
        </w:rPr>
        <w:t xml:space="preserve">　　　　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ilvl w:val="0"/>
          <w:numId w:val="3"/>
        </w:num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按季支付租金，付款时间</w:t>
      </w:r>
      <w:r>
        <w:rPr>
          <w:rFonts w:hint="eastAsia" w:ascii="宋体" w:hAnsi="宋体" w:cs="宋体"/>
          <w:sz w:val="24"/>
          <w:u w:val="single"/>
        </w:rPr>
        <w:t xml:space="preserve">　　　　　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ilvl w:val="0"/>
          <w:numId w:val="3"/>
        </w:num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按年支付租金，付款时间</w:t>
      </w:r>
      <w:r>
        <w:rPr>
          <w:rFonts w:hint="eastAsia" w:ascii="宋体" w:hAnsi="宋体" w:cs="宋体"/>
          <w:sz w:val="24"/>
          <w:u w:val="single"/>
        </w:rPr>
        <w:t xml:space="preserve">　　　　　　　　 </w:t>
      </w:r>
      <w:r>
        <w:rPr>
          <w:rFonts w:hint="eastAsia" w:ascii="宋体" w:hAnsi="宋体" w:cs="宋体"/>
          <w:sz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4、</w:t>
      </w:r>
      <w:r>
        <w:rPr>
          <w:rFonts w:hint="eastAsia" w:ascii="宋体" w:hAnsi="宋体" w:cs="宋体"/>
          <w:sz w:val="24"/>
          <w:u w:val="single"/>
        </w:rPr>
        <w:t xml:space="preserve">　　　　　　　　　　　          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4.3  乙方延期支付租金，甲方有权按下述第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种约定追究乙方违约责任：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1、合同继续履行。乙方除应支付拖欠租金外，还应自应交租金之次日起至实际交付拖欠租金之日止，按每日</w:t>
      </w:r>
      <w:r>
        <w:rPr>
          <w:rFonts w:hint="eastAsia" w:ascii="宋体" w:hAnsi="宋体" w:cs="宋体"/>
          <w:sz w:val="24"/>
          <w:u w:val="single"/>
        </w:rPr>
        <w:t>　　　　</w:t>
      </w:r>
      <w:r>
        <w:rPr>
          <w:rFonts w:hint="eastAsia" w:ascii="宋体" w:hAnsi="宋体" w:cs="宋体"/>
          <w:sz w:val="24"/>
        </w:rPr>
        <w:t>元向甲方支付违约金。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2、解除合同。乙方拖欠租金累计达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个月及其以上的，甲方可以解除合同。乙方除应支付累计拖欠租金外，还应自解除合同之次日起至实际交付拖欠租金之日止，按每日</w:t>
      </w:r>
      <w:r>
        <w:rPr>
          <w:rFonts w:hint="eastAsia" w:ascii="宋体" w:hAnsi="宋体" w:cs="宋体"/>
          <w:sz w:val="24"/>
          <w:u w:val="single"/>
        </w:rPr>
        <w:t xml:space="preserve">　   </w:t>
      </w:r>
      <w:r>
        <w:rPr>
          <w:rFonts w:hint="eastAsia" w:ascii="宋体" w:hAnsi="宋体" w:cs="宋体"/>
          <w:sz w:val="24"/>
        </w:rPr>
        <w:t>元向甲方支付违约金。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  <w:u w:val="single"/>
        </w:rPr>
        <w:t xml:space="preserve">　　　　　　　　　　　　　　　　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第五条</w:t>
      </w:r>
      <w:r>
        <w:rPr>
          <w:rFonts w:hint="eastAsia" w:ascii="宋体" w:hAnsi="宋体" w:cs="宋体"/>
          <w:b/>
          <w:sz w:val="24"/>
        </w:rPr>
        <w:t xml:space="preserve">  押金和其他费用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5.1  甲方交付该房屋时，乙方向甲方支付押金，押金为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元。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甲方收取押金后，应向乙方开具收条。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租赁关系终止时，甲方收取的押金以及产生的利息除用以抵充应由乙方承担的</w:t>
      </w:r>
      <w:r>
        <w:rPr>
          <w:rFonts w:hint="eastAsia" w:ascii="宋体" w:hAnsi="宋体" w:cs="宋体"/>
          <w:sz w:val="24"/>
          <w:u w:val="single"/>
        </w:rPr>
        <w:t xml:space="preserve">                    </w:t>
      </w:r>
      <w:r>
        <w:rPr>
          <w:rFonts w:hint="eastAsia" w:ascii="宋体" w:hAnsi="宋体" w:cs="宋体"/>
          <w:sz w:val="24"/>
        </w:rPr>
        <w:t>费用外，剩余部分归还乙方。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5.2  租赁期间，使用该房屋所发生的费用（水、电、煤气、通讯、物业管理、有线电视、供热费等）中，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费用由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承担；其他有关费用，均由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承担。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第六条</w:t>
      </w:r>
      <w:r>
        <w:rPr>
          <w:rFonts w:hint="eastAsia" w:ascii="宋体" w:hAnsi="宋体" w:cs="宋体"/>
          <w:b/>
          <w:sz w:val="24"/>
        </w:rPr>
        <w:t xml:space="preserve">  房屋使用和维修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6.1  在租赁期内，甲方应保证出租房屋的使用安全。乙方应合理使用其所承租的房屋及其附属设备。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6.2  租赁期间，乙方拆改房屋的，应预先征得甲方书面同意，并按规定报经房地产行政主管部门批准。未经甲方书面同意，乙方拆改房屋的，甲方可以解除合同，并要求乙方赔偿损失。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乙方装修房屋、增加设备的，应预先征得甲方书面同意，并商定增加的装修、设备的归属及维修责任（见附件二）。未经甲方书面同意，乙方装修房屋、增加设备，或因使用不当使房屋和设备损坏的，甲方可以要求乙方给予修复，并赔偿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6.3  房屋及原有附属设备因乙方正常使用，发生损坏的，双方按下列第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种方式承担维修责任。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1、甲方负责出租房屋及原有附属设备的维修，承担维修费用；乙方发现房屋及原有附属设备有损坏或故障时，应及时通知甲方修复；甲方应在接到乙方通知后</w:t>
      </w:r>
      <w:r>
        <w:rPr>
          <w:rFonts w:hint="eastAsia" w:ascii="宋体" w:hAnsi="宋体" w:cs="宋体"/>
          <w:sz w:val="24"/>
          <w:u w:val="single"/>
        </w:rPr>
        <w:t>　　　</w:t>
      </w:r>
      <w:r>
        <w:rPr>
          <w:rFonts w:hint="eastAsia" w:ascii="宋体" w:hAnsi="宋体" w:cs="宋体"/>
          <w:sz w:val="24"/>
        </w:rPr>
        <w:t>日内进行维修，乙方应予以协助。逾期不维修的，乙方可代为维修，甲方承担维修费用及逾期维修造成的损失。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2、乙方负责承租房屋及原有附属设备的维修，并承担维修费用，甲方应予以协助。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  <w:u w:val="single"/>
        </w:rPr>
        <w:t xml:space="preserve">　　　　　　　                  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第七条</w:t>
      </w:r>
      <w:r>
        <w:rPr>
          <w:rFonts w:hint="eastAsia" w:ascii="宋体" w:hAnsi="宋体" w:cs="宋体"/>
          <w:b/>
          <w:sz w:val="24"/>
        </w:rPr>
        <w:t xml:space="preserve">  房屋转租及出售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7.1  经甲方同意，乙方可以将承租的房屋转租给第三人使用。转租期限不得超过本合同约定的终止日期。乙方转租的，甲乙双方的租赁合同继续有效。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未经甲方同意，乙方擅自转租的，甲方可以解除合同，并要求乙方赔偿损失。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7.2  甲方在租赁期限内出售乙方承租房屋时，应提前三个月通知乙方，同等条件下，乙方可优先购买。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第八条</w:t>
      </w:r>
      <w:r>
        <w:rPr>
          <w:rFonts w:hint="eastAsia" w:ascii="宋体" w:hAnsi="宋体" w:cs="宋体"/>
          <w:b/>
          <w:sz w:val="24"/>
        </w:rPr>
        <w:t xml:space="preserve">  提前解除合同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8.1  租赁期间，非本合同约定的情况，甲方解除本合同，提前收回房屋的，甲方向乙方支付违约金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元。若约定的违约金不足抵付乙方损失的，甲方还应负责赔偿超过违约金部分的损失。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8.2  租赁期间，非本合同约定的情况，乙方解除本合同的，乙方向甲方支付违约金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元。若约定的违约金不足抵付甲方损失的，乙方还应负责赔偿超过违约金部分的损失。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8.3  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b/>
          <w:sz w:val="24"/>
        </w:rPr>
      </w:pPr>
      <w:r>
        <w:rPr>
          <w:rStyle w:val="83"/>
          <w:rFonts w:hint="eastAsia" w:hAnsi="宋体" w:eastAsia="宋体" w:cs="宋体"/>
          <w:b/>
        </w:rPr>
        <w:t>第九条</w:t>
      </w:r>
      <w:r>
        <w:rPr>
          <w:rFonts w:hint="eastAsia" w:ascii="宋体" w:hAnsi="宋体" w:cs="宋体"/>
          <w:b/>
          <w:sz w:val="24"/>
        </w:rPr>
        <w:t xml:space="preserve">  其他条款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9.1  租赁期间，甲方抵押该房屋，须书面通知乙方。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9.2  本合同未尽事宜，甲乙双方另行订立补充条款（见附件三）。附件一至三为本合同不可分割部分，具有同等效力。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9.3   在合同履行过程中发生争议，甲乙双方应协商解决；协商不成时，按下列第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种方式处理。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1、向人民法院提起诉讼。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2、向</w:t>
      </w:r>
      <w:r>
        <w:rPr>
          <w:rFonts w:hint="eastAsia" w:ascii="宋体" w:hAnsi="宋体" w:cs="宋体"/>
          <w:sz w:val="24"/>
          <w:u w:val="single"/>
        </w:rPr>
        <w:t>　　　　　　　　</w:t>
      </w:r>
      <w:r>
        <w:rPr>
          <w:rFonts w:hint="eastAsia" w:ascii="宋体" w:hAnsi="宋体" w:cs="宋体"/>
          <w:sz w:val="24"/>
        </w:rPr>
        <w:t>仲裁委员会申请仲裁。</w:t>
      </w:r>
    </w:p>
    <w:p>
      <w:pPr>
        <w:wordWrap w:val="0"/>
        <w:snapToGrid w:val="0"/>
        <w:spacing w:after="312" w:after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9.4  本合同连同附件共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页，一式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份。甲乙双方、登记备案机关各执一份，其余备用，具有同等效力。</w:t>
      </w:r>
    </w:p>
    <w:tbl>
      <w:tblPr>
        <w:tblStyle w:val="29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甲方（签章）：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乙方（签章）：</w:t>
            </w:r>
          </w:p>
        </w:tc>
      </w:tr>
      <w:tr>
        <w:tblPrEx>
          <w:tblLayout w:type="fixed"/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委托代理人（签章）：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</w:rPr>
              <w:t>委托代理人（签章）：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  <w:tc>
          <w:tcPr>
            <w:tcW w:w="4153" w:type="dxa"/>
            <w:shd w:val="clear" w:color="auto" w:fill="auto"/>
          </w:tcPr>
          <w:p>
            <w:pPr>
              <w:snapToGrid w:val="0"/>
              <w:spacing w:line="360" w:lineRule="auto"/>
            </w:pPr>
            <w:r>
              <w:rPr>
                <w:rFonts w:hint="eastAsia"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</w:tr>
    </w:tbl>
    <w:p>
      <w:pPr>
        <w:snapToGrid w:val="0"/>
        <w:spacing w:before="312" w:before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合同登记备案情况：</w:t>
      </w:r>
    </w:p>
    <w:p>
      <w:pPr>
        <w:snapToGrid w:val="0"/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经审查本合同系甲乙双方自愿签订，符合天津市房屋租赁管理有关规定，准予登记备案。</w:t>
      </w:r>
    </w:p>
    <w:p>
      <w:pPr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登记备案机关（章）</w:t>
      </w:r>
    </w:p>
    <w:p>
      <w:pPr>
        <w:snapToGrid w:val="0"/>
        <w:spacing w:line="360" w:lineRule="auto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年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月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日</w:t>
      </w:r>
    </w:p>
    <w:p>
      <w:pPr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附件一：房屋交付时装修、家具、设备情况，返还时状态及违约责任</w:t>
      </w:r>
    </w:p>
    <w:p>
      <w:pPr>
        <w:tabs>
          <w:tab w:val="left" w:pos="1890"/>
          <w:tab w:val="left" w:pos="4725"/>
          <w:tab w:val="left" w:pos="5880"/>
        </w:tabs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附件二：增加的装修、设备的归属及维修责任</w:t>
      </w:r>
    </w:p>
    <w:p>
      <w:pPr>
        <w:tabs>
          <w:tab w:val="left" w:pos="1890"/>
          <w:tab w:val="left" w:pos="4725"/>
          <w:tab w:val="left" w:pos="5880"/>
        </w:tabs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</w:t>
      </w:r>
    </w:p>
    <w:p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附件三：合同未尽事宜，双方订立的补充条款</w:t>
      </w:r>
    </w:p>
    <w:p>
      <w:pPr>
        <w:tabs>
          <w:tab w:val="left" w:pos="1890"/>
          <w:tab w:val="left" w:pos="4725"/>
          <w:tab w:val="left" w:pos="5880"/>
        </w:tabs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宋三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ple Color Emoji">
    <w:altName w:val="Arial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??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>
    <w:pPr>
      <w:pStyle w:val="1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8A5"/>
    <w:multiLevelType w:val="multilevel"/>
    <w:tmpl w:val="01F138A5"/>
    <w:lvl w:ilvl="0" w:tentative="0">
      <w:start w:val="1"/>
      <w:numFmt w:val="decimal"/>
      <w:pStyle w:val="98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2811D8"/>
    <w:multiLevelType w:val="multilevel"/>
    <w:tmpl w:val="222811D8"/>
    <w:lvl w:ilvl="0" w:tentative="0">
      <w:start w:val="1"/>
      <w:numFmt w:val="decimal"/>
      <w:pStyle w:val="99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AB1C9B1"/>
    <w:multiLevelType w:val="singleLevel"/>
    <w:tmpl w:val="5AB1C9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1E"/>
    <w:rsid w:val="0022060C"/>
    <w:rsid w:val="002B3025"/>
    <w:rsid w:val="002D31B6"/>
    <w:rsid w:val="00380476"/>
    <w:rsid w:val="003C2963"/>
    <w:rsid w:val="00412777"/>
    <w:rsid w:val="005442BF"/>
    <w:rsid w:val="005530C5"/>
    <w:rsid w:val="005D4777"/>
    <w:rsid w:val="00620682"/>
    <w:rsid w:val="00751005"/>
    <w:rsid w:val="007B6C57"/>
    <w:rsid w:val="007C6539"/>
    <w:rsid w:val="008656FC"/>
    <w:rsid w:val="0090631D"/>
    <w:rsid w:val="00910B46"/>
    <w:rsid w:val="009F2840"/>
    <w:rsid w:val="00A7207C"/>
    <w:rsid w:val="00A76313"/>
    <w:rsid w:val="00B06F1E"/>
    <w:rsid w:val="00B11011"/>
    <w:rsid w:val="00B11947"/>
    <w:rsid w:val="00CA722B"/>
    <w:rsid w:val="00D61B1E"/>
    <w:rsid w:val="00E16CD8"/>
    <w:rsid w:val="00E44E51"/>
    <w:rsid w:val="3DFD9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nhideWhenUsed="0" w:uiPriority="99" w:semiHidden="0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99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99" w:semiHidden="0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99" w:semiHidden="0" w:name="Body Text 2"/>
    <w:lsdException w:uiPriority="99" w:name="Body Text 3"/>
    <w:lsdException w:unhideWhenUsed="0" w:uiPriority="99" w:semiHidden="0" w:name="Body Text Indent 2"/>
    <w:lsdException w:unhideWhenUsed="0" w:uiPriority="99" w:semiHidden="0" w:name="Body Text Indent 3"/>
    <w:lsdException w:uiPriority="99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nhideWhenUsed="0" w:uiPriority="99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340" w:after="330" w:line="578" w:lineRule="auto"/>
      <w:outlineLvl w:val="0"/>
    </w:pPr>
    <w:rPr>
      <w:rFonts w:ascii="等线" w:hAnsi="等线" w:eastAsia="等线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6"/>
      <w:szCs w:val="20"/>
    </w:rPr>
  </w:style>
  <w:style w:type="paragraph" w:styleId="4">
    <w:name w:val="heading 3"/>
    <w:basedOn w:val="1"/>
    <w:next w:val="1"/>
    <w:link w:val="48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51"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52"/>
    <w:qFormat/>
    <w:uiPriority w:val="9"/>
    <w:pPr>
      <w:keepNext/>
      <w:keepLines/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80"/>
    <w:unhideWhenUsed/>
    <w:uiPriority w:val="99"/>
    <w:rPr>
      <w:rFonts w:ascii="Apple Color Emoji" w:hAnsi="Apple Color Emoji" w:eastAsia="等线" w:cs="Times New Roman"/>
      <w:sz w:val="26"/>
      <w:szCs w:val="26"/>
    </w:rPr>
  </w:style>
  <w:style w:type="paragraph" w:styleId="8">
    <w:name w:val="annotation text"/>
    <w:basedOn w:val="1"/>
    <w:link w:val="67"/>
    <w:uiPriority w:val="0"/>
    <w:pPr>
      <w:jc w:val="left"/>
    </w:pPr>
    <w:rPr>
      <w:rFonts w:ascii="Times New Roman" w:hAnsi="Times New Roman" w:eastAsia="宋体"/>
    </w:rPr>
  </w:style>
  <w:style w:type="paragraph" w:styleId="9">
    <w:name w:val="Body Text"/>
    <w:basedOn w:val="1"/>
    <w:link w:val="60"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0">
    <w:name w:val="Body Text Indent"/>
    <w:basedOn w:val="1"/>
    <w:link w:val="45"/>
    <w:uiPriority w:val="99"/>
    <w:pPr>
      <w:spacing w:line="520" w:lineRule="exact"/>
      <w:ind w:firstLine="435"/>
    </w:pPr>
    <w:rPr>
      <w:rFonts w:ascii="方正宋三简体" w:hAnsi="Times New Roman" w:eastAsia="方正宋三简体" w:cs="Times New Roman"/>
      <w:b/>
      <w:szCs w:val="20"/>
    </w:rPr>
  </w:style>
  <w:style w:type="paragraph" w:styleId="11">
    <w:name w:val="index 4"/>
    <w:basedOn w:val="1"/>
    <w:next w:val="1"/>
    <w:uiPriority w:val="99"/>
    <w:pPr>
      <w:ind w:left="600" w:leftChars="600"/>
    </w:pPr>
    <w:rPr>
      <w:rFonts w:ascii="Times New Roman" w:hAnsi="Times New Roman" w:eastAsia="宋体" w:cs="Times New Roman"/>
      <w:szCs w:val="24"/>
    </w:rPr>
  </w:style>
  <w:style w:type="paragraph" w:styleId="12">
    <w:name w:val="toc 3"/>
    <w:basedOn w:val="1"/>
    <w:next w:val="1"/>
    <w:uiPriority w:val="39"/>
    <w:pPr>
      <w:widowControl/>
      <w:tabs>
        <w:tab w:val="right" w:leader="dot" w:pos="9628"/>
      </w:tabs>
      <w:spacing w:line="480" w:lineRule="exact"/>
      <w:ind w:left="840" w:leftChars="400"/>
      <w:jc w:val="left"/>
    </w:pPr>
    <w:rPr>
      <w:rFonts w:ascii="Times New Roman" w:hAnsi="Times New Roman" w:eastAsia="宋体" w:cs="Times New Roman"/>
      <w:bCs/>
      <w:sz w:val="24"/>
      <w:szCs w:val="32"/>
    </w:rPr>
  </w:style>
  <w:style w:type="paragraph" w:styleId="13">
    <w:name w:val="Plain Text"/>
    <w:basedOn w:val="1"/>
    <w:link w:val="39"/>
    <w:uiPriority w:val="99"/>
    <w:rPr>
      <w:rFonts w:ascii="宋体" w:hAnsi="Courier New"/>
      <w:szCs w:val="20"/>
    </w:rPr>
  </w:style>
  <w:style w:type="paragraph" w:styleId="14">
    <w:name w:val="Date"/>
    <w:basedOn w:val="1"/>
    <w:next w:val="1"/>
    <w:link w:val="88"/>
    <w:uiPriority w:val="99"/>
    <w:pPr>
      <w:ind w:left="100" w:leftChars="2500"/>
    </w:pPr>
    <w:rPr>
      <w:rFonts w:ascii="宋体" w:hAnsi="宋体" w:eastAsia="宋体" w:cs="Times New Roman"/>
      <w:b/>
      <w:sz w:val="32"/>
      <w:szCs w:val="24"/>
    </w:rPr>
  </w:style>
  <w:style w:type="paragraph" w:styleId="15">
    <w:name w:val="Body Text Indent 2"/>
    <w:basedOn w:val="1"/>
    <w:link w:val="44"/>
    <w:uiPriority w:val="99"/>
    <w:pPr>
      <w:spacing w:line="310" w:lineRule="atLeast"/>
      <w:ind w:firstLine="420" w:firstLineChars="200"/>
    </w:pPr>
    <w:rPr>
      <w:rFonts w:ascii="Times New Roman" w:hAnsi="Times New Roman" w:eastAsia="仿宋_GB2312" w:cs="Times New Roman"/>
      <w:sz w:val="20"/>
      <w:szCs w:val="20"/>
    </w:rPr>
  </w:style>
  <w:style w:type="paragraph" w:styleId="16">
    <w:name w:val="Balloon Text"/>
    <w:basedOn w:val="1"/>
    <w:link w:val="63"/>
    <w:uiPriority w:val="0"/>
    <w:rPr>
      <w:rFonts w:ascii="Times New Roman" w:hAnsi="Times New Roman" w:eastAsia="宋体"/>
      <w:sz w:val="18"/>
    </w:rPr>
  </w:style>
  <w:style w:type="paragraph" w:styleId="17">
    <w:name w:val="footer"/>
    <w:basedOn w:val="1"/>
    <w:link w:val="4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  <w:pPr>
      <w:widowControl/>
      <w:jc w:val="left"/>
    </w:pPr>
    <w:rPr>
      <w:rFonts w:ascii="Times New Roman" w:hAnsi="Times New Roman" w:eastAsia="宋体" w:cs="Times New Roman"/>
      <w:b/>
      <w:bCs/>
      <w:kern w:val="44"/>
      <w:sz w:val="28"/>
      <w:szCs w:val="44"/>
    </w:rPr>
  </w:style>
  <w:style w:type="paragraph" w:styleId="20">
    <w:name w:val="toc 4"/>
    <w:basedOn w:val="1"/>
    <w:next w:val="1"/>
    <w:uiPriority w:val="39"/>
    <w:pPr>
      <w:ind w:left="1260" w:leftChars="600"/>
    </w:pPr>
    <w:rPr>
      <w:rFonts w:ascii="Times New Roman" w:hAnsi="Times New Roman" w:eastAsia="宋体" w:cs="Times New Roman"/>
      <w:szCs w:val="24"/>
    </w:rPr>
  </w:style>
  <w:style w:type="paragraph" w:styleId="21">
    <w:name w:val="footnote text"/>
    <w:basedOn w:val="1"/>
    <w:link w:val="54"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22">
    <w:name w:val="Body Text Indent 3"/>
    <w:basedOn w:val="1"/>
    <w:link w:val="42"/>
    <w:uiPriority w:val="99"/>
    <w:pPr>
      <w:spacing w:after="120"/>
      <w:ind w:left="420" w:leftChars="200"/>
    </w:pPr>
    <w:rPr>
      <w:sz w:val="16"/>
      <w:szCs w:val="16"/>
    </w:rPr>
  </w:style>
  <w:style w:type="paragraph" w:styleId="23">
    <w:name w:val="toc 2"/>
    <w:basedOn w:val="1"/>
    <w:next w:val="1"/>
    <w:uiPriority w:val="39"/>
    <w:pPr>
      <w:widowControl/>
      <w:ind w:left="420" w:leftChars="200"/>
      <w:jc w:val="left"/>
    </w:pPr>
    <w:rPr>
      <w:rFonts w:ascii="Arial" w:hAnsi="Arial" w:eastAsia="宋体" w:cs="Times New Roman"/>
      <w:bCs/>
      <w:sz w:val="24"/>
      <w:szCs w:val="32"/>
    </w:rPr>
  </w:style>
  <w:style w:type="paragraph" w:styleId="24">
    <w:name w:val="Body Text 2"/>
    <w:basedOn w:val="1"/>
    <w:link w:val="97"/>
    <w:uiPriority w:val="99"/>
    <w:pPr>
      <w:spacing w:after="120" w:line="480" w:lineRule="auto"/>
    </w:pPr>
    <w:rPr>
      <w:rFonts w:ascii="Times New Roman" w:hAnsi="Times New Roman" w:eastAsia="宋体" w:cs="Times New Roman"/>
      <w:szCs w:val="24"/>
    </w:rPr>
  </w:style>
  <w:style w:type="paragraph" w:styleId="25">
    <w:name w:val="HTML Preformatted"/>
    <w:basedOn w:val="1"/>
    <w:link w:val="87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宋体" w:cs="Arial"/>
      <w:kern w:val="0"/>
      <w:sz w:val="24"/>
      <w:szCs w:val="24"/>
    </w:rPr>
  </w:style>
  <w:style w:type="paragraph" w:styleId="26">
    <w:name w:val="Normal (Web)"/>
    <w:basedOn w:val="1"/>
    <w:uiPriority w:val="99"/>
    <w:pPr>
      <w:widowControl/>
      <w:spacing w:before="100" w:beforeAutospacing="1"/>
      <w:jc w:val="center"/>
    </w:pPr>
    <w:rPr>
      <w:rFonts w:ascii="宋体" w:hAnsi="宋体" w:eastAsia="宋体"/>
      <w:kern w:val="0"/>
      <w:sz w:val="24"/>
      <w:szCs w:val="24"/>
    </w:rPr>
  </w:style>
  <w:style w:type="paragraph" w:styleId="27">
    <w:name w:val="Title"/>
    <w:basedOn w:val="1"/>
    <w:next w:val="1"/>
    <w:link w:val="4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8">
    <w:name w:val="annotation subject"/>
    <w:basedOn w:val="8"/>
    <w:next w:val="8"/>
    <w:link w:val="71"/>
    <w:uiPriority w:val="0"/>
    <w:rPr>
      <w:b/>
    </w:rPr>
  </w:style>
  <w:style w:type="table" w:styleId="30">
    <w:name w:val="Table Grid"/>
    <w:basedOn w:val="29"/>
    <w:qFormat/>
    <w:uiPriority w:val="5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Strong"/>
    <w:qFormat/>
    <w:uiPriority w:val="22"/>
    <w:rPr>
      <w:rFonts w:cs="Times New Roman"/>
      <w:b/>
      <w:bCs/>
    </w:rPr>
  </w:style>
  <w:style w:type="character" w:styleId="33">
    <w:name w:val="page number"/>
    <w:basedOn w:val="31"/>
    <w:uiPriority w:val="99"/>
  </w:style>
  <w:style w:type="character" w:styleId="34">
    <w:name w:val="FollowedHyperlink"/>
    <w:uiPriority w:val="99"/>
    <w:rPr>
      <w:color w:val="800080"/>
      <w:u w:val="single"/>
    </w:rPr>
  </w:style>
  <w:style w:type="character" w:styleId="35">
    <w:name w:val="Emphasis"/>
    <w:qFormat/>
    <w:uiPriority w:val="20"/>
    <w:rPr>
      <w:rFonts w:ascii="Times New Roman" w:hAnsi="Times New Roman" w:eastAsia="宋体"/>
      <w:i/>
    </w:rPr>
  </w:style>
  <w:style w:type="character" w:styleId="36">
    <w:name w:val="Hyperlink"/>
    <w:basedOn w:val="31"/>
    <w:uiPriority w:val="99"/>
    <w:rPr>
      <w:color w:val="0000FF"/>
      <w:u w:val="single"/>
    </w:rPr>
  </w:style>
  <w:style w:type="character" w:styleId="37">
    <w:name w:val="annotation reference"/>
    <w:uiPriority w:val="99"/>
    <w:rPr>
      <w:rFonts w:ascii="Times New Roman" w:hAnsi="Times New Roman" w:eastAsia="宋体"/>
      <w:sz w:val="21"/>
    </w:rPr>
  </w:style>
  <w:style w:type="character" w:styleId="38">
    <w:name w:val="footnote reference"/>
    <w:uiPriority w:val="99"/>
    <w:rPr>
      <w:rFonts w:cs="Times New Roman"/>
      <w:vertAlign w:val="superscript"/>
    </w:rPr>
  </w:style>
  <w:style w:type="character" w:customStyle="1" w:styleId="39">
    <w:name w:val="纯文本 字符"/>
    <w:basedOn w:val="31"/>
    <w:link w:val="13"/>
    <w:uiPriority w:val="99"/>
    <w:rPr>
      <w:rFonts w:ascii="宋体" w:hAnsi="Courier New"/>
      <w:szCs w:val="20"/>
    </w:rPr>
  </w:style>
  <w:style w:type="character" w:customStyle="1" w:styleId="40">
    <w:name w:val="页脚 字符"/>
    <w:basedOn w:val="31"/>
    <w:link w:val="17"/>
    <w:uiPriority w:val="99"/>
    <w:rPr>
      <w:sz w:val="18"/>
      <w:szCs w:val="18"/>
    </w:rPr>
  </w:style>
  <w:style w:type="character" w:customStyle="1" w:styleId="41">
    <w:name w:val="页眉 字符"/>
    <w:basedOn w:val="31"/>
    <w:link w:val="18"/>
    <w:uiPriority w:val="99"/>
    <w:rPr>
      <w:sz w:val="18"/>
      <w:szCs w:val="18"/>
    </w:rPr>
  </w:style>
  <w:style w:type="character" w:customStyle="1" w:styleId="42">
    <w:name w:val="正文文本缩进 3 字符"/>
    <w:basedOn w:val="31"/>
    <w:link w:val="22"/>
    <w:uiPriority w:val="99"/>
    <w:rPr>
      <w:sz w:val="16"/>
      <w:szCs w:val="16"/>
    </w:rPr>
  </w:style>
  <w:style w:type="character" w:customStyle="1" w:styleId="43">
    <w:name w:val="标题 字符"/>
    <w:basedOn w:val="31"/>
    <w:link w:val="2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4">
    <w:name w:val="正文文本缩进 2 字符"/>
    <w:basedOn w:val="31"/>
    <w:link w:val="15"/>
    <w:uiPriority w:val="99"/>
    <w:rPr>
      <w:rFonts w:ascii="Times New Roman" w:hAnsi="Times New Roman" w:eastAsia="仿宋_GB2312" w:cs="Times New Roman"/>
      <w:sz w:val="20"/>
      <w:szCs w:val="20"/>
    </w:rPr>
  </w:style>
  <w:style w:type="character" w:customStyle="1" w:styleId="45">
    <w:name w:val="正文文本缩进 字符"/>
    <w:basedOn w:val="31"/>
    <w:link w:val="10"/>
    <w:uiPriority w:val="99"/>
    <w:rPr>
      <w:rFonts w:ascii="方正宋三简体" w:hAnsi="Times New Roman" w:eastAsia="方正宋三简体" w:cs="Times New Roman"/>
      <w:b/>
      <w:szCs w:val="20"/>
    </w:rPr>
  </w:style>
  <w:style w:type="paragraph" w:customStyle="1" w:styleId="46">
    <w:name w:val="样式 样式 标题 3 + (中文) 宋体1 + 小四"/>
    <w:basedOn w:val="1"/>
    <w:link w:val="47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47">
    <w:name w:val="样式 样式 标题 3 + (中文) 宋体1 + 小四 Char"/>
    <w:basedOn w:val="31"/>
    <w:link w:val="46"/>
    <w:uiPriority w:val="0"/>
    <w:rPr>
      <w:rFonts w:ascii="等线" w:hAnsi="等线" w:eastAsia="宋体" w:cs="Times New Roman"/>
      <w:b/>
      <w:bCs/>
      <w:sz w:val="32"/>
      <w:szCs w:val="32"/>
    </w:rPr>
  </w:style>
  <w:style w:type="character" w:customStyle="1" w:styleId="48">
    <w:name w:val="标题 3 字符"/>
    <w:basedOn w:val="31"/>
    <w:link w:val="4"/>
    <w:uiPriority w:val="9"/>
    <w:rPr>
      <w:rFonts w:eastAsia="宋体"/>
      <w:b/>
      <w:bCs/>
      <w:sz w:val="32"/>
      <w:szCs w:val="32"/>
    </w:rPr>
  </w:style>
  <w:style w:type="character" w:customStyle="1" w:styleId="49">
    <w:name w:val="标题 1 字符"/>
    <w:basedOn w:val="31"/>
    <w:link w:val="2"/>
    <w:uiPriority w:val="9"/>
    <w:rPr>
      <w:rFonts w:ascii="等线" w:hAnsi="等线" w:eastAsia="等线" w:cs="Times New Roman"/>
      <w:b/>
      <w:bCs/>
      <w:kern w:val="44"/>
      <w:sz w:val="44"/>
      <w:szCs w:val="44"/>
    </w:rPr>
  </w:style>
  <w:style w:type="character" w:customStyle="1" w:styleId="50">
    <w:name w:val="标题 2 字符"/>
    <w:basedOn w:val="31"/>
    <w:link w:val="3"/>
    <w:uiPriority w:val="9"/>
    <w:rPr>
      <w:rFonts w:ascii="Arial" w:hAnsi="Arial" w:eastAsia="黑体" w:cs="Times New Roman"/>
      <w:b/>
      <w:sz w:val="36"/>
      <w:szCs w:val="20"/>
    </w:rPr>
  </w:style>
  <w:style w:type="character" w:customStyle="1" w:styleId="51">
    <w:name w:val="标题 4 字符"/>
    <w:basedOn w:val="31"/>
    <w:link w:val="5"/>
    <w:uiPriority w:val="9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52">
    <w:name w:val="标题 5 字符"/>
    <w:basedOn w:val="31"/>
    <w:link w:val="6"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53">
    <w:name w:val="列出段落1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4"/>
    </w:rPr>
  </w:style>
  <w:style w:type="character" w:customStyle="1" w:styleId="54">
    <w:name w:val="脚注文本 字符"/>
    <w:basedOn w:val="31"/>
    <w:link w:val="21"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55">
    <w:name w:val="largefont"/>
    <w:basedOn w:val="1"/>
    <w:uiPriority w:val="0"/>
    <w:pPr>
      <w:widowControl/>
      <w:spacing w:before="100" w:after="100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customStyle="1" w:styleId="56">
    <w:name w:val="修订1"/>
    <w:hidden/>
    <w:uiPriority w:val="99"/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customStyle="1" w:styleId="57">
    <w:name w:val="largefont style1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58">
    <w:name w:val="largefont style3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59">
    <w:name w:val="reader-word-layer reader-word-s1-2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正文文本 字符"/>
    <w:basedOn w:val="31"/>
    <w:link w:val="9"/>
    <w:uiPriority w:val="99"/>
    <w:rPr>
      <w:rFonts w:ascii="Times New Roman" w:hAnsi="Times New Roman" w:eastAsia="宋体" w:cs="Times New Roman"/>
      <w:szCs w:val="24"/>
    </w:rPr>
  </w:style>
  <w:style w:type="paragraph" w:customStyle="1" w:styleId="61">
    <w:name w:val="Header Base"/>
    <w:basedOn w:val="9"/>
    <w:uiPriority w:val="0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hAnsi="Arial" w:eastAsia="Times New Roman"/>
      <w:spacing w:val="-5"/>
      <w:kern w:val="0"/>
      <w:sz w:val="24"/>
      <w:szCs w:val="20"/>
    </w:rPr>
  </w:style>
  <w:style w:type="character" w:customStyle="1" w:styleId="62">
    <w:name w:val="tpc_content"/>
    <w:uiPriority w:val="0"/>
    <w:rPr>
      <w:rFonts w:ascii="Times New Roman" w:hAnsi="Times New Roman" w:eastAsia="宋体" w:cs="Times New Roman"/>
    </w:rPr>
  </w:style>
  <w:style w:type="character" w:customStyle="1" w:styleId="63">
    <w:name w:val="批注框文本 字符"/>
    <w:link w:val="16"/>
    <w:locked/>
    <w:uiPriority w:val="0"/>
    <w:rPr>
      <w:rFonts w:ascii="Times New Roman" w:hAnsi="Times New Roman" w:eastAsia="宋体"/>
      <w:sz w:val="18"/>
    </w:rPr>
  </w:style>
  <w:style w:type="character" w:customStyle="1" w:styleId="64">
    <w:name w:val="批注框文本 字符1"/>
    <w:basedOn w:val="31"/>
    <w:semiHidden/>
    <w:uiPriority w:val="99"/>
    <w:rPr>
      <w:sz w:val="18"/>
      <w:szCs w:val="18"/>
    </w:rPr>
  </w:style>
  <w:style w:type="character" w:customStyle="1" w:styleId="65">
    <w:name w:val="批注框文本字符1"/>
    <w:basedOn w:val="31"/>
    <w:semiHidden/>
    <w:uiPriority w:val="99"/>
    <w:rPr>
      <w:rFonts w:ascii="宋体" w:hAnsi="等线" w:eastAsia="宋体" w:cs="Times New Roman"/>
      <w:sz w:val="18"/>
      <w:szCs w:val="18"/>
    </w:rPr>
  </w:style>
  <w:style w:type="character" w:customStyle="1" w:styleId="66">
    <w:name w:val="Balloon Text Char1"/>
    <w:semiHidden/>
    <w:uiPriority w:val="99"/>
    <w:rPr>
      <w:kern w:val="2"/>
      <w:sz w:val="0"/>
      <w:szCs w:val="0"/>
    </w:rPr>
  </w:style>
  <w:style w:type="character" w:customStyle="1" w:styleId="67">
    <w:name w:val="批注文字 字符"/>
    <w:link w:val="8"/>
    <w:locked/>
    <w:uiPriority w:val="0"/>
    <w:rPr>
      <w:rFonts w:ascii="Times New Roman" w:hAnsi="Times New Roman" w:eastAsia="宋体"/>
    </w:rPr>
  </w:style>
  <w:style w:type="character" w:customStyle="1" w:styleId="68">
    <w:name w:val="批注文字 字符1"/>
    <w:basedOn w:val="31"/>
    <w:semiHidden/>
    <w:uiPriority w:val="99"/>
  </w:style>
  <w:style w:type="character" w:customStyle="1" w:styleId="69">
    <w:name w:val="批注文字字符1"/>
    <w:basedOn w:val="31"/>
    <w:semiHidden/>
    <w:uiPriority w:val="99"/>
    <w:rPr>
      <w:rFonts w:ascii="等线" w:hAnsi="等线" w:eastAsia="等线" w:cs="Times New Roman"/>
      <w:sz w:val="21"/>
    </w:rPr>
  </w:style>
  <w:style w:type="character" w:customStyle="1" w:styleId="70">
    <w:name w:val="Comment Text Char1"/>
    <w:semiHidden/>
    <w:uiPriority w:val="99"/>
    <w:rPr>
      <w:kern w:val="2"/>
      <w:sz w:val="21"/>
      <w:szCs w:val="24"/>
    </w:rPr>
  </w:style>
  <w:style w:type="character" w:customStyle="1" w:styleId="71">
    <w:name w:val="批注主题 字符"/>
    <w:link w:val="28"/>
    <w:locked/>
    <w:uiPriority w:val="0"/>
    <w:rPr>
      <w:rFonts w:ascii="Times New Roman" w:hAnsi="Times New Roman" w:eastAsia="宋体"/>
      <w:b/>
    </w:rPr>
  </w:style>
  <w:style w:type="character" w:customStyle="1" w:styleId="72">
    <w:name w:val="批注主题 字符1"/>
    <w:basedOn w:val="68"/>
    <w:semiHidden/>
    <w:uiPriority w:val="99"/>
    <w:rPr>
      <w:b/>
      <w:bCs/>
    </w:rPr>
  </w:style>
  <w:style w:type="character" w:customStyle="1" w:styleId="73">
    <w:name w:val="批注主题字符1"/>
    <w:basedOn w:val="69"/>
    <w:semiHidden/>
    <w:uiPriority w:val="99"/>
    <w:rPr>
      <w:rFonts w:ascii="等线" w:hAnsi="等线" w:eastAsia="等线" w:cs="Times New Roman"/>
      <w:b/>
      <w:bCs/>
      <w:sz w:val="21"/>
    </w:rPr>
  </w:style>
  <w:style w:type="character" w:customStyle="1" w:styleId="74">
    <w:name w:val="Comment Subject Char1"/>
    <w:semiHidden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75">
    <w:name w:val="apple-converted-space"/>
    <w:uiPriority w:val="0"/>
    <w:rPr>
      <w:rFonts w:ascii="Times New Roman" w:hAnsi="Times New Roman" w:eastAsia="宋体" w:cs="Times New Roman"/>
    </w:rPr>
  </w:style>
  <w:style w:type="paragraph" w:customStyle="1" w:styleId="76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">
    <w:name w:val="自定样式1"/>
    <w:basedOn w:val="1"/>
    <w:uiPriority w:val="0"/>
    <w:pPr>
      <w:suppressAutoHyphens/>
      <w:spacing w:line="360" w:lineRule="auto"/>
      <w:textAlignment w:val="baseline"/>
    </w:pPr>
    <w:rPr>
      <w:rFonts w:ascii="宋体" w:hAnsi="宋体" w:eastAsia="宋体" w:cs="Tahoma"/>
      <w:kern w:val="1"/>
      <w:sz w:val="24"/>
      <w:szCs w:val="20"/>
      <w:shd w:val="clear" w:color="auto" w:fill="FFFFFF"/>
    </w:rPr>
  </w:style>
  <w:style w:type="paragraph" w:customStyle="1" w:styleId="78">
    <w:name w:val="框内容"/>
    <w:basedOn w:val="9"/>
    <w:uiPriority w:val="0"/>
    <w:pPr>
      <w:suppressAutoHyphens/>
      <w:spacing w:after="0"/>
    </w:pPr>
    <w:rPr>
      <w:kern w:val="1"/>
      <w:szCs w:val="20"/>
    </w:rPr>
  </w:style>
  <w:style w:type="paragraph" w:customStyle="1" w:styleId="79">
    <w:name w:val="Char"/>
    <w:basedOn w:val="7"/>
    <w:link w:val="81"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eastAsia="宋体"/>
      <w:b/>
      <w:sz w:val="24"/>
      <w:szCs w:val="24"/>
    </w:rPr>
  </w:style>
  <w:style w:type="character" w:customStyle="1" w:styleId="80">
    <w:name w:val="文档结构图 字符"/>
    <w:basedOn w:val="31"/>
    <w:link w:val="7"/>
    <w:uiPriority w:val="99"/>
    <w:rPr>
      <w:rFonts w:ascii="Apple Color Emoji" w:hAnsi="Apple Color Emoji" w:eastAsia="等线" w:cs="Times New Roman"/>
      <w:sz w:val="26"/>
      <w:szCs w:val="26"/>
    </w:rPr>
  </w:style>
  <w:style w:type="character" w:customStyle="1" w:styleId="81">
    <w:name w:val="Char Char"/>
    <w:link w:val="79"/>
    <w:uiPriority w:val="0"/>
    <w:rPr>
      <w:rFonts w:ascii="Tahoma" w:hAnsi="Tahoma" w:eastAsia="宋体" w:cs="Times New Roman"/>
      <w:b/>
      <w:sz w:val="24"/>
      <w:szCs w:val="24"/>
      <w:shd w:val="clear" w:color="auto" w:fill="000080"/>
    </w:rPr>
  </w:style>
  <w:style w:type="paragraph" w:customStyle="1" w:styleId="82">
    <w:name w:val="样式2"/>
    <w:basedOn w:val="1"/>
    <w:link w:val="83"/>
    <w:uiPriority w:val="0"/>
    <w:pPr>
      <w:snapToGrid w:val="0"/>
      <w:spacing w:line="360" w:lineRule="auto"/>
      <w:ind w:firstLine="480" w:firstLineChars="200"/>
    </w:pPr>
    <w:rPr>
      <w:rFonts w:ascii="黑体" w:hAnsi="Times New Roman" w:eastAsia="黑体" w:cs="Times New Roman"/>
      <w:sz w:val="24"/>
      <w:szCs w:val="24"/>
    </w:rPr>
  </w:style>
  <w:style w:type="character" w:customStyle="1" w:styleId="83">
    <w:name w:val="样式2 Char"/>
    <w:link w:val="82"/>
    <w:locked/>
    <w:uiPriority w:val="0"/>
    <w:rPr>
      <w:rFonts w:ascii="黑体" w:hAnsi="Times New Roman" w:eastAsia="黑体" w:cs="Times New Roman"/>
      <w:sz w:val="24"/>
      <w:szCs w:val="24"/>
    </w:rPr>
  </w:style>
  <w:style w:type="paragraph" w:customStyle="1" w:styleId="84">
    <w:name w:val="样式3"/>
    <w:basedOn w:val="1"/>
    <w:uiPriority w:val="0"/>
    <w:pPr>
      <w:snapToGrid w:val="0"/>
      <w:spacing w:line="360" w:lineRule="auto"/>
      <w:jc w:val="center"/>
    </w:pPr>
    <w:rPr>
      <w:rFonts w:ascii="???????" w:hAnsi="Times New Roman" w:eastAsia="Times New Roman" w:cs="Times New Roman"/>
      <w:sz w:val="44"/>
      <w:szCs w:val="44"/>
    </w:rPr>
  </w:style>
  <w:style w:type="character" w:customStyle="1" w:styleId="85">
    <w:name w:val="apple-style-span"/>
    <w:uiPriority w:val="0"/>
    <w:rPr>
      <w:rFonts w:cs="Times New Roman"/>
    </w:rPr>
  </w:style>
  <w:style w:type="paragraph" w:customStyle="1" w:styleId="86">
    <w:name w:val="样式1"/>
    <w:basedOn w:val="5"/>
    <w:uiPriority w:val="0"/>
    <w:pPr>
      <w:spacing w:line="372" w:lineRule="auto"/>
    </w:pPr>
    <w:rPr>
      <w:rFonts w:ascii="Arial" w:hAnsi="Arial" w:eastAsia="黑体"/>
      <w:b w:val="0"/>
    </w:rPr>
  </w:style>
  <w:style w:type="character" w:customStyle="1" w:styleId="87">
    <w:name w:val="HTML 预设格式 字符"/>
    <w:basedOn w:val="31"/>
    <w:link w:val="25"/>
    <w:uiPriority w:val="99"/>
    <w:rPr>
      <w:rFonts w:ascii="Arial" w:hAnsi="Arial" w:eastAsia="宋体" w:cs="Arial"/>
      <w:kern w:val="0"/>
      <w:sz w:val="24"/>
      <w:szCs w:val="24"/>
    </w:rPr>
  </w:style>
  <w:style w:type="character" w:customStyle="1" w:styleId="88">
    <w:name w:val="日期 字符"/>
    <w:basedOn w:val="31"/>
    <w:link w:val="14"/>
    <w:uiPriority w:val="99"/>
    <w:rPr>
      <w:rFonts w:ascii="宋体" w:hAnsi="宋体" w:eastAsia="宋体" w:cs="Times New Roman"/>
      <w:b/>
      <w:sz w:val="32"/>
      <w:szCs w:val="24"/>
    </w:rPr>
  </w:style>
  <w:style w:type="paragraph" w:customStyle="1" w:styleId="89">
    <w:name w:val="Char Char Char"/>
    <w:basedOn w:val="1"/>
    <w:uiPriority w:val="0"/>
    <w:rPr>
      <w:rFonts w:ascii="宋体" w:hAnsi="宋体" w:eastAsia="宋体" w:cs="Courier New"/>
      <w:sz w:val="32"/>
      <w:szCs w:val="32"/>
    </w:rPr>
  </w:style>
  <w:style w:type="character" w:customStyle="1" w:styleId="90">
    <w:name w:val="p10"/>
    <w:uiPriority w:val="0"/>
    <w:rPr>
      <w:rFonts w:cs="Times New Roman"/>
    </w:rPr>
  </w:style>
  <w:style w:type="paragraph" w:customStyle="1" w:styleId="91">
    <w:name w:val="普通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92">
    <w:name w:val="oblog_text"/>
    <w:uiPriority w:val="0"/>
    <w:rPr>
      <w:rFonts w:cs="Times New Roman"/>
    </w:rPr>
  </w:style>
  <w:style w:type="paragraph" w:customStyle="1" w:styleId="93">
    <w:name w:val="Char Char Char1"/>
    <w:basedOn w:val="1"/>
    <w:uiPriority w:val="0"/>
    <w:rPr>
      <w:rFonts w:ascii="宋体" w:hAnsi="宋体" w:eastAsia="宋体" w:cs="Courier New"/>
      <w:sz w:val="32"/>
      <w:szCs w:val="32"/>
    </w:rPr>
  </w:style>
  <w:style w:type="paragraph" w:customStyle="1" w:styleId="94">
    <w:name w:val="Char1"/>
    <w:basedOn w:val="7"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eastAsia="宋体"/>
      <w:b/>
      <w:sz w:val="24"/>
      <w:szCs w:val="24"/>
    </w:rPr>
  </w:style>
  <w:style w:type="paragraph" w:customStyle="1" w:styleId="95">
    <w:name w:val="标题5"/>
    <w:basedOn w:val="6"/>
    <w:uiPriority w:val="0"/>
  </w:style>
  <w:style w:type="paragraph" w:customStyle="1" w:styleId="96">
    <w:name w:val="标题4"/>
    <w:basedOn w:val="5"/>
    <w:uiPriority w:val="0"/>
    <w:pPr>
      <w:spacing w:line="372" w:lineRule="auto"/>
    </w:pPr>
    <w:rPr>
      <w:rFonts w:ascii="Arial" w:hAnsi="Arial" w:eastAsia="黑体"/>
    </w:rPr>
  </w:style>
  <w:style w:type="character" w:customStyle="1" w:styleId="97">
    <w:name w:val="正文文本 2 字符"/>
    <w:basedOn w:val="31"/>
    <w:link w:val="24"/>
    <w:uiPriority w:val="99"/>
    <w:rPr>
      <w:rFonts w:ascii="Times New Roman" w:hAnsi="Times New Roman" w:eastAsia="宋体" w:cs="Times New Roman"/>
      <w:szCs w:val="24"/>
    </w:rPr>
  </w:style>
  <w:style w:type="paragraph" w:customStyle="1" w:styleId="98">
    <w:name w:val="样式 标题 3 + (中文) 宋体"/>
    <w:basedOn w:val="4"/>
    <w:uiPriority w:val="0"/>
    <w:pPr>
      <w:numPr>
        <w:ilvl w:val="0"/>
        <w:numId w:val="1"/>
      </w:numPr>
    </w:pPr>
    <w:rPr>
      <w:rFonts w:ascii="等线" w:hAnsi="等线" w:cs="Times New Roman"/>
    </w:rPr>
  </w:style>
  <w:style w:type="paragraph" w:customStyle="1" w:styleId="99">
    <w:name w:val="样式 标题 3 + (中文) 宋体1"/>
    <w:basedOn w:val="4"/>
    <w:link w:val="100"/>
    <w:uiPriority w:val="0"/>
    <w:pPr>
      <w:numPr>
        <w:ilvl w:val="0"/>
        <w:numId w:val="2"/>
      </w:numPr>
    </w:pPr>
    <w:rPr>
      <w:rFonts w:ascii="等线" w:hAnsi="等线" w:cs="Times New Roman"/>
    </w:rPr>
  </w:style>
  <w:style w:type="character" w:customStyle="1" w:styleId="100">
    <w:name w:val="样式 标题 3 + (中文) 宋体1 Char"/>
    <w:link w:val="99"/>
    <w:uiPriority w:val="0"/>
    <w:rPr>
      <w:rFonts w:ascii="等线" w:hAnsi="等线" w:eastAsia="宋体" w:cs="Times New Roman"/>
      <w:b/>
      <w:bCs/>
      <w:sz w:val="32"/>
      <w:szCs w:val="32"/>
    </w:rPr>
  </w:style>
  <w:style w:type="paragraph" w:customStyle="1" w:styleId="101">
    <w:name w:val="Revision"/>
    <w:hidden/>
    <w:semiHidden/>
    <w:uiPriority w:val="99"/>
    <w:rPr>
      <w:rFonts w:ascii="等线" w:hAnsi="等线" w:eastAsia="等线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655</Words>
  <Characters>3734</Characters>
  <Lines>31</Lines>
  <Paragraphs>8</Paragraphs>
  <TotalTime>0</TotalTime>
  <ScaleCrop>false</ScaleCrop>
  <LinksUpToDate>false</LinksUpToDate>
  <CharactersWithSpaces>4381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2019-03-18T08:29:00Z</dcterms:created>
  <dc:creator>雯 张</dc:creator>
  <cp:lastModifiedBy>雯 张</cp:lastModifiedBy>
  <dcterms:modified xsi:type="dcterms:W3CDTF">2020-05-19T16:41:23Z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