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08" w:rsidRDefault="00A16508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JF-2008-039</w:t>
      </w:r>
    </w:p>
    <w:p w:rsidR="00A16508" w:rsidRDefault="00A16508" w:rsidP="001259A0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</w:p>
    <w:p w:rsidR="00A16508" w:rsidRDefault="00A16508" w:rsidP="00A16508">
      <w:pPr>
        <w:pStyle w:val="30"/>
        <w:rPr>
          <w:sz w:val="24"/>
          <w:szCs w:val="24"/>
        </w:rPr>
      </w:pPr>
      <w:bookmarkStart w:id="0" w:name="_GoBack"/>
      <w:r>
        <w:rPr>
          <w:rFonts w:hint="eastAsia"/>
        </w:rPr>
        <w:t>天津市建材买卖合同（</w:t>
      </w:r>
      <w:r>
        <w:rPr>
          <w:rFonts w:hint="eastAsia"/>
        </w:rPr>
        <w:t>2008</w:t>
      </w:r>
      <w:r>
        <w:rPr>
          <w:rFonts w:hint="eastAsia"/>
        </w:rPr>
        <w:t>版）</w:t>
      </w:r>
    </w:p>
    <w:bookmarkEnd w:id="0"/>
    <w:p w:rsidR="00A16508" w:rsidRPr="001259A0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签订时间：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A16508" w:rsidRPr="001259A0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签订地点：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</w:p>
    <w:p w:rsidR="00A16508" w:rsidRDefault="00A16508" w:rsidP="001259A0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根据《中华人民共和国民法典》及其他有关法律、行政法规的规定，买卖双方在平等、自愿、公平、诚实信用的基础上，就建材买卖事宜达成协议如下：</w:t>
      </w:r>
    </w:p>
    <w:p w:rsidR="00A16508" w:rsidRPr="001259A0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1259A0">
        <w:rPr>
          <w:rFonts w:ascii="宋体" w:hAnsi="宋体" w:cs="宋体" w:hint="eastAsia"/>
          <w:b/>
          <w:sz w:val="24"/>
        </w:rPr>
        <w:t>第一条</w:t>
      </w:r>
      <w:r w:rsidRPr="001259A0">
        <w:rPr>
          <w:rFonts w:ascii="宋体" w:hAnsi="宋体" w:cs="宋体" w:hint="eastAsia"/>
          <w:b/>
          <w:sz w:val="24"/>
        </w:rPr>
        <w:t xml:space="preserve">  </w:t>
      </w:r>
      <w:r w:rsidRPr="001259A0">
        <w:rPr>
          <w:rFonts w:ascii="宋体" w:hAnsi="宋体" w:cs="宋体" w:hint="eastAsia"/>
          <w:b/>
          <w:sz w:val="24"/>
        </w:rPr>
        <w:t>所购建材基本情况</w:t>
      </w:r>
    </w:p>
    <w:p w:rsidR="00A16508" w:rsidRDefault="00A16508" w:rsidP="001259A0">
      <w:pPr>
        <w:wordWrap w:val="0"/>
        <w:snapToGrid w:val="0"/>
        <w:spacing w:line="360" w:lineRule="auto"/>
        <w:ind w:left="480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单位：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57"/>
        <w:gridCol w:w="700"/>
        <w:gridCol w:w="630"/>
        <w:gridCol w:w="1122"/>
        <w:gridCol w:w="810"/>
        <w:gridCol w:w="810"/>
        <w:gridCol w:w="810"/>
        <w:gridCol w:w="597"/>
        <w:gridCol w:w="830"/>
        <w:gridCol w:w="830"/>
      </w:tblGrid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建材名称</w:t>
            </w: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品牌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材质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批次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69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16508" w:rsidRPr="00A06C52" w:rsidTr="00F86A8F">
        <w:trPr>
          <w:trHeight w:val="397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A16508" w:rsidRPr="00A06C52" w:rsidRDefault="00A16508" w:rsidP="00A06C5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A06C52">
              <w:rPr>
                <w:rFonts w:ascii="宋体" w:hAnsi="宋体" w:cs="宋体" w:hint="eastAsia"/>
                <w:sz w:val="24"/>
              </w:rPr>
              <w:t>合计人民币（大写）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万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仟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佰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 </w:t>
            </w:r>
            <w:r w:rsidRPr="00A06C52">
              <w:rPr>
                <w:rFonts w:ascii="宋体" w:hAnsi="宋体" w:cs="宋体" w:hint="eastAsia"/>
                <w:sz w:val="24"/>
              </w:rPr>
              <w:t>拾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元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角</w:t>
            </w:r>
            <w:r w:rsidRPr="00A06C52">
              <w:rPr>
                <w:rFonts w:ascii="宋体" w:hAnsi="宋体" w:cs="宋体" w:hint="eastAsia"/>
                <w:sz w:val="24"/>
              </w:rPr>
              <w:t xml:space="preserve">   </w:t>
            </w:r>
            <w:r w:rsidRPr="00A06C52">
              <w:rPr>
                <w:rFonts w:ascii="宋体" w:hAnsi="宋体" w:cs="宋体" w:hint="eastAsia"/>
                <w:sz w:val="24"/>
              </w:rPr>
              <w:t>分（小写）：</w:t>
            </w:r>
            <w:r w:rsidRPr="00A06C52">
              <w:rPr>
                <w:rFonts w:ascii="宋体" w:hAnsi="宋体" w:cs="宋体" w:hint="eastAsia"/>
                <w:sz w:val="24"/>
              </w:rPr>
              <w:t xml:space="preserve">¥        </w:t>
            </w:r>
            <w:r w:rsidRPr="00A06C52">
              <w:rPr>
                <w:rFonts w:ascii="宋体" w:hAnsi="宋体" w:cs="宋体" w:hint="eastAsia"/>
                <w:sz w:val="24"/>
              </w:rPr>
              <w:t>元</w:t>
            </w:r>
          </w:p>
        </w:tc>
      </w:tr>
    </w:tbl>
    <w:p w:rsidR="00A16508" w:rsidRPr="001259A0" w:rsidRDefault="00A16508" w:rsidP="001259A0">
      <w:pPr>
        <w:snapToGrid w:val="0"/>
        <w:spacing w:beforeLines="100" w:before="312"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1259A0">
        <w:rPr>
          <w:rStyle w:val="2Char"/>
          <w:rFonts w:eastAsia="宋体" w:hAnsi="宋体" w:cs="宋体" w:hint="eastAsia"/>
          <w:b/>
        </w:rPr>
        <w:t>第二条</w:t>
      </w:r>
      <w:r w:rsidRPr="001259A0">
        <w:rPr>
          <w:rFonts w:ascii="宋体" w:hAnsi="宋体" w:cs="宋体" w:hint="eastAsia"/>
          <w:b/>
          <w:sz w:val="24"/>
        </w:rPr>
        <w:t xml:space="preserve">  </w:t>
      </w:r>
      <w:r w:rsidRPr="001259A0">
        <w:rPr>
          <w:rFonts w:ascii="宋体" w:hAnsi="宋体" w:cs="宋体" w:hint="eastAsia"/>
          <w:b/>
          <w:sz w:val="24"/>
        </w:rPr>
        <w:t>质量标准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</w:t>
      </w:r>
    </w:p>
    <w:p w:rsidR="00A16508" w:rsidRPr="001259A0" w:rsidRDefault="00A16508" w:rsidP="001259A0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1259A0">
        <w:rPr>
          <w:rStyle w:val="2Char"/>
          <w:rFonts w:eastAsia="宋体" w:hAnsi="宋体" w:cs="宋体" w:hint="eastAsia"/>
          <w:b/>
        </w:rPr>
        <w:t>第三条</w:t>
      </w:r>
      <w:r w:rsidRPr="001259A0">
        <w:rPr>
          <w:rFonts w:ascii="宋体" w:hAnsi="宋体" w:cs="宋体" w:hint="eastAsia"/>
          <w:b/>
          <w:sz w:val="24"/>
        </w:rPr>
        <w:t xml:space="preserve">  </w:t>
      </w:r>
      <w:r w:rsidRPr="001259A0">
        <w:rPr>
          <w:rFonts w:ascii="宋体" w:hAnsi="宋体" w:cs="宋体" w:hint="eastAsia"/>
          <w:b/>
          <w:sz w:val="24"/>
        </w:rPr>
        <w:t>交货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交货方式为（□卖方送货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□买方取货）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交货时间：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交货地点：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A16508" w:rsidRPr="001259A0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1259A0">
        <w:rPr>
          <w:rFonts w:ascii="宋体" w:hAnsi="宋体" w:cs="宋体" w:hint="eastAsia"/>
          <w:b/>
          <w:sz w:val="24"/>
        </w:rPr>
        <w:t>第四条</w:t>
      </w:r>
      <w:r w:rsidRPr="001259A0">
        <w:rPr>
          <w:rFonts w:ascii="宋体" w:hAnsi="宋体" w:cs="宋体" w:hint="eastAsia"/>
          <w:b/>
          <w:sz w:val="24"/>
        </w:rPr>
        <w:t xml:space="preserve">  </w:t>
      </w:r>
      <w:r w:rsidRPr="001259A0">
        <w:rPr>
          <w:rFonts w:ascii="宋体" w:hAnsi="宋体" w:cs="宋体" w:hint="eastAsia"/>
          <w:b/>
          <w:sz w:val="24"/>
        </w:rPr>
        <w:t>验收</w:t>
      </w:r>
    </w:p>
    <w:p w:rsidR="00A16508" w:rsidRPr="001259A0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1259A0">
        <w:rPr>
          <w:rFonts w:ascii="宋体" w:hAnsi="宋体" w:cs="宋体" w:hint="eastAsia"/>
          <w:sz w:val="24"/>
        </w:rPr>
        <w:t>对于建材产品的规格型号、数量、材质等与约定不符或有其他质量问题的，买方异议期为卖方交货后</w:t>
      </w:r>
      <w:r w:rsidRPr="001259A0">
        <w:rPr>
          <w:rFonts w:ascii="宋体" w:hAnsi="宋体" w:cs="宋体" w:hint="eastAsia"/>
          <w:sz w:val="24"/>
          <w:u w:val="single"/>
        </w:rPr>
        <w:t xml:space="preserve">       </w:t>
      </w:r>
      <w:r w:rsidRPr="001259A0">
        <w:rPr>
          <w:rFonts w:ascii="宋体" w:hAnsi="宋体" w:cs="宋体" w:hint="eastAsia"/>
          <w:sz w:val="24"/>
        </w:rPr>
        <w:t>日内，异议经核实，卖方应无条件补足或换货。</w:t>
      </w:r>
    </w:p>
    <w:p w:rsidR="00A16508" w:rsidRDefault="00A16508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1259A0">
        <w:rPr>
          <w:rStyle w:val="2Char"/>
          <w:rFonts w:eastAsia="宋体" w:hAnsi="宋体" w:cs="宋体" w:hint="eastAsia"/>
          <w:b/>
        </w:rPr>
        <w:t>第五条</w:t>
      </w:r>
      <w:r w:rsidRPr="001259A0">
        <w:rPr>
          <w:rFonts w:ascii="宋体" w:hAnsi="宋体" w:cs="宋体" w:hint="eastAsia"/>
          <w:b/>
          <w:sz w:val="24"/>
        </w:rPr>
        <w:t xml:space="preserve">  </w:t>
      </w:r>
      <w:r w:rsidRPr="001259A0">
        <w:rPr>
          <w:rFonts w:ascii="宋体" w:hAnsi="宋体" w:cs="宋体" w:hint="eastAsia"/>
          <w:b/>
          <w:sz w:val="24"/>
        </w:rPr>
        <w:t>付款方式及时间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双方约定以第</w:t>
      </w:r>
      <w:r w:rsidRPr="001259A0"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 w:rsidRPr="001259A0"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</w:rPr>
        <w:t>种方式支付价款。</w:t>
      </w:r>
    </w:p>
    <w:p w:rsidR="00A16508" w:rsidRDefault="00A16508" w:rsidP="001259A0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 </w:t>
      </w:r>
      <w:r>
        <w:rPr>
          <w:rFonts w:ascii="宋体" w:hAnsi="宋体" w:cs="宋体" w:hint="eastAsia"/>
          <w:sz w:val="24"/>
        </w:rPr>
        <w:t>签定合同时，买方支付（□定金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□预付款）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元（定金不得超过总价款的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），货到验收后一次性支付余款；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A16508" w:rsidRPr="00AA5062" w:rsidRDefault="00A16508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A5062">
        <w:rPr>
          <w:rStyle w:val="2Char"/>
          <w:rFonts w:eastAsia="宋体" w:hAnsi="宋体" w:cs="宋体" w:hint="eastAsia"/>
          <w:b/>
        </w:rPr>
        <w:t>第六条</w:t>
      </w:r>
      <w:r w:rsidRPr="00AA5062">
        <w:rPr>
          <w:rFonts w:ascii="宋体" w:hAnsi="宋体" w:cs="宋体" w:hint="eastAsia"/>
          <w:b/>
          <w:sz w:val="24"/>
        </w:rPr>
        <w:t xml:space="preserve">  </w:t>
      </w:r>
      <w:r w:rsidRPr="00AA5062">
        <w:rPr>
          <w:rFonts w:ascii="宋体" w:hAnsi="宋体" w:cs="宋体" w:hint="eastAsia"/>
          <w:b/>
          <w:sz w:val="24"/>
        </w:rPr>
        <w:t>违约责任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（一）卖方违约责任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．建材产品经专业机构检测不符合国家标准或合同约定质量标准的，卖方应无条件换、退货，或赔偿买方由此受到的损失。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卖方迟延交货的，每日应向买方支付迟延部分价款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的违约金；迟延交货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（二）买方违约责任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</w:t>
      </w:r>
      <w:r>
        <w:rPr>
          <w:rFonts w:ascii="宋体" w:hAnsi="宋体" w:cs="宋体" w:hint="eastAsia"/>
          <w:sz w:val="24"/>
        </w:rPr>
        <w:t>买方迟延提货的，每日应向卖方支付迟延部分价款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买方无正当理由单方解除合同的，应赔偿由此给卖方造成的损失，已支付定金的无权要求返还。</w:t>
      </w:r>
    </w:p>
    <w:p w:rsidR="00A16508" w:rsidRPr="0058578F" w:rsidRDefault="00A16508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58578F">
        <w:rPr>
          <w:rStyle w:val="2Char"/>
          <w:rFonts w:eastAsia="宋体" w:hAnsi="宋体" w:cs="宋体" w:hint="eastAsia"/>
          <w:b/>
        </w:rPr>
        <w:t>第七条</w:t>
      </w:r>
      <w:r w:rsidRPr="0058578F">
        <w:rPr>
          <w:rFonts w:ascii="宋体" w:hAnsi="宋体" w:cs="宋体" w:hint="eastAsia"/>
          <w:b/>
          <w:sz w:val="24"/>
        </w:rPr>
        <w:t xml:space="preserve">  </w:t>
      </w:r>
      <w:r w:rsidRPr="0058578F">
        <w:rPr>
          <w:rFonts w:ascii="宋体" w:hAnsi="宋体" w:cs="宋体" w:hint="eastAsia"/>
          <w:b/>
          <w:sz w:val="24"/>
        </w:rPr>
        <w:t>争议解决方式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本合同在履行过程中发生的争议，由双方当事人协商解决；协商不成的，按下列第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种方式解决：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A16508" w:rsidRDefault="00A1650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（二）依法向人民法院起诉。</w:t>
      </w:r>
    </w:p>
    <w:p w:rsidR="00A16508" w:rsidRPr="0058578F" w:rsidRDefault="00A16508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58578F">
        <w:rPr>
          <w:rStyle w:val="2Char"/>
          <w:rFonts w:eastAsia="宋体" w:hAnsi="宋体" w:cs="宋体" w:hint="eastAsia"/>
          <w:b/>
        </w:rPr>
        <w:t>第八条</w:t>
      </w:r>
      <w:r w:rsidRPr="0058578F">
        <w:rPr>
          <w:rFonts w:ascii="宋体" w:hAnsi="宋体" w:cs="宋体" w:hint="eastAsia"/>
          <w:b/>
          <w:sz w:val="24"/>
        </w:rPr>
        <w:t xml:space="preserve">  </w:t>
      </w:r>
      <w:r w:rsidRPr="0058578F">
        <w:rPr>
          <w:rFonts w:ascii="宋体" w:hAnsi="宋体" w:cs="宋体" w:hint="eastAsia"/>
          <w:b/>
          <w:sz w:val="24"/>
        </w:rPr>
        <w:t>其他约定事项</w:t>
      </w:r>
    </w:p>
    <w:p w:rsidR="00A16508" w:rsidRDefault="00A16508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lastRenderedPageBreak/>
        <w:t xml:space="preserve">                                                      </w:t>
      </w:r>
    </w:p>
    <w:p w:rsidR="00A16508" w:rsidRDefault="00A16508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58578F">
        <w:rPr>
          <w:rStyle w:val="2Char"/>
          <w:rFonts w:eastAsia="宋体" w:hAnsi="宋体" w:cs="宋体" w:hint="eastAsia"/>
          <w:b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对本合同的变更或补充不合理地减轻或免除卖方应承担的责任的，仍以本合同为准。</w:t>
      </w:r>
    </w:p>
    <w:p w:rsidR="00A16508" w:rsidRDefault="00A16508" w:rsidP="0058578F">
      <w:pPr>
        <w:snapToGrid w:val="0"/>
        <w:spacing w:afterLines="100" w:after="312" w:line="360" w:lineRule="auto"/>
        <w:ind w:firstLineChars="200" w:firstLine="482"/>
        <w:rPr>
          <w:rFonts w:ascii="宋体" w:hAnsi="宋体" w:cs="宋体"/>
          <w:sz w:val="24"/>
        </w:rPr>
      </w:pPr>
      <w:r w:rsidRPr="0058578F">
        <w:rPr>
          <w:rStyle w:val="2Char"/>
          <w:rFonts w:eastAsia="宋体" w:hAnsi="宋体" w:cs="宋体" w:hint="eastAsia"/>
          <w:b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本合同未定事项，双方可协商签定补充协议。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买方（章）：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卖方（章）：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帐号：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帐号：</w:t>
            </w:r>
          </w:p>
        </w:tc>
      </w:tr>
      <w:tr w:rsidR="00A16508" w:rsidTr="00F86A8F"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E-Mail</w:t>
            </w:r>
            <w:r w:rsidRPr="00A06C52">
              <w:rPr>
                <w:rFonts w:ascii="宋体" w:hAnsi="宋体" w:cs="宋体" w:hint="eastAsia"/>
                <w:sz w:val="24"/>
              </w:rPr>
              <w:t>：</w:t>
            </w:r>
          </w:p>
        </w:tc>
        <w:tc>
          <w:tcPr>
            <w:tcW w:w="2500" w:type="pct"/>
            <w:shd w:val="clear" w:color="auto" w:fill="auto"/>
          </w:tcPr>
          <w:p w:rsidR="00A16508" w:rsidRDefault="00A16508" w:rsidP="00A06C52">
            <w:pPr>
              <w:snapToGrid w:val="0"/>
              <w:spacing w:line="360" w:lineRule="auto"/>
            </w:pPr>
            <w:r w:rsidRPr="00A06C52">
              <w:rPr>
                <w:rFonts w:ascii="宋体" w:hAnsi="宋体" w:cs="宋体" w:hint="eastAsia"/>
                <w:sz w:val="24"/>
              </w:rPr>
              <w:t>E-Mail</w:t>
            </w:r>
            <w:r w:rsidRPr="00A06C52">
              <w:rPr>
                <w:rFonts w:ascii="宋体" w:hAnsi="宋体" w:cs="宋体" w:hint="eastAsia"/>
                <w:sz w:val="24"/>
              </w:rPr>
              <w:t>：</w:t>
            </w:r>
          </w:p>
        </w:tc>
      </w:tr>
    </w:tbl>
    <w:p w:rsidR="00A16508" w:rsidRDefault="00A16508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A16508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A16508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A165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A16508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10D7C"/>
    <w:rsid w:val="000276E0"/>
    <w:rsid w:val="000514AE"/>
    <w:rsid w:val="001252CA"/>
    <w:rsid w:val="00141A55"/>
    <w:rsid w:val="00212E71"/>
    <w:rsid w:val="0022060C"/>
    <w:rsid w:val="0025175E"/>
    <w:rsid w:val="00253636"/>
    <w:rsid w:val="0027371C"/>
    <w:rsid w:val="002B3025"/>
    <w:rsid w:val="002D31B6"/>
    <w:rsid w:val="002E5414"/>
    <w:rsid w:val="003162E7"/>
    <w:rsid w:val="00332461"/>
    <w:rsid w:val="00354570"/>
    <w:rsid w:val="00380476"/>
    <w:rsid w:val="003A1341"/>
    <w:rsid w:val="003C2963"/>
    <w:rsid w:val="003D242E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D57C1"/>
    <w:rsid w:val="009F2840"/>
    <w:rsid w:val="00A16508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9612D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2019-03-18T01:24:00Z</dcterms:created>
  <dcterms:modified xsi:type="dcterms:W3CDTF">2019-03-18T01:24:00Z</dcterms:modified>
</cp:coreProperties>
</file>