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土地勘测定界合同</w:t>
      </w:r>
      <w:r>
        <w:rPr>
          <w:rStyle w:val="8"/>
          <w:rFonts w:hint="eastAsia" w:ascii="宋体" w:hAnsi="宋体" w:eastAsia="宋体" w:cs="宋体"/>
          <w:b/>
          <w:sz w:val="32"/>
          <w:szCs w:val="32"/>
        </w:rPr>
        <w:t>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受托人测绘资质等级：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根据《中华人民共和国民法典》、《中华人民共和国测绘法》等有关法律法规，经双方协商一致，就甲方委托乙方对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项目勘测定界相关事宜签订本合同，以资共同信守。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测绘项目和地理位置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测绘项目名称：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项目勘测定界；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测区地点：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执行技术标准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《土地勘测定界规程》TD/T 1008-2007；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《土地利用现状调查技术规程》TD/T 79298-1995；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《城镇地籍调查规程》TD/T 1001-93；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《土地利用现状分类》和《全国土地分类》（试行）。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2.5 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 勘测定界费支付方式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费用支付方式：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合同签订后甲方向乙方支付人民币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元预付款，当勘测定界工作完成后，乙方向甲方提供勘界成果并经甲方验收合格后，甲方向乙方一次性支付剩余价款人民币（大写）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</w:t>
      </w:r>
      <w:r>
        <w:rPr>
          <w:rFonts w:hint="eastAsia" w:ascii="宋体" w:hAnsi="宋体" w:eastAsia="宋体" w:cs="宋体"/>
          <w:sz w:val="24"/>
          <w:szCs w:val="24"/>
        </w:rPr>
        <w:t> 应交付的勘测定界成果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测绘项目完成工期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乙方收到甲方测绘项目预付款的时间视为测绘前期工作开始日期。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乙方应于甲方确认土地定界之日起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个工作日内提交全部测绘成果。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甲方的义务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甲方应向乙方提交有关资料。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提供给乙方的全部资料及文件必须真实、合法、有效、完整、准确。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甲方应按约定支付测绘项目费用，在乙方提交全部成果的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个工作日内，如甲方无异议，则甲方在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个工作日内，结清全部款项。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允许乙方在履行保密义务的前提下，内部使用本合同项下的测绘成果。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甲方向乙方进行一次性指界，乙方根据甲方的指界提交测绘成果，如果因甲方指界原因使成果报告、图件、界址桩等需要修改，则后续工作甲方按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每次增付乙方勘测定界费用。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乙方的义务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乙方收到甲方的有关资料之日起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日内，对有关资料进行校对，资料不符合要求的应要求甲方补正资料。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负责组织测绘队伍进场作业。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乙方应当根据合同约定确保测绘项目如期完成。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乙方向甲方提供符合本合同约定技术标准的测绘成果。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7.5 允许甲方使用乙方为执行本合同所提供的测绘成果。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7.6 乙方不得将合同义务进行部分或全部转分包。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乙方提供的测绘成果质量不合格的，乙方应负责无偿予以重测或更正，但重测或更正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次仍未达到合同标准的，乙方应向甲方全额退还合同总价款，并赔偿合同总价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%的违约金，同时，甲方有权单方解除合同。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如因甲方提供的图纸资料原因产生的责任由甲方负责。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由于不可抗力，致使合同无法履行时，双方应及时协商处理。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甲方不按付款要求向乙方付款的，逾期按照应付未付款的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%每天收取滞纳金。逾期超过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日，乙方有权单方解除本合同，已支付的款项不再退还，并且要求甲方承担合同总价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争议解决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本合同在履行过程中发生的争议，双方协商解决，协商不成的，任何一方可向测量项目所在地管辖法院诉讼解决。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</w:t>
      </w:r>
      <w:r>
        <w:rPr>
          <w:rFonts w:hint="eastAsia" w:ascii="宋体" w:hAnsi="宋体" w:eastAsia="宋体" w:cs="宋体"/>
          <w:sz w:val="24"/>
          <w:szCs w:val="24"/>
        </w:rPr>
        <w:t>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本合同未尽事宜，双方协商可签订补充协议。补充协议与本合同具有同等法律效力。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附则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本合同由双方签字盖章即生效。全部成果交接完毕和测绘项目费用结算完成后，本合同终止。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A15B1"/>
    <w:rsid w:val="03704658"/>
    <w:rsid w:val="04EF18C1"/>
    <w:rsid w:val="064D167F"/>
    <w:rsid w:val="06CF280A"/>
    <w:rsid w:val="094A64C1"/>
    <w:rsid w:val="09D565D0"/>
    <w:rsid w:val="0D39733A"/>
    <w:rsid w:val="12D50F05"/>
    <w:rsid w:val="12EF6B05"/>
    <w:rsid w:val="1400689B"/>
    <w:rsid w:val="16BF2378"/>
    <w:rsid w:val="17D12642"/>
    <w:rsid w:val="1BC94B98"/>
    <w:rsid w:val="1D2245C8"/>
    <w:rsid w:val="1E0A7F7D"/>
    <w:rsid w:val="20E66F79"/>
    <w:rsid w:val="218909D9"/>
    <w:rsid w:val="21915238"/>
    <w:rsid w:val="21F06C3E"/>
    <w:rsid w:val="2271236B"/>
    <w:rsid w:val="22D455A4"/>
    <w:rsid w:val="25282AF5"/>
    <w:rsid w:val="27672114"/>
    <w:rsid w:val="28184741"/>
    <w:rsid w:val="292478C8"/>
    <w:rsid w:val="2AD4526B"/>
    <w:rsid w:val="2C657A5B"/>
    <w:rsid w:val="2DF42606"/>
    <w:rsid w:val="2ED57DB7"/>
    <w:rsid w:val="2F463932"/>
    <w:rsid w:val="2FB415CB"/>
    <w:rsid w:val="31743C70"/>
    <w:rsid w:val="36B54D72"/>
    <w:rsid w:val="375A74CA"/>
    <w:rsid w:val="379A2068"/>
    <w:rsid w:val="38791CF9"/>
    <w:rsid w:val="3A0B653E"/>
    <w:rsid w:val="3AA4058F"/>
    <w:rsid w:val="3C256D3B"/>
    <w:rsid w:val="3FBC1DDF"/>
    <w:rsid w:val="3FCF013C"/>
    <w:rsid w:val="43045DB8"/>
    <w:rsid w:val="480767A3"/>
    <w:rsid w:val="481C6710"/>
    <w:rsid w:val="4C542E4B"/>
    <w:rsid w:val="4D2A5710"/>
    <w:rsid w:val="52624AF1"/>
    <w:rsid w:val="546E4797"/>
    <w:rsid w:val="5A19240A"/>
    <w:rsid w:val="5B435C17"/>
    <w:rsid w:val="5D8A15B1"/>
    <w:rsid w:val="5DA8085C"/>
    <w:rsid w:val="5DDD41B6"/>
    <w:rsid w:val="5FFF61BD"/>
    <w:rsid w:val="619225D7"/>
    <w:rsid w:val="64E9709A"/>
    <w:rsid w:val="658727DB"/>
    <w:rsid w:val="68531FA1"/>
    <w:rsid w:val="69962A49"/>
    <w:rsid w:val="69B65CCA"/>
    <w:rsid w:val="6A1A0E83"/>
    <w:rsid w:val="6CD61C0E"/>
    <w:rsid w:val="6F267822"/>
    <w:rsid w:val="70D308B3"/>
    <w:rsid w:val="73C33EAF"/>
    <w:rsid w:val="74FD0290"/>
    <w:rsid w:val="75965012"/>
    <w:rsid w:val="781E2486"/>
    <w:rsid w:val="783E1871"/>
    <w:rsid w:val="787A525D"/>
    <w:rsid w:val="79B6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2019-06-18T07:20:00Z</dcterms:created>
  <dc:creator>Administrator</dc:creator>
  <cp:lastModifiedBy>Administrator</cp:lastModifiedBy>
  <dcterms:modified xsi:type="dcterms:W3CDTF">2019-06-24T02:05:51Z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