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咨询服务</w:t>
      </w:r>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为明确甲乙双方权利义务，依据《中华人民共和国民法典》，甲乙双方经友好协商，订立本合同，以供各方共同遵照履行。具体内容如下：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项目进程和乙方要求，及时、全面、客观、合法地提供乙方为实施本项目所必需的有关文件、资料、信息，并如实陈述全部相关事实，协助乙方开展工作并保证甲方提供的文件、资料和涉及的其他相关事实或陈述等甲方资信的真实、准确、完整、合法、客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2.对乙方提供的有关建议和方案，应及时反馈意见和做出决策，并对乙方为项目实施而提出的合理要求给予积极配合。甲方须在乙方提出报告之日起三个工作日内给予答复。逾期不予答复，则视为接受乙方方案。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3.为乙方顺利完成本次独立咨询工作提供必要的条件和便利以及相关的后勤支持。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1.乙方在本合同项目实施过程中，应尽足够的勤勉和谨慎，为甲方提供准确、全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充分的咨询意见和建议，保证其提供的所有分析报告及实施方案具有合法性、有效性和可操作性，并在甲方负责提供的基本文件、资料、信息、陈述或其他相关事实情况并无重大遗漏、违法与失实或不存在不可预见或未明确提前告知乙方可能影响本项目方案制定与实施的甲方未来相关事宜或相关因素的重大调整与情势变更，且中国现有的法律法规框架或政策背景和社会环境也没有出现重大变化的前提下能够得以顺利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2.乙方利用专业经验和应有的职业审慎，主持方案的设计、调整、培训等一系列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工作，按照项目约定的时间规定完成项目。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3.乙方应在规定期限内为甲方提供以下咨询项目成果：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三、项目时间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日完成。整个项目周期大约为</w:t>
      </w:r>
      <w:r>
        <w:rPr>
          <w:rFonts w:hint="eastAsia" w:ascii="宋体" w:hAnsi="宋体" w:eastAsia="宋体" w:cs="宋体"/>
          <w:sz w:val="24"/>
          <w:szCs w:val="24"/>
          <w:u w:val="single"/>
        </w:rPr>
        <w:t>    </w:t>
      </w:r>
      <w:r>
        <w:rPr>
          <w:rFonts w:hint="eastAsia" w:ascii="宋体" w:hAnsi="宋体" w:eastAsia="宋体" w:cs="宋体"/>
          <w:sz w:val="24"/>
          <w:szCs w:val="24"/>
        </w:rPr>
        <w:t>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四、项目费用与支付方式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本咨询项目服务费用总计人民币（大写）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元）。本协议签订之日起</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日内，甲方向乙方支付服务总费用的</w:t>
      </w:r>
      <w:r>
        <w:rPr>
          <w:rFonts w:hint="eastAsia" w:ascii="宋体" w:hAnsi="宋体" w:eastAsia="宋体" w:cs="宋体"/>
          <w:sz w:val="24"/>
          <w:szCs w:val="24"/>
          <w:u w:val="single"/>
        </w:rPr>
        <w:t>    </w:t>
      </w:r>
      <w:r>
        <w:rPr>
          <w:rFonts w:hint="eastAsia" w:ascii="宋体" w:hAnsi="宋体" w:eastAsia="宋体" w:cs="宋体"/>
          <w:sz w:val="24"/>
          <w:szCs w:val="24"/>
        </w:rPr>
        <w:t>%即人人民币（大写）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元）；乙方向甲方提交</w:t>
      </w:r>
      <w:r>
        <w:rPr>
          <w:rFonts w:hint="eastAsia" w:ascii="宋体" w:hAnsi="宋体" w:eastAsia="宋体" w:cs="宋体"/>
          <w:sz w:val="24"/>
          <w:szCs w:val="24"/>
          <w:u w:val="single"/>
        </w:rPr>
        <w:t>        </w:t>
      </w:r>
      <w:r>
        <w:rPr>
          <w:rFonts w:hint="eastAsia" w:ascii="宋体" w:hAnsi="宋体" w:eastAsia="宋体" w:cs="宋体"/>
          <w:sz w:val="24"/>
          <w:szCs w:val="24"/>
        </w:rPr>
        <w:t>之日起2日内，甲方向乙方支付服务总费用的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严格按本协议规定的项目进度计划履行协议，按约定的时间提交相应书面工作成果并由甲方验收，否则甲方有权相应推迟付款日期；因乙方单方面原因未按期履行服务义务，甲方有权提前通知乙方解除合同，对未完成阶段扣除相应咨询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提供资料和信息承担保密义务。项目结束时，乙方应返还或销毁或妥善保管甲方为本项目提供的相关资料，对已掌握的上述信息应予保密，如需公开、援引或向其他第三方提供，需经甲方书面同意。不论本合同是否变更、解除、终止，本条款长期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份，协议各方各执</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D33725"/>
    <w:rsid w:val="2B546F99"/>
    <w:rsid w:val="45BC1A81"/>
    <w:rsid w:val="465A211F"/>
    <w:rsid w:val="49996AC4"/>
    <w:rsid w:val="535D33B0"/>
    <w:rsid w:val="552B408E"/>
    <w:rsid w:val="59034A59"/>
    <w:rsid w:val="5A76342E"/>
    <w:rsid w:val="5DCB6C30"/>
    <w:rsid w:val="62B01F20"/>
    <w:rsid w:val="65F93E9A"/>
    <w:rsid w:val="6D433F1D"/>
    <w:rsid w:val="7BC14E00"/>
    <w:rsid w:val="7EA61F11"/>
    <w:rsid w:val="FFFF88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2020-04-16T16:50:03Z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