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2C" w:rsidRPr="00EF717E" w:rsidRDefault="00A4762C" w:rsidP="00A4762C">
      <w:pPr>
        <w:pStyle w:val="3"/>
        <w:rPr>
          <w:lang w:val="zh-CN"/>
        </w:rPr>
      </w:pPr>
      <w:bookmarkStart w:id="0" w:name="_GoBack"/>
      <w:r w:rsidRPr="00EF717E">
        <w:rPr>
          <w:rFonts w:hint="eastAsia"/>
          <w:lang w:val="zh-CN"/>
        </w:rPr>
        <w:t>江苏省农资加盟连锁合同</w:t>
      </w:r>
    </w:p>
    <w:bookmarkEnd w:id="0"/>
    <w:p w:rsidR="00A4762C" w:rsidRPr="00EF717E" w:rsidRDefault="00A4762C" w:rsidP="001B5FFA">
      <w:pPr>
        <w:autoSpaceDE w:val="0"/>
        <w:autoSpaceDN w:val="0"/>
        <w:adjustRightInd w:val="0"/>
        <w:spacing w:afterLines="50" w:after="156"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合同编号：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甲方（总部）：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法人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身份证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电话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地址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乙方：（加盟者）</w:t>
      </w:r>
      <w:r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法人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身份证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电话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地址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hint="eastAsia"/>
          <w:color w:val="000000"/>
          <w:sz w:val="24"/>
        </w:rPr>
        <w:t>依据《中华人民共和国民法典》及相关法律、法规的规定，甲乙双方在平等、自愿、有偿的基础上，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就乙方成为“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”加盟连锁店事宜，达成如下协议。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第一条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本合同使用的有关文字定义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“经营技术”包括：甲方的注册商号、商标、服务标志、模式、样式、加盟连锁店管理方式、商品陈列设备设施、商品陈列技术、会计系统及有关营运的不可分的经营方式。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“服务标志”：指甲方的品牌及与品牌相关的标志，包括：记号、招牌、标签、及其他一切营业象征。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第二条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甲方与乙方的法律关系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．合同双方为各自独立的经营者，双方之间不存在共同投资、代理、雇佣、承包关系。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lastRenderedPageBreak/>
        <w:t xml:space="preserve">   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．乙方不具有代表甲方的权力。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</w:t>
      </w:r>
      <w:proofErr w:type="gramStart"/>
      <w:r w:rsidRPr="00EF717E">
        <w:rPr>
          <w:rFonts w:ascii="宋体" w:hAnsi="宋体" w:cs="宋体" w:hint="eastAsia"/>
          <w:kern w:val="0"/>
          <w:sz w:val="24"/>
          <w:lang w:val="zh-CN"/>
        </w:rPr>
        <w:t>乙方员工</w:t>
      </w:r>
      <w:proofErr w:type="gramEnd"/>
      <w:r w:rsidRPr="00EF717E">
        <w:rPr>
          <w:rFonts w:ascii="宋体" w:hAnsi="宋体" w:cs="宋体" w:hint="eastAsia"/>
          <w:kern w:val="0"/>
          <w:sz w:val="24"/>
          <w:lang w:val="zh-CN"/>
        </w:rPr>
        <w:t>不是甲方的员工，也不是甲方的代理人。甲方对其劳动关系及员工行为不承担责任。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．加盟连锁店的经营由加盟连锁店独立承担责任，经营决策是加盟连锁店的自主运作行为。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第三条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加盟文件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．乙方以个人名义加盟的，需提供本人身份证、户口薄复印件；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>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乙方以公司名义加盟的，需提供相关证件的复印件（营业执照、国税和地税登记证、卫生许可证、组织机构代码证书，法人身份证及相关经营许可证）。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>3.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以上文件作为本合同之附件。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第四条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加盟费用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1.</w:t>
      </w:r>
      <w:r w:rsidRPr="00EF717E">
        <w:rPr>
          <w:rFonts w:ascii="宋体" w:hAnsi="宋体" w:hint="eastAsia"/>
          <w:sz w:val="24"/>
        </w:rPr>
        <w:t>乙方每年向甲方交付加盟管理费</w:t>
      </w:r>
      <w:r w:rsidRPr="00EF717E">
        <w:rPr>
          <w:rFonts w:ascii="宋体" w:hAnsi="宋体"/>
          <w:sz w:val="24"/>
          <w:u w:val="single"/>
        </w:rPr>
        <w:t xml:space="preserve">              </w:t>
      </w:r>
      <w:r w:rsidRPr="00EF717E">
        <w:rPr>
          <w:rFonts w:ascii="宋体" w:hAnsi="宋体"/>
          <w:sz w:val="24"/>
        </w:rPr>
        <w:t xml:space="preserve"> </w:t>
      </w:r>
      <w:r w:rsidRPr="00EF717E">
        <w:rPr>
          <w:rFonts w:ascii="宋体" w:hAnsi="宋体" w:hint="eastAsia"/>
          <w:sz w:val="24"/>
        </w:rPr>
        <w:t>元</w:t>
      </w:r>
      <w:r w:rsidRPr="00EF717E">
        <w:rPr>
          <w:rFonts w:ascii="宋体" w:hAnsi="宋体"/>
          <w:sz w:val="24"/>
          <w:u w:val="single"/>
        </w:rPr>
        <w:t xml:space="preserve">           </w:t>
      </w:r>
      <w:r w:rsidRPr="00EF717E">
        <w:rPr>
          <w:rFonts w:ascii="宋体" w:hAnsi="宋体" w:hint="eastAsia"/>
          <w:sz w:val="24"/>
        </w:rPr>
        <w:t>（大写）。加盟管理费采取预交的方式，乙方应在每一会计年度开始前预交本年度的加盟管理费。由于乙方自身原因提前解除合同的，已预交的加盟管理费甲方不予退还。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2.</w:t>
      </w:r>
      <w:r w:rsidRPr="00EF717E">
        <w:rPr>
          <w:rFonts w:ascii="宋体" w:hAnsi="宋体" w:hint="eastAsia"/>
          <w:sz w:val="24"/>
        </w:rPr>
        <w:t>本合同签订时</w:t>
      </w:r>
      <w:r w:rsidRPr="00EF717E">
        <w:rPr>
          <w:rFonts w:ascii="宋体" w:hAnsi="宋体"/>
          <w:sz w:val="24"/>
        </w:rPr>
        <w:t>,</w:t>
      </w:r>
      <w:r w:rsidRPr="00EF717E">
        <w:rPr>
          <w:rFonts w:ascii="宋体" w:hAnsi="宋体" w:hint="eastAsia"/>
          <w:sz w:val="24"/>
        </w:rPr>
        <w:t>乙方需向甲方交付</w:t>
      </w:r>
      <w:r w:rsidRPr="00EF717E">
        <w:rPr>
          <w:rFonts w:ascii="宋体" w:hAnsi="宋体"/>
          <w:sz w:val="24"/>
          <w:u w:val="single"/>
        </w:rPr>
        <w:t xml:space="preserve">        </w:t>
      </w:r>
      <w:r w:rsidRPr="00EF717E">
        <w:rPr>
          <w:rFonts w:ascii="宋体" w:hAnsi="宋体" w:hint="eastAsia"/>
          <w:sz w:val="24"/>
        </w:rPr>
        <w:t>元</w:t>
      </w:r>
      <w:r w:rsidRPr="00EF717E">
        <w:rPr>
          <w:rFonts w:ascii="宋体" w:hAnsi="宋体"/>
          <w:sz w:val="24"/>
          <w:u w:val="single"/>
        </w:rPr>
        <w:t xml:space="preserve">        </w:t>
      </w:r>
      <w:r w:rsidRPr="00EF717E">
        <w:rPr>
          <w:rFonts w:ascii="宋体" w:hAnsi="宋体" w:hint="eastAsia"/>
          <w:sz w:val="24"/>
        </w:rPr>
        <w:t>（大写）作为保证金。本协议终止后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</w:t>
      </w:r>
      <w:r w:rsidRPr="00EF717E">
        <w:rPr>
          <w:rFonts w:ascii="宋体" w:hAnsi="宋体" w:hint="eastAsia"/>
          <w:sz w:val="24"/>
        </w:rPr>
        <w:t>，甲方应在扣除乙方应承担的费用及违约金后</w:t>
      </w:r>
      <w:r w:rsidRPr="00EF717E">
        <w:rPr>
          <w:rFonts w:ascii="宋体" w:hAnsi="宋体"/>
          <w:sz w:val="24"/>
        </w:rPr>
        <w:t>,</w:t>
      </w:r>
      <w:r w:rsidRPr="00EF717E">
        <w:rPr>
          <w:rFonts w:ascii="宋体" w:hAnsi="宋体" w:hint="eastAsia"/>
          <w:sz w:val="24"/>
        </w:rPr>
        <w:t>将剩余保证金一次无息返还乙方。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（凭原始收据）。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3.</w:t>
      </w:r>
      <w:r w:rsidRPr="00EF717E">
        <w:rPr>
          <w:rFonts w:ascii="宋体" w:hAnsi="宋体" w:hint="eastAsia"/>
          <w:sz w:val="24"/>
        </w:rPr>
        <w:t>乙方不能满足甲方所需保证金时，由乙方提供保证人进行担保，保证人需与甲方签订保证合同或出具保函。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第五条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授权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lastRenderedPageBreak/>
        <w:t xml:space="preserve">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．甲方书面授权乙方，在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省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________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市（县）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</w:t>
      </w:r>
      <w:r w:rsidRPr="00EF717E">
        <w:rPr>
          <w:rFonts w:ascii="宋体" w:hAnsi="宋体" w:cs="宋体"/>
          <w:kern w:val="0"/>
          <w:sz w:val="24"/>
          <w:lang w:val="zh-CN"/>
        </w:rPr>
        <w:t>____________________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街</w:t>
      </w:r>
      <w:r w:rsidRPr="00EF717E">
        <w:rPr>
          <w:rFonts w:ascii="宋体" w:hAnsi="宋体" w:cs="宋体"/>
          <w:kern w:val="0"/>
          <w:sz w:val="24"/>
          <w:lang w:val="zh-CN"/>
        </w:rPr>
        <w:t>/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路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____________________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以“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”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加盟连锁店形式进行经营。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．授权期限：自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年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月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日起至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年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月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日止。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．乙方只能按甲方授权的地域和期限使用甲方经营技术。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、甲方授权乙方在授权的地域和期限内使用甲方服务标志。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第六条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店面形象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□统一店面形象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            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不统一店面形象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．乙方应按甲方的要求和标准进行装修和经营。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．甲方应提供各种店面设备、设施标准、效果图及预算供乙方选择。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．甲方提供的标准加盟连锁店设备、设施，按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收取费用。乙方也可按甲方提供的设备、设施标准自行购置。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．统一服装：必须使用“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”导购服。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第七条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经营品种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□种子□农药□化肥□农膜□农机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第八条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订货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□乙方应经营甲方所提供的货品。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</w:t>
      </w:r>
      <w:r w:rsidRPr="00EF717E">
        <w:rPr>
          <w:rFonts w:ascii="宋体" w:hAnsi="宋体" w:hint="eastAsia"/>
          <w:sz w:val="24"/>
        </w:rPr>
        <w:t>乙方可在进货指标外，从甲方以外渠道进货，所进商品必须“三证”齐全、保证质量，并向甲方申报备案。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  <w:u w:val="single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</w:t>
      </w:r>
      <w:r w:rsidRPr="00EF717E">
        <w:rPr>
          <w:rFonts w:ascii="宋体" w:hAnsi="宋体"/>
          <w:sz w:val="24"/>
        </w:rPr>
        <w:t>.</w:t>
      </w:r>
      <w:r w:rsidRPr="00EF717E">
        <w:rPr>
          <w:rFonts w:ascii="宋体" w:hAnsi="宋体" w:hint="eastAsia"/>
          <w:sz w:val="24"/>
        </w:rPr>
        <w:t>进货指标：协议期内乙方保证从甲方进货总量达到总经营额的</w:t>
      </w:r>
      <w:r w:rsidRPr="00EF717E">
        <w:rPr>
          <w:rFonts w:ascii="宋体" w:hAnsi="宋体"/>
          <w:sz w:val="24"/>
          <w:u w:val="single"/>
        </w:rPr>
        <w:t xml:space="preserve">          </w:t>
      </w:r>
      <w:r w:rsidRPr="00EF717E">
        <w:rPr>
          <w:rFonts w:ascii="宋体" w:hAnsi="宋体"/>
          <w:sz w:val="24"/>
        </w:rPr>
        <w:t>%</w:t>
      </w:r>
      <w:r w:rsidRPr="00EF717E">
        <w:rPr>
          <w:rFonts w:ascii="宋体" w:hAnsi="宋体" w:hint="eastAsia"/>
          <w:sz w:val="24"/>
        </w:rPr>
        <w:t>。其</w:t>
      </w:r>
      <w:r w:rsidRPr="00EF717E">
        <w:rPr>
          <w:rFonts w:ascii="宋体" w:hAnsi="宋体" w:hint="eastAsia"/>
          <w:sz w:val="24"/>
        </w:rPr>
        <w:lastRenderedPageBreak/>
        <w:t>中：</w:t>
      </w:r>
      <w:r w:rsidRPr="00EF717E">
        <w:rPr>
          <w:rFonts w:ascii="宋体" w:hAnsi="宋体"/>
          <w:sz w:val="24"/>
          <w:u w:val="single"/>
        </w:rPr>
        <w:t xml:space="preserve">                                                                 </w:t>
      </w:r>
      <w:r w:rsidRPr="00EF717E">
        <w:rPr>
          <w:rFonts w:ascii="宋体" w:hAnsi="宋体" w:hint="eastAsia"/>
          <w:sz w:val="24"/>
        </w:rPr>
        <w:t>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2.</w:t>
      </w:r>
      <w:r w:rsidRPr="00EF717E">
        <w:rPr>
          <w:rFonts w:ascii="宋体" w:hAnsi="宋体" w:hint="eastAsia"/>
          <w:sz w:val="24"/>
        </w:rPr>
        <w:t>甲方应按批发价将货品配售给乙方。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．乙方每次订货，应以书面形式发出订单，并列明所订货品的名称、编号、规格、数量、运输方式及收货地址、收货人、联系电话等。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4. </w:t>
      </w:r>
      <w:r w:rsidRPr="00EF717E">
        <w:rPr>
          <w:rFonts w:ascii="宋体" w:hAnsi="宋体" w:hint="eastAsia"/>
          <w:sz w:val="24"/>
        </w:rPr>
        <w:t>乙方全年进货总量达不到进货指标的，甲方按</w:t>
      </w:r>
      <w:r w:rsidRPr="00EF717E">
        <w:rPr>
          <w:rFonts w:ascii="宋体" w:hAnsi="宋体"/>
          <w:sz w:val="24"/>
          <w:u w:val="single"/>
        </w:rPr>
        <w:t xml:space="preserve">                   </w:t>
      </w:r>
      <w:r w:rsidRPr="00EF717E">
        <w:rPr>
          <w:rFonts w:ascii="宋体" w:hAnsi="宋体" w:hint="eastAsia"/>
          <w:sz w:val="24"/>
        </w:rPr>
        <w:t>收取违约金；乙方全年进货总量超过进货指标</w:t>
      </w:r>
      <w:r w:rsidRPr="00EF717E">
        <w:rPr>
          <w:rFonts w:ascii="宋体" w:hAnsi="宋体"/>
          <w:sz w:val="24"/>
          <w:u w:val="single"/>
        </w:rPr>
        <w:t xml:space="preserve">   </w:t>
      </w:r>
      <w:r w:rsidRPr="00EF717E">
        <w:rPr>
          <w:rFonts w:ascii="宋体" w:hAnsi="宋体"/>
          <w:sz w:val="24"/>
        </w:rPr>
        <w:t>%</w:t>
      </w:r>
      <w:r w:rsidRPr="00EF717E">
        <w:rPr>
          <w:rFonts w:ascii="宋体" w:hAnsi="宋体" w:hint="eastAsia"/>
          <w:sz w:val="24"/>
        </w:rPr>
        <w:t>以上的，甲方进行奖励，奖励额</w:t>
      </w:r>
      <w:r w:rsidRPr="00EF717E">
        <w:rPr>
          <w:rFonts w:ascii="宋体" w:hAnsi="宋体"/>
          <w:sz w:val="24"/>
          <w:u w:val="single"/>
        </w:rPr>
        <w:t xml:space="preserve">       </w:t>
      </w:r>
      <w:r w:rsidRPr="00EF717E">
        <w:rPr>
          <w:rFonts w:ascii="宋体" w:hAnsi="宋体" w:hint="eastAsia"/>
          <w:sz w:val="24"/>
        </w:rPr>
        <w:t>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5.</w:t>
      </w:r>
      <w:r w:rsidRPr="00EF717E">
        <w:rPr>
          <w:rFonts w:ascii="宋体" w:hAnsi="宋体" w:hint="eastAsia"/>
          <w:sz w:val="24"/>
        </w:rPr>
        <w:t>其它</w:t>
      </w:r>
      <w:r w:rsidRPr="00EF717E">
        <w:rPr>
          <w:rFonts w:ascii="宋体" w:hAnsi="宋体"/>
          <w:sz w:val="24"/>
          <w:u w:val="single"/>
        </w:rPr>
        <w:t xml:space="preserve">   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第九条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送货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甲方收到订单后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日内发货。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□甲方代办托运，甲方办理完托运手续即视为交货，运费及保险费用由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方负责。如在运输过程发生货损时，由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方向承运人索赔。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□甲方送货。送货费用由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承担。甲方应在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日内送达。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付款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□货到付款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  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□款到发货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第十一条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退货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甲方原因造成货品有质量问题、证件不齐及影响销售的其它问题的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乙方应在收到货品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日内，书面提出退换要求，甲方应退换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运费由甲方承担。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4"/>
        </w:rPr>
      </w:pPr>
      <w:r w:rsidRPr="00EF717E">
        <w:rPr>
          <w:rFonts w:ascii="宋体" w:hAnsi="宋体"/>
          <w:sz w:val="24"/>
        </w:rPr>
        <w:t xml:space="preserve">   </w:t>
      </w:r>
      <w:r w:rsidRPr="00EF717E">
        <w:rPr>
          <w:rFonts w:ascii="宋体" w:hAnsi="宋体"/>
          <w:b/>
          <w:sz w:val="24"/>
        </w:rPr>
        <w:t xml:space="preserve"> </w:t>
      </w:r>
      <w:r w:rsidRPr="00EF717E">
        <w:rPr>
          <w:rFonts w:ascii="宋体" w:hAnsi="宋体" w:hint="eastAsia"/>
          <w:b/>
          <w:sz w:val="24"/>
        </w:rPr>
        <w:t>第十二条</w:t>
      </w:r>
      <w:r w:rsidRPr="00EF717E">
        <w:rPr>
          <w:rFonts w:ascii="宋体" w:hAnsi="宋体"/>
          <w:b/>
          <w:sz w:val="24"/>
        </w:rPr>
        <w:t xml:space="preserve"> </w:t>
      </w:r>
      <w:r w:rsidRPr="00EF717E">
        <w:rPr>
          <w:rFonts w:ascii="宋体" w:hAnsi="宋体" w:hint="eastAsia"/>
          <w:b/>
          <w:sz w:val="24"/>
        </w:rPr>
        <w:t>销售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□乙方应按甲方制定的统一价格进行销售。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lastRenderedPageBreak/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□乙方可以自行制定商品的销售价格。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第十三条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其它权利义务（以下项目可勾选）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□提供加盟连锁店经营的相关资料。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□派员指导乙方开业。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□派员指导货品使用技术。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□提供货品使用技术资料。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□培训相关销售人员及销售技巧，传授经营理念、管理理念，提供市场信息。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□如遇部分品种短缺，为乙方推荐其它对路适销的产品。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免费提供有关的促销方案及资料。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□乙方变更授权的加盟连锁店的经营地点时，应向甲方提出书面申请，经甲方备案后方可变更（在授权地域内）。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□乙方另新开加盟连锁店时，应与甲方另行签订加盟连锁合同。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□乙方应每月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日前按时向甲方递交上月营业报告书，并保证所递交营业报告书情况属实。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□乙方未征得甲方书面同意认可，不得将本合同约定的权利、加盟连锁店的全部或一部分转让给第三方。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□因乙方不当行为造成甲方被索赔时，甲方先行赔付后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乙方应赔偿甲方损失。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b/>
          <w:kern w:val="0"/>
          <w:sz w:val="24"/>
          <w:lang w:val="zh-CN"/>
        </w:rPr>
        <w:lastRenderedPageBreak/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第十四条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保密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甲乙双方不得向第三者泄漏对方的经营技术、资产、商业秘密及有损对方利益的情报，并有责任保证其员工不向第三者泄漏及传递，此条款在合同终止后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年内仍然有效。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第十五条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台帐</w:t>
      </w:r>
    </w:p>
    <w:p w:rsidR="00A4762C" w:rsidRPr="00EF717E" w:rsidRDefault="00A4762C" w:rsidP="00F24B50">
      <w:pPr>
        <w:spacing w:line="360" w:lineRule="auto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</w:t>
      </w:r>
      <w:r w:rsidRPr="00EF717E">
        <w:rPr>
          <w:rFonts w:ascii="宋体" w:hAnsi="宋体" w:hint="eastAsia"/>
          <w:sz w:val="24"/>
        </w:rPr>
        <w:t>乙方应建立完整的农资</w:t>
      </w:r>
      <w:proofErr w:type="gramStart"/>
      <w:r w:rsidRPr="00EF717E">
        <w:rPr>
          <w:rFonts w:ascii="宋体" w:hAnsi="宋体" w:hint="eastAsia"/>
          <w:sz w:val="24"/>
        </w:rPr>
        <w:t>购销台</w:t>
      </w:r>
      <w:proofErr w:type="gramEnd"/>
      <w:r w:rsidRPr="00EF717E">
        <w:rPr>
          <w:rFonts w:ascii="宋体" w:hAnsi="宋体" w:hint="eastAsia"/>
          <w:sz w:val="24"/>
        </w:rPr>
        <w:t>账，每日有完整的的销售记录，其中应注明销售日期、销售者姓名、住址、购买品种、数量、金额等，保证有据可查，确保建立农资可追溯体系。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第十六条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合同续签。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proofErr w:type="gramStart"/>
      <w:r w:rsidRPr="00EF717E">
        <w:rPr>
          <w:rFonts w:ascii="宋体" w:hAnsi="宋体" w:cs="宋体" w:hint="eastAsia"/>
          <w:kern w:val="0"/>
          <w:sz w:val="24"/>
          <w:lang w:val="zh-CN"/>
        </w:rPr>
        <w:t>距本合同</w:t>
      </w:r>
      <w:proofErr w:type="gramEnd"/>
      <w:r w:rsidRPr="00EF717E">
        <w:rPr>
          <w:rFonts w:ascii="宋体" w:hAnsi="宋体" w:cs="宋体" w:hint="eastAsia"/>
          <w:kern w:val="0"/>
          <w:sz w:val="24"/>
          <w:lang w:val="zh-CN"/>
        </w:rPr>
        <w:t>到期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日时，由乙方书面提出申请，经双方协商续签。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第十七条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合同终止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．本合同期内终止或期满不再续签，甲方应提前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日通知乙方。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本合同终止或解除后，乙方不得再使用甲方服务标志。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．乙方应在合同终止之日将甲方提供给乙方的特许经营授权牌、报价单、培训资料等相关文件全部退还给甲方。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第十八条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违约责任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leftChars="-114" w:left="-239" w:firstLineChars="300" w:firstLine="72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甲方违反本合同之约定给乙方带来经济损失的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甲方负责赔偿乙方的损失。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leftChars="-114" w:left="-239" w:firstLineChars="300" w:firstLine="72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乙方违反本合同之约定给甲方带来经济损失的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乙方负责赔偿甲方的损失。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>3.</w:t>
      </w:r>
      <w:r w:rsidRPr="00EF717E">
        <w:rPr>
          <w:rFonts w:ascii="宋体" w:hAnsi="宋体" w:hint="eastAsia"/>
          <w:sz w:val="24"/>
        </w:rPr>
        <w:t>乙方逾期交纳加盟管理费的，逾期一日，应按日</w:t>
      </w:r>
      <w:r w:rsidRPr="00EF717E">
        <w:rPr>
          <w:rFonts w:ascii="宋体" w:hAnsi="宋体"/>
          <w:sz w:val="24"/>
          <w:u w:val="single"/>
        </w:rPr>
        <w:t xml:space="preserve">    %</w:t>
      </w:r>
      <w:r w:rsidRPr="00EF717E">
        <w:rPr>
          <w:rFonts w:ascii="宋体" w:hAnsi="宋体" w:hint="eastAsia"/>
          <w:sz w:val="24"/>
        </w:rPr>
        <w:t>支付违约金；逾期</w:t>
      </w:r>
      <w:r w:rsidRPr="00EF717E">
        <w:rPr>
          <w:rFonts w:ascii="宋体" w:hAnsi="宋体"/>
          <w:sz w:val="24"/>
          <w:u w:val="single"/>
        </w:rPr>
        <w:t xml:space="preserve">   </w:t>
      </w:r>
      <w:r w:rsidRPr="00EF717E">
        <w:rPr>
          <w:rFonts w:ascii="宋体" w:hAnsi="宋体" w:hint="eastAsia"/>
          <w:sz w:val="24"/>
        </w:rPr>
        <w:t>日的，甲方有权解除合同，并要求乙方按照应交未交加盟管理费的</w:t>
      </w:r>
      <w:r w:rsidRPr="00EF717E">
        <w:rPr>
          <w:rFonts w:ascii="宋体" w:hAnsi="宋体"/>
          <w:sz w:val="24"/>
          <w:u w:val="single"/>
        </w:rPr>
        <w:t xml:space="preserve">   %</w:t>
      </w:r>
      <w:r w:rsidRPr="00EF717E">
        <w:rPr>
          <w:rFonts w:ascii="宋体" w:hAnsi="宋体" w:hint="eastAsia"/>
          <w:sz w:val="24"/>
        </w:rPr>
        <w:t>承担违</w:t>
      </w:r>
      <w:r w:rsidRPr="00EF717E">
        <w:rPr>
          <w:rFonts w:ascii="宋体" w:hAnsi="宋体" w:hint="eastAsia"/>
          <w:sz w:val="24"/>
        </w:rPr>
        <w:lastRenderedPageBreak/>
        <w:t>约责任；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4.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本合同期内，甲方有权对乙方的加盟连锁店形象、服务质量等进行监督，对不符合标准的，乙方应限期进行整改，如乙方不能达到约定标准，甲方有权解除合同。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第十九条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争议</w:t>
      </w:r>
    </w:p>
    <w:p w:rsidR="00A4762C" w:rsidRPr="00EF717E" w:rsidRDefault="00A4762C" w:rsidP="00F24B50">
      <w:pPr>
        <w:spacing w:line="360" w:lineRule="auto"/>
        <w:rPr>
          <w:rFonts w:ascii="宋体" w:hAnsi="宋体"/>
          <w:sz w:val="24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hint="eastAsia"/>
          <w:sz w:val="24"/>
        </w:rPr>
        <w:t>因本合同的订立、效力、履行、变更及终止等发生争议时，双方当事人可以通过协商解决，也可以调解解决。当事人不愿协商、调解或者协商、调解不成的，约定采用如下方式解决：</w:t>
      </w:r>
    </w:p>
    <w:p w:rsidR="00A4762C" w:rsidRPr="00EF717E" w:rsidRDefault="00A4762C" w:rsidP="00F24B50">
      <w:pPr>
        <w:spacing w:line="360" w:lineRule="auto"/>
        <w:ind w:firstLine="480"/>
        <w:rPr>
          <w:rFonts w:ascii="宋体" w:hAnsi="宋体"/>
          <w:sz w:val="24"/>
        </w:rPr>
      </w:pPr>
      <w:r w:rsidRPr="00EF717E">
        <w:rPr>
          <w:rFonts w:ascii="宋体" w:hAnsi="宋体" w:hint="eastAsia"/>
          <w:sz w:val="24"/>
        </w:rPr>
        <w:t>□提请有权管辖的仲裁机构仲裁。</w:t>
      </w:r>
    </w:p>
    <w:p w:rsidR="00A4762C" w:rsidRPr="00EF717E" w:rsidRDefault="00A4762C" w:rsidP="00F24B50">
      <w:pPr>
        <w:spacing w:line="360" w:lineRule="auto"/>
        <w:ind w:firstLine="480"/>
        <w:rPr>
          <w:rFonts w:ascii="宋体" w:hAnsi="宋体"/>
          <w:sz w:val="24"/>
        </w:rPr>
      </w:pPr>
      <w:r w:rsidRPr="00EF717E">
        <w:rPr>
          <w:rFonts w:ascii="宋体" w:hAnsi="宋体" w:hint="eastAsia"/>
          <w:sz w:val="24"/>
        </w:rPr>
        <w:t>□向有权管辖的人民法院提起诉讼。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第二十条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其它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甲方制定的《加盟店管理规定》作为本合同之附件，其与本合同不一致时，以本合同之约定为准。</w:t>
      </w:r>
    </w:p>
    <w:p w:rsidR="00A4762C" w:rsidRPr="00EF717E" w:rsidRDefault="00A4762C" w:rsidP="00F24B5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F717E">
        <w:rPr>
          <w:rFonts w:ascii="宋体" w:hAnsi="宋体" w:cs="宋体"/>
          <w:kern w:val="0"/>
          <w:sz w:val="24"/>
          <w:lang w:val="zh-CN"/>
        </w:rPr>
        <w:t>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．乙方销售单据作为本合同之附件。</w:t>
      </w:r>
    </w:p>
    <w:p w:rsidR="00A4762C" w:rsidRPr="001B5FFA" w:rsidRDefault="00A4762C" w:rsidP="001B5FFA">
      <w:pPr>
        <w:autoSpaceDE w:val="0"/>
        <w:autoSpaceDN w:val="0"/>
        <w:adjustRightInd w:val="0"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本合同一式四份，甲乙双方各执两份，自双方签字或盖章之日起生效。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A4762C" w:rsidRPr="00EF717E" w:rsidTr="00EF717E"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甲方盖章（签字）：</w:t>
            </w:r>
            <w:r w:rsidRPr="00EF717E">
              <w:rPr>
                <w:rFonts w:ascii="宋体" w:hAnsi="宋体"/>
                <w:sz w:val="24"/>
              </w:rPr>
              <w:t xml:space="preserve">       </w:t>
            </w:r>
          </w:p>
        </w:tc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乙方盖章（签字）：</w:t>
            </w:r>
            <w:r w:rsidRPr="00EF717E">
              <w:rPr>
                <w:rFonts w:ascii="宋体" w:hAnsi="宋体"/>
                <w:sz w:val="24"/>
              </w:rPr>
              <w:t xml:space="preserve">  </w:t>
            </w:r>
          </w:p>
        </w:tc>
      </w:tr>
      <w:tr w:rsidR="00A4762C" w:rsidRPr="00EF717E" w:rsidTr="00EF717E"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法定代表人：</w:t>
            </w:r>
            <w:r w:rsidRPr="00EF717E">
              <w:rPr>
                <w:rFonts w:ascii="宋体" w:hAnsi="宋体"/>
                <w:sz w:val="24"/>
              </w:rPr>
              <w:t xml:space="preserve">            </w:t>
            </w:r>
          </w:p>
        </w:tc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法定代表人：</w:t>
            </w:r>
          </w:p>
        </w:tc>
      </w:tr>
      <w:tr w:rsidR="00A4762C" w:rsidRPr="00EF717E" w:rsidTr="00EF717E"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委托代理人：</w:t>
            </w:r>
            <w:r w:rsidRPr="00EF717E">
              <w:rPr>
                <w:rFonts w:ascii="宋体" w:hAnsi="宋体"/>
                <w:sz w:val="24"/>
              </w:rPr>
              <w:t xml:space="preserve">            </w:t>
            </w:r>
          </w:p>
        </w:tc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委托代理人：</w:t>
            </w:r>
          </w:p>
        </w:tc>
      </w:tr>
    </w:tbl>
    <w:p w:rsidR="00A4762C" w:rsidRPr="00EF717E" w:rsidRDefault="00A4762C" w:rsidP="001B5FFA">
      <w:pPr>
        <w:spacing w:line="360" w:lineRule="auto"/>
        <w:jc w:val="right"/>
        <w:rPr>
          <w:rFonts w:ascii="宋体" w:hAnsi="宋体"/>
          <w:sz w:val="24"/>
        </w:rPr>
      </w:pPr>
      <w:r w:rsidRPr="00EF717E">
        <w:rPr>
          <w:rFonts w:ascii="宋体" w:hAnsi="宋体" w:hint="eastAsia"/>
          <w:sz w:val="24"/>
        </w:rPr>
        <w:t>签约日期：</w:t>
      </w:r>
      <w:r w:rsidRPr="007C3373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7C3373">
        <w:rPr>
          <w:rFonts w:ascii="宋体" w:hAnsi="宋体"/>
          <w:sz w:val="24"/>
          <w:u w:val="single"/>
        </w:rPr>
        <w:t xml:space="preserve">   </w:t>
      </w:r>
      <w:r w:rsidRPr="00EF717E">
        <w:rPr>
          <w:rFonts w:ascii="宋体" w:hAnsi="宋体" w:hint="eastAsia"/>
          <w:sz w:val="24"/>
        </w:rPr>
        <w:t>年</w:t>
      </w:r>
      <w:r w:rsidRPr="007C3373">
        <w:rPr>
          <w:rFonts w:ascii="宋体" w:hAnsi="宋体"/>
          <w:sz w:val="24"/>
          <w:u w:val="single"/>
        </w:rPr>
        <w:t xml:space="preserve">      </w:t>
      </w:r>
      <w:r w:rsidRPr="00EF717E">
        <w:rPr>
          <w:rFonts w:ascii="宋体" w:hAnsi="宋体" w:hint="eastAsia"/>
          <w:sz w:val="24"/>
        </w:rPr>
        <w:t>月</w:t>
      </w:r>
      <w:r w:rsidRPr="007C3373"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7C3373">
        <w:rPr>
          <w:rFonts w:ascii="宋体" w:hAnsi="宋体"/>
          <w:sz w:val="24"/>
          <w:u w:val="single"/>
        </w:rPr>
        <w:t xml:space="preserve"> </w:t>
      </w:r>
      <w:r w:rsidRPr="00EF717E">
        <w:rPr>
          <w:rFonts w:ascii="宋体" w:hAnsi="宋体" w:hint="eastAsia"/>
          <w:sz w:val="24"/>
        </w:rPr>
        <w:t>日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after="200"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sectPr w:rsidR="00A4762C" w:rsidRPr="00EF717E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0072A9D"/>
    <w:multiLevelType w:val="multilevel"/>
    <w:tmpl w:val="00072A9D"/>
    <w:lvl w:ilvl="0">
      <w:start w:val="14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947DE"/>
    <w:multiLevelType w:val="hybridMultilevel"/>
    <w:tmpl w:val="6D3274E0"/>
    <w:lvl w:ilvl="0" w:tplc="EE82B2C2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438A2"/>
    <w:multiLevelType w:val="multilevel"/>
    <w:tmpl w:val="1BD438A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6" w15:restartNumberingAfterBreak="0">
    <w:nsid w:val="1D8661AD"/>
    <w:multiLevelType w:val="multilevel"/>
    <w:tmpl w:val="1D8661AD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1B7EEC"/>
    <w:multiLevelType w:val="multilevel"/>
    <w:tmpl w:val="231B7EEC"/>
    <w:lvl w:ilvl="0">
      <w:start w:val="7"/>
      <w:numFmt w:val="japaneseCounting"/>
      <w:lvlText w:val="第%1条"/>
      <w:lvlJc w:val="left"/>
      <w:pPr>
        <w:tabs>
          <w:tab w:val="num" w:pos="1653"/>
        </w:tabs>
        <w:ind w:left="1653" w:hanging="1065"/>
      </w:pPr>
      <w:rPr>
        <w:rFonts w:ascii="黑体" w:eastAsia="黑体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420"/>
      </w:pPr>
    </w:lvl>
    <w:lvl w:ilvl="2">
      <w:start w:val="1"/>
      <w:numFmt w:val="lowerRoman"/>
      <w:lvlText w:val="%3."/>
      <w:lvlJc w:val="right"/>
      <w:pPr>
        <w:tabs>
          <w:tab w:val="num" w:pos="1848"/>
        </w:tabs>
        <w:ind w:left="1848" w:hanging="420"/>
      </w:p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420"/>
      </w:pPr>
    </w:lvl>
    <w:lvl w:ilvl="4">
      <w:start w:val="1"/>
      <w:numFmt w:val="lowerLetter"/>
      <w:lvlText w:val="%5)"/>
      <w:lvlJc w:val="left"/>
      <w:pPr>
        <w:tabs>
          <w:tab w:val="num" w:pos="2688"/>
        </w:tabs>
        <w:ind w:left="2688" w:hanging="420"/>
      </w:pPr>
    </w:lvl>
    <w:lvl w:ilvl="5">
      <w:start w:val="1"/>
      <w:numFmt w:val="lowerRoman"/>
      <w:lvlText w:val="%6."/>
      <w:lvlJc w:val="right"/>
      <w:pPr>
        <w:tabs>
          <w:tab w:val="num" w:pos="3108"/>
        </w:tabs>
        <w:ind w:left="3108" w:hanging="420"/>
      </w:pPr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420"/>
      </w:pPr>
    </w:lvl>
    <w:lvl w:ilvl="7">
      <w:start w:val="1"/>
      <w:numFmt w:val="lowerLetter"/>
      <w:lvlText w:val="%8)"/>
      <w:lvlJc w:val="left"/>
      <w:pPr>
        <w:tabs>
          <w:tab w:val="num" w:pos="3948"/>
        </w:tabs>
        <w:ind w:left="3948" w:hanging="420"/>
      </w:pPr>
    </w:lvl>
    <w:lvl w:ilvl="8">
      <w:start w:val="1"/>
      <w:numFmt w:val="lowerRoman"/>
      <w:lvlText w:val="%9."/>
      <w:lvlJc w:val="right"/>
      <w:pPr>
        <w:tabs>
          <w:tab w:val="num" w:pos="4368"/>
        </w:tabs>
        <w:ind w:left="4368" w:hanging="420"/>
      </w:pPr>
    </w:lvl>
  </w:abstractNum>
  <w:abstractNum w:abstractNumId="9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5F61963"/>
    <w:multiLevelType w:val="hybridMultilevel"/>
    <w:tmpl w:val="D77A2000"/>
    <w:lvl w:ilvl="0" w:tplc="FBB873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2C0EF5"/>
    <w:multiLevelType w:val="multilevel"/>
    <w:tmpl w:val="2A2C0EF5"/>
    <w:lvl w:ilvl="0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DD15F4"/>
    <w:multiLevelType w:val="hybridMultilevel"/>
    <w:tmpl w:val="D4F42AD8"/>
    <w:lvl w:ilvl="0" w:tplc="05E46BD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15DA6"/>
    <w:multiLevelType w:val="multilevel"/>
    <w:tmpl w:val="2B115DA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4" w15:restartNumberingAfterBreak="0">
    <w:nsid w:val="35B231DC"/>
    <w:multiLevelType w:val="multilevel"/>
    <w:tmpl w:val="35B231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BBF5FAA"/>
    <w:multiLevelType w:val="hybridMultilevel"/>
    <w:tmpl w:val="96747424"/>
    <w:lvl w:ilvl="0" w:tplc="C38203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D2E58A5"/>
    <w:multiLevelType w:val="hybridMultilevel"/>
    <w:tmpl w:val="064AB2E8"/>
    <w:lvl w:ilvl="0" w:tplc="B44C58F4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4A37AA"/>
    <w:multiLevelType w:val="hybridMultilevel"/>
    <w:tmpl w:val="DA98B74C"/>
    <w:lvl w:ilvl="0" w:tplc="3598879C">
      <w:start w:val="1"/>
      <w:numFmt w:val="decimal"/>
      <w:lvlText w:val="%1、"/>
      <w:lvlJc w:val="left"/>
      <w:pPr>
        <w:ind w:left="7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4" w:hanging="420"/>
      </w:pPr>
    </w:lvl>
    <w:lvl w:ilvl="2" w:tplc="0409001B" w:tentative="1">
      <w:start w:val="1"/>
      <w:numFmt w:val="lowerRoman"/>
      <w:lvlText w:val="%3."/>
      <w:lvlJc w:val="right"/>
      <w:pPr>
        <w:ind w:left="1664" w:hanging="420"/>
      </w:pPr>
    </w:lvl>
    <w:lvl w:ilvl="3" w:tplc="0409000F" w:tentative="1">
      <w:start w:val="1"/>
      <w:numFmt w:val="decimal"/>
      <w:lvlText w:val="%4."/>
      <w:lvlJc w:val="left"/>
      <w:pPr>
        <w:ind w:left="2084" w:hanging="420"/>
      </w:pPr>
    </w:lvl>
    <w:lvl w:ilvl="4" w:tplc="04090019" w:tentative="1">
      <w:start w:val="1"/>
      <w:numFmt w:val="lowerLetter"/>
      <w:lvlText w:val="%5)"/>
      <w:lvlJc w:val="left"/>
      <w:pPr>
        <w:ind w:left="2504" w:hanging="420"/>
      </w:pPr>
    </w:lvl>
    <w:lvl w:ilvl="5" w:tplc="0409001B" w:tentative="1">
      <w:start w:val="1"/>
      <w:numFmt w:val="lowerRoman"/>
      <w:lvlText w:val="%6."/>
      <w:lvlJc w:val="right"/>
      <w:pPr>
        <w:ind w:left="2924" w:hanging="420"/>
      </w:pPr>
    </w:lvl>
    <w:lvl w:ilvl="6" w:tplc="0409000F" w:tentative="1">
      <w:start w:val="1"/>
      <w:numFmt w:val="decimal"/>
      <w:lvlText w:val="%7."/>
      <w:lvlJc w:val="left"/>
      <w:pPr>
        <w:ind w:left="3344" w:hanging="420"/>
      </w:pPr>
    </w:lvl>
    <w:lvl w:ilvl="7" w:tplc="04090019" w:tentative="1">
      <w:start w:val="1"/>
      <w:numFmt w:val="lowerLetter"/>
      <w:lvlText w:val="%8)"/>
      <w:lvlJc w:val="left"/>
      <w:pPr>
        <w:ind w:left="3764" w:hanging="420"/>
      </w:pPr>
    </w:lvl>
    <w:lvl w:ilvl="8" w:tplc="0409001B" w:tentative="1">
      <w:start w:val="1"/>
      <w:numFmt w:val="lowerRoman"/>
      <w:lvlText w:val="%9."/>
      <w:lvlJc w:val="right"/>
      <w:pPr>
        <w:ind w:left="4184" w:hanging="420"/>
      </w:pPr>
    </w:lvl>
  </w:abstractNum>
  <w:abstractNum w:abstractNumId="19" w15:restartNumberingAfterBreak="0">
    <w:nsid w:val="533B3FD9"/>
    <w:multiLevelType w:val="hybridMultilevel"/>
    <w:tmpl w:val="AECEA710"/>
    <w:lvl w:ilvl="0" w:tplc="4508C61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1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2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23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24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7C26B6"/>
    <w:multiLevelType w:val="multilevel"/>
    <w:tmpl w:val="617C26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6" w15:restartNumberingAfterBreak="0">
    <w:nsid w:val="64C17BC2"/>
    <w:multiLevelType w:val="hybridMultilevel"/>
    <w:tmpl w:val="B0042D30"/>
    <w:lvl w:ilvl="0" w:tplc="145C778C">
      <w:start w:val="1"/>
      <w:numFmt w:val="decimalEnclosedCircle"/>
      <w:lvlText w:val="%1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224279E"/>
    <w:multiLevelType w:val="multilevel"/>
    <w:tmpl w:val="7224279E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0" w15:restartNumberingAfterBreak="0">
    <w:nsid w:val="73320FC2"/>
    <w:multiLevelType w:val="multilevel"/>
    <w:tmpl w:val="73320FC2"/>
    <w:lvl w:ilvl="0">
      <w:start w:val="6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76237249"/>
    <w:multiLevelType w:val="hybridMultilevel"/>
    <w:tmpl w:val="69AEB028"/>
    <w:lvl w:ilvl="0" w:tplc="DA4086A8">
      <w:start w:val="9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EC6C39"/>
    <w:multiLevelType w:val="multilevel"/>
    <w:tmpl w:val="77EC6C3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4"/>
  </w:num>
  <w:num w:numId="2">
    <w:abstractNumId w:val="27"/>
  </w:num>
  <w:num w:numId="3">
    <w:abstractNumId w:val="7"/>
  </w:num>
  <w:num w:numId="4">
    <w:abstractNumId w:val="28"/>
  </w:num>
  <w:num w:numId="5">
    <w:abstractNumId w:val="3"/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21"/>
  </w:num>
  <w:num w:numId="11">
    <w:abstractNumId w:val="20"/>
  </w:num>
  <w:num w:numId="12">
    <w:abstractNumId w:val="22"/>
  </w:num>
  <w:num w:numId="13">
    <w:abstractNumId w:val="23"/>
  </w:num>
  <w:num w:numId="14">
    <w:abstractNumId w:val="18"/>
  </w:num>
  <w:num w:numId="15">
    <w:abstractNumId w:val="19"/>
  </w:num>
  <w:num w:numId="16">
    <w:abstractNumId w:val="26"/>
  </w:num>
  <w:num w:numId="17">
    <w:abstractNumId w:val="8"/>
  </w:num>
  <w:num w:numId="18">
    <w:abstractNumId w:val="10"/>
  </w:num>
  <w:num w:numId="19">
    <w:abstractNumId w:val="29"/>
  </w:num>
  <w:num w:numId="20">
    <w:abstractNumId w:val="30"/>
  </w:num>
  <w:num w:numId="21">
    <w:abstractNumId w:val="11"/>
  </w:num>
  <w:num w:numId="22">
    <w:abstractNumId w:val="2"/>
  </w:num>
  <w:num w:numId="23">
    <w:abstractNumId w:val="6"/>
  </w:num>
  <w:num w:numId="24">
    <w:abstractNumId w:val="13"/>
  </w:num>
  <w:num w:numId="25">
    <w:abstractNumId w:val="14"/>
  </w:num>
  <w:num w:numId="26">
    <w:abstractNumId w:val="5"/>
  </w:num>
  <w:num w:numId="27">
    <w:abstractNumId w:val="25"/>
  </w:num>
  <w:num w:numId="28">
    <w:abstractNumId w:val="32"/>
  </w:num>
  <w:num w:numId="29">
    <w:abstractNumId w:val="12"/>
  </w:num>
  <w:num w:numId="30">
    <w:abstractNumId w:val="16"/>
  </w:num>
  <w:num w:numId="31">
    <w:abstractNumId w:val="17"/>
  </w:num>
  <w:num w:numId="32">
    <w:abstractNumId w:val="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DE0"/>
    <w:rsid w:val="000251B9"/>
    <w:rsid w:val="00030B85"/>
    <w:rsid w:val="000A6DE1"/>
    <w:rsid w:val="000C41D8"/>
    <w:rsid w:val="000C588B"/>
    <w:rsid w:val="00105731"/>
    <w:rsid w:val="00122E16"/>
    <w:rsid w:val="001A1685"/>
    <w:rsid w:val="001A5CB3"/>
    <w:rsid w:val="0021737C"/>
    <w:rsid w:val="0022769C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F7845"/>
    <w:rsid w:val="00531AA5"/>
    <w:rsid w:val="00536473"/>
    <w:rsid w:val="00562A42"/>
    <w:rsid w:val="0057791F"/>
    <w:rsid w:val="00596CB2"/>
    <w:rsid w:val="00597623"/>
    <w:rsid w:val="005A3D17"/>
    <w:rsid w:val="005A4426"/>
    <w:rsid w:val="005C4EA0"/>
    <w:rsid w:val="00641405"/>
    <w:rsid w:val="006451EA"/>
    <w:rsid w:val="00651170"/>
    <w:rsid w:val="0067559C"/>
    <w:rsid w:val="00675F24"/>
    <w:rsid w:val="00681286"/>
    <w:rsid w:val="006D2A21"/>
    <w:rsid w:val="006D459B"/>
    <w:rsid w:val="00702D1A"/>
    <w:rsid w:val="00711239"/>
    <w:rsid w:val="00723F69"/>
    <w:rsid w:val="007442E6"/>
    <w:rsid w:val="00767E2D"/>
    <w:rsid w:val="0078606D"/>
    <w:rsid w:val="007A014A"/>
    <w:rsid w:val="007D728B"/>
    <w:rsid w:val="007E45CE"/>
    <w:rsid w:val="007F05C3"/>
    <w:rsid w:val="008038B2"/>
    <w:rsid w:val="00830F54"/>
    <w:rsid w:val="008323F7"/>
    <w:rsid w:val="00832986"/>
    <w:rsid w:val="00854DD6"/>
    <w:rsid w:val="00867446"/>
    <w:rsid w:val="008723C7"/>
    <w:rsid w:val="00887FAF"/>
    <w:rsid w:val="008A2AF6"/>
    <w:rsid w:val="008C59E4"/>
    <w:rsid w:val="008F6C91"/>
    <w:rsid w:val="009527A2"/>
    <w:rsid w:val="00956920"/>
    <w:rsid w:val="00960B1D"/>
    <w:rsid w:val="00962879"/>
    <w:rsid w:val="009739B3"/>
    <w:rsid w:val="0099143A"/>
    <w:rsid w:val="009921E5"/>
    <w:rsid w:val="00992FA2"/>
    <w:rsid w:val="009C1E7A"/>
    <w:rsid w:val="009C4241"/>
    <w:rsid w:val="009D3F72"/>
    <w:rsid w:val="009D7807"/>
    <w:rsid w:val="009E3505"/>
    <w:rsid w:val="00A26483"/>
    <w:rsid w:val="00A32B1A"/>
    <w:rsid w:val="00A4762C"/>
    <w:rsid w:val="00A63F30"/>
    <w:rsid w:val="00AA40B8"/>
    <w:rsid w:val="00AD6B3E"/>
    <w:rsid w:val="00AE0A99"/>
    <w:rsid w:val="00B168AB"/>
    <w:rsid w:val="00B47F13"/>
    <w:rsid w:val="00B7336C"/>
    <w:rsid w:val="00B759DC"/>
    <w:rsid w:val="00B778F1"/>
    <w:rsid w:val="00B901A6"/>
    <w:rsid w:val="00BB3AFD"/>
    <w:rsid w:val="00BB4454"/>
    <w:rsid w:val="00BE3B0B"/>
    <w:rsid w:val="00C11882"/>
    <w:rsid w:val="00C22AC6"/>
    <w:rsid w:val="00C411CE"/>
    <w:rsid w:val="00C41540"/>
    <w:rsid w:val="00C72A14"/>
    <w:rsid w:val="00C73EF9"/>
    <w:rsid w:val="00C85FE8"/>
    <w:rsid w:val="00CE1FEC"/>
    <w:rsid w:val="00D10FB9"/>
    <w:rsid w:val="00D20EEF"/>
    <w:rsid w:val="00D34393"/>
    <w:rsid w:val="00D367CB"/>
    <w:rsid w:val="00D500A3"/>
    <w:rsid w:val="00D9495E"/>
    <w:rsid w:val="00DD21C0"/>
    <w:rsid w:val="00DD700F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C0054"/>
    <w:rsid w:val="00EC11D2"/>
    <w:rsid w:val="00EC436D"/>
    <w:rsid w:val="00ED3593"/>
    <w:rsid w:val="00ED614A"/>
    <w:rsid w:val="00EE2424"/>
    <w:rsid w:val="00F139E3"/>
    <w:rsid w:val="00F217AF"/>
    <w:rsid w:val="00F37BDA"/>
    <w:rsid w:val="00F37E62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99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2019-03-22T14:52:00Z</dcterms:created>
  <dcterms:modified xsi:type="dcterms:W3CDTF">2019-03-22T14:52:00Z</dcterms:modified>
</cp:coreProperties>
</file>