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C24" w:rsidRPr="009E05FC" w:rsidRDefault="00751C24" w:rsidP="00751C24">
      <w:bookmarkStart w:id="0" w:name="_GoBack"/>
      <w:r w:rsidRPr="009E05FC">
        <w:rPr>
          <w:rFonts w:hint="eastAsia"/>
        </w:rPr>
        <w:t>广东省水产品养殖订购合同</w:t>
      </w:r>
    </w:p>
    <w:bookmarkEnd w:id="0"/>
    <w:p w:rsidR="00751C24" w:rsidRPr="00173464" w:rsidRDefault="00751C24" w:rsidP="009E05FC">
      <w:pPr>
        <w:pStyle w:val="1"/>
      </w:pPr>
      <w:r w:rsidRPr="00173464">
        <w:rPr>
          <w:rFonts w:hint="eastAsia"/>
        </w:rPr>
        <w:t>（示范文本）</w:t>
      </w:r>
    </w:p>
    <w:p w:rsidR="00751C24" w:rsidRPr="00173464" w:rsidRDefault="00751C24" w:rsidP="00371E58">
      <w:pPr>
        <w:spacing w:after="100" w:line="360" w:lineRule="auto"/>
        <w:ind w:firstLine="6240"/>
        <w:jc w:val="right"/>
        <w:rPr>
          <w:rFonts w:ascii="宋体" w:eastAsia="宋体" w:hAnsi="宋体"/>
          <w:sz w:val="24"/>
          <w:szCs w:val="24"/>
          <w:u w:val="single"/>
        </w:rPr>
      </w:pPr>
      <w:r w:rsidRPr="00173464">
        <w:rPr>
          <w:rFonts w:ascii="宋体" w:eastAsia="宋体" w:hAnsi="宋体" w:hint="eastAsia"/>
          <w:sz w:val="24"/>
          <w:szCs w:val="24"/>
        </w:rPr>
        <w:t>合同编号：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</w:p>
    <w:p w:rsidR="00751C24" w:rsidRPr="00173464" w:rsidRDefault="00751C24" w:rsidP="00371E58">
      <w:pPr>
        <w:spacing w:after="100" w:line="360" w:lineRule="auto"/>
        <w:rPr>
          <w:rFonts w:ascii="宋体" w:eastAsia="宋体" w:hAnsi="宋体"/>
          <w:sz w:val="24"/>
          <w:szCs w:val="24"/>
          <w:u w:val="single"/>
        </w:rPr>
      </w:pPr>
      <w:r w:rsidRPr="00173464">
        <w:rPr>
          <w:rFonts w:ascii="宋体" w:eastAsia="宋体" w:hAnsi="宋体" w:hint="eastAsia"/>
          <w:sz w:val="24"/>
          <w:szCs w:val="24"/>
        </w:rPr>
        <w:t>甲方（养殖方）：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</w:t>
      </w:r>
    </w:p>
    <w:p w:rsidR="00751C24" w:rsidRPr="00173464" w:rsidRDefault="00751C24" w:rsidP="00173464">
      <w:pPr>
        <w:spacing w:line="360" w:lineRule="auto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</w:rPr>
        <w:t>乙方（收购方）</w:t>
      </w:r>
      <w:r>
        <w:rPr>
          <w:rFonts w:ascii="宋体" w:eastAsia="宋体" w:hAnsi="宋体" w:hint="eastAsia"/>
          <w:sz w:val="24"/>
          <w:szCs w:val="24"/>
        </w:rPr>
        <w:t>：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          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173464">
        <w:rPr>
          <w:rFonts w:ascii="宋体" w:eastAsia="宋体" w:hAnsi="宋体" w:hint="eastAsia"/>
          <w:sz w:val="24"/>
          <w:szCs w:val="24"/>
        </w:rPr>
        <w:t xml:space="preserve"> </w:t>
      </w:r>
    </w:p>
    <w:p w:rsidR="00751C24" w:rsidRDefault="00751C24" w:rsidP="0017346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</w:rPr>
        <w:t>签订地点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</w:t>
      </w:r>
      <w:r w:rsidRPr="00173464">
        <w:rPr>
          <w:rFonts w:ascii="宋体" w:eastAsia="宋体" w:hAnsi="宋体" w:hint="eastAsia"/>
          <w:sz w:val="24"/>
          <w:szCs w:val="24"/>
        </w:rPr>
        <w:t xml:space="preserve">  </w:t>
      </w:r>
    </w:p>
    <w:p w:rsidR="00751C24" w:rsidRPr="00173464" w:rsidRDefault="00751C24" w:rsidP="00173464">
      <w:pPr>
        <w:spacing w:afterLines="50" w:after="156" w:line="360" w:lineRule="auto"/>
        <w:jc w:val="left"/>
        <w:rPr>
          <w:rFonts w:ascii="宋体" w:eastAsia="宋体" w:hAnsi="宋体"/>
          <w:sz w:val="24"/>
          <w:szCs w:val="24"/>
          <w:u w:val="single"/>
        </w:rPr>
      </w:pPr>
      <w:r w:rsidRPr="00173464">
        <w:rPr>
          <w:rFonts w:ascii="宋体" w:eastAsia="宋体" w:hAnsi="宋体" w:hint="eastAsia"/>
          <w:sz w:val="24"/>
          <w:szCs w:val="24"/>
        </w:rPr>
        <w:t>签订日期：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173464">
        <w:rPr>
          <w:rFonts w:ascii="宋体" w:eastAsia="宋体" w:hAnsi="宋体" w:hint="eastAsia"/>
          <w:sz w:val="24"/>
          <w:szCs w:val="24"/>
        </w:rPr>
        <w:t>年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</w:t>
      </w:r>
      <w:r w:rsidRPr="00173464">
        <w:rPr>
          <w:rFonts w:ascii="宋体" w:eastAsia="宋体" w:hAnsi="宋体" w:hint="eastAsia"/>
          <w:sz w:val="24"/>
          <w:szCs w:val="24"/>
        </w:rPr>
        <w:t>月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 </w:t>
      </w:r>
      <w:r w:rsidRPr="00173464">
        <w:rPr>
          <w:rFonts w:ascii="宋体" w:eastAsia="宋体" w:hAnsi="宋体" w:hint="eastAsia"/>
          <w:sz w:val="24"/>
          <w:szCs w:val="24"/>
        </w:rPr>
        <w:t>日</w:t>
      </w:r>
    </w:p>
    <w:p w:rsidR="00751C24" w:rsidRPr="00173464" w:rsidRDefault="00751C24" w:rsidP="00173464">
      <w:pPr>
        <w:pStyle w:val="af3"/>
        <w:spacing w:after="0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</w:rPr>
        <w:t>根据《中华人民共和国民法典》及其他有关法律法规的规定，甲乙双方在平等、自愿、公平、诚实信用的基础上，就水产品养殖、收购的有关事宜达成如下协议。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</w:rPr>
        <w:t>一、水产品养殖品种、数量、养殖期、养殖时间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</w:rPr>
        <w:t>（一）养殖品种、数量：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3"/>
        <w:gridCol w:w="877"/>
        <w:gridCol w:w="1166"/>
        <w:gridCol w:w="982"/>
        <w:gridCol w:w="1204"/>
        <w:gridCol w:w="1021"/>
        <w:gridCol w:w="1917"/>
      </w:tblGrid>
      <w:tr w:rsidR="00751C24" w:rsidRPr="00453B2A" w:rsidTr="007C07C0">
        <w:trPr>
          <w:trHeight w:val="345"/>
          <w:jc w:val="center"/>
        </w:trPr>
        <w:tc>
          <w:tcPr>
            <w:tcW w:w="678" w:type="pct"/>
            <w:vMerge w:val="restart"/>
            <w:vAlign w:val="center"/>
          </w:tcPr>
          <w:p w:rsidR="00751C24" w:rsidRPr="00453B2A" w:rsidRDefault="00751C24" w:rsidP="00453B2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53B2A">
              <w:rPr>
                <w:rFonts w:ascii="宋体" w:eastAsia="宋体" w:hAnsi="宋体" w:hint="eastAsia"/>
                <w:sz w:val="24"/>
                <w:szCs w:val="24"/>
              </w:rPr>
              <w:t>虾类</w:t>
            </w:r>
          </w:p>
        </w:tc>
        <w:tc>
          <w:tcPr>
            <w:tcW w:w="529" w:type="pct"/>
            <w:vAlign w:val="center"/>
          </w:tcPr>
          <w:p w:rsidR="00751C24" w:rsidRPr="00453B2A" w:rsidRDefault="00751C24" w:rsidP="00453B2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53B2A">
              <w:rPr>
                <w:rFonts w:ascii="宋体" w:eastAsia="宋体" w:hAnsi="宋体" w:hint="eastAsia"/>
                <w:sz w:val="24"/>
                <w:szCs w:val="24"/>
              </w:rPr>
              <w:t>品种</w:t>
            </w:r>
          </w:p>
        </w:tc>
        <w:tc>
          <w:tcPr>
            <w:tcW w:w="703" w:type="pct"/>
            <w:vAlign w:val="center"/>
          </w:tcPr>
          <w:p w:rsidR="00751C24" w:rsidRPr="00453B2A" w:rsidRDefault="00751C24" w:rsidP="00453B2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92" w:type="pct"/>
            <w:vAlign w:val="center"/>
          </w:tcPr>
          <w:p w:rsidR="00751C24" w:rsidRPr="00453B2A" w:rsidRDefault="00751C24" w:rsidP="00453B2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726" w:type="pct"/>
            <w:vAlign w:val="center"/>
          </w:tcPr>
          <w:p w:rsidR="00751C24" w:rsidRPr="00453B2A" w:rsidRDefault="00751C24" w:rsidP="00453B2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616" w:type="pct"/>
            <w:vAlign w:val="center"/>
          </w:tcPr>
          <w:p w:rsidR="00751C24" w:rsidRPr="00453B2A" w:rsidRDefault="00751C24" w:rsidP="00453B2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1157" w:type="pct"/>
            <w:vAlign w:val="center"/>
          </w:tcPr>
          <w:p w:rsidR="00751C24" w:rsidRPr="00453B2A" w:rsidRDefault="00751C24" w:rsidP="00453B2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53B2A">
              <w:rPr>
                <w:rFonts w:ascii="宋体" w:eastAsia="宋体" w:hAnsi="宋体" w:hint="eastAsia"/>
                <w:sz w:val="24"/>
                <w:szCs w:val="24"/>
              </w:rPr>
              <w:t>说明</w:t>
            </w:r>
          </w:p>
        </w:tc>
      </w:tr>
      <w:tr w:rsidR="00751C24" w:rsidRPr="00453B2A" w:rsidTr="007C07C0">
        <w:trPr>
          <w:trHeight w:val="345"/>
          <w:jc w:val="center"/>
        </w:trPr>
        <w:tc>
          <w:tcPr>
            <w:tcW w:w="678" w:type="pct"/>
            <w:vMerge/>
            <w:vAlign w:val="center"/>
          </w:tcPr>
          <w:p w:rsidR="00751C24" w:rsidRPr="00453B2A" w:rsidRDefault="00751C24" w:rsidP="00453B2A">
            <w:pPr>
              <w:spacing w:line="360" w:lineRule="auto"/>
              <w:ind w:firstLine="516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29" w:type="pct"/>
            <w:vAlign w:val="center"/>
          </w:tcPr>
          <w:p w:rsidR="00751C24" w:rsidRPr="00453B2A" w:rsidRDefault="00751C24" w:rsidP="00453B2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53B2A">
              <w:rPr>
                <w:rFonts w:ascii="宋体" w:eastAsia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703" w:type="pct"/>
            <w:vAlign w:val="center"/>
          </w:tcPr>
          <w:p w:rsidR="00751C24" w:rsidRPr="00453B2A" w:rsidRDefault="00751C24" w:rsidP="00453B2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92" w:type="pct"/>
            <w:vAlign w:val="center"/>
          </w:tcPr>
          <w:p w:rsidR="00751C24" w:rsidRPr="00453B2A" w:rsidRDefault="00751C24" w:rsidP="00453B2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726" w:type="pct"/>
            <w:vAlign w:val="center"/>
          </w:tcPr>
          <w:p w:rsidR="00751C24" w:rsidRPr="00453B2A" w:rsidRDefault="00751C24" w:rsidP="00453B2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616" w:type="pct"/>
            <w:vAlign w:val="center"/>
          </w:tcPr>
          <w:p w:rsidR="00751C24" w:rsidRPr="00453B2A" w:rsidRDefault="00751C24" w:rsidP="00453B2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1157" w:type="pct"/>
            <w:vMerge w:val="restart"/>
            <w:vAlign w:val="center"/>
          </w:tcPr>
          <w:p w:rsidR="00751C24" w:rsidRPr="00453B2A" w:rsidRDefault="00751C24" w:rsidP="00453B2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53B2A">
              <w:rPr>
                <w:rFonts w:ascii="宋体" w:eastAsia="宋体" w:hAnsi="宋体" w:hint="eastAsia"/>
                <w:sz w:val="24"/>
                <w:szCs w:val="24"/>
              </w:rPr>
              <w:t>水产品的养殖数量为估计数量，重量以过磅为准</w:t>
            </w:r>
          </w:p>
        </w:tc>
      </w:tr>
      <w:tr w:rsidR="00751C24" w:rsidRPr="00453B2A" w:rsidTr="007C07C0">
        <w:trPr>
          <w:trHeight w:val="345"/>
          <w:jc w:val="center"/>
        </w:trPr>
        <w:tc>
          <w:tcPr>
            <w:tcW w:w="678" w:type="pct"/>
            <w:vMerge w:val="restart"/>
            <w:vAlign w:val="center"/>
          </w:tcPr>
          <w:p w:rsidR="00751C24" w:rsidRPr="00453B2A" w:rsidRDefault="00751C24" w:rsidP="00453B2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53B2A">
              <w:rPr>
                <w:rFonts w:ascii="宋体" w:eastAsia="宋体" w:hAnsi="宋体" w:hint="eastAsia"/>
                <w:sz w:val="24"/>
                <w:szCs w:val="24"/>
              </w:rPr>
              <w:t>鱼类</w:t>
            </w:r>
          </w:p>
        </w:tc>
        <w:tc>
          <w:tcPr>
            <w:tcW w:w="529" w:type="pct"/>
            <w:vAlign w:val="center"/>
          </w:tcPr>
          <w:p w:rsidR="00751C24" w:rsidRPr="00453B2A" w:rsidRDefault="00751C24" w:rsidP="00453B2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53B2A">
              <w:rPr>
                <w:rFonts w:ascii="宋体" w:eastAsia="宋体" w:hAnsi="宋体" w:hint="eastAsia"/>
                <w:sz w:val="24"/>
                <w:szCs w:val="24"/>
              </w:rPr>
              <w:t>品种</w:t>
            </w:r>
          </w:p>
        </w:tc>
        <w:tc>
          <w:tcPr>
            <w:tcW w:w="703" w:type="pct"/>
            <w:vAlign w:val="center"/>
          </w:tcPr>
          <w:p w:rsidR="00751C24" w:rsidRPr="00453B2A" w:rsidRDefault="00751C24" w:rsidP="00453B2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92" w:type="pct"/>
            <w:vAlign w:val="center"/>
          </w:tcPr>
          <w:p w:rsidR="00751C24" w:rsidRPr="00453B2A" w:rsidRDefault="00751C24" w:rsidP="00453B2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726" w:type="pct"/>
            <w:vAlign w:val="center"/>
          </w:tcPr>
          <w:p w:rsidR="00751C24" w:rsidRPr="00453B2A" w:rsidRDefault="00751C24" w:rsidP="00453B2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616" w:type="pct"/>
            <w:vAlign w:val="center"/>
          </w:tcPr>
          <w:p w:rsidR="00751C24" w:rsidRPr="00453B2A" w:rsidRDefault="00751C24" w:rsidP="00453B2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1157" w:type="pct"/>
            <w:vMerge/>
          </w:tcPr>
          <w:p w:rsidR="00751C24" w:rsidRPr="00453B2A" w:rsidRDefault="00751C24" w:rsidP="00453B2A">
            <w:pPr>
              <w:spacing w:line="360" w:lineRule="auto"/>
              <w:ind w:firstLine="516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51C24" w:rsidRPr="00453B2A" w:rsidTr="007C07C0">
        <w:trPr>
          <w:trHeight w:val="345"/>
          <w:jc w:val="center"/>
        </w:trPr>
        <w:tc>
          <w:tcPr>
            <w:tcW w:w="678" w:type="pct"/>
            <w:vMerge/>
            <w:vAlign w:val="center"/>
          </w:tcPr>
          <w:p w:rsidR="00751C24" w:rsidRPr="00453B2A" w:rsidRDefault="00751C24" w:rsidP="00453B2A">
            <w:pPr>
              <w:spacing w:line="360" w:lineRule="auto"/>
              <w:ind w:firstLine="516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29" w:type="pct"/>
            <w:vAlign w:val="center"/>
          </w:tcPr>
          <w:p w:rsidR="00751C24" w:rsidRPr="00453B2A" w:rsidRDefault="00751C24" w:rsidP="00453B2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53B2A">
              <w:rPr>
                <w:rFonts w:ascii="宋体" w:eastAsia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703" w:type="pct"/>
            <w:vAlign w:val="center"/>
          </w:tcPr>
          <w:p w:rsidR="00751C24" w:rsidRPr="00453B2A" w:rsidRDefault="00751C24" w:rsidP="00453B2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92" w:type="pct"/>
            <w:vAlign w:val="center"/>
          </w:tcPr>
          <w:p w:rsidR="00751C24" w:rsidRPr="00453B2A" w:rsidRDefault="00751C24" w:rsidP="00453B2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726" w:type="pct"/>
            <w:vAlign w:val="center"/>
          </w:tcPr>
          <w:p w:rsidR="00751C24" w:rsidRPr="00453B2A" w:rsidRDefault="00751C24" w:rsidP="00453B2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616" w:type="pct"/>
            <w:vAlign w:val="center"/>
          </w:tcPr>
          <w:p w:rsidR="00751C24" w:rsidRPr="00453B2A" w:rsidRDefault="00751C24" w:rsidP="00453B2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1157" w:type="pct"/>
            <w:vMerge/>
          </w:tcPr>
          <w:p w:rsidR="00751C24" w:rsidRPr="00453B2A" w:rsidRDefault="00751C24" w:rsidP="00453B2A">
            <w:pPr>
              <w:spacing w:line="360" w:lineRule="auto"/>
              <w:ind w:firstLine="516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51C24" w:rsidRPr="00453B2A" w:rsidTr="007C07C0">
        <w:trPr>
          <w:trHeight w:val="345"/>
          <w:jc w:val="center"/>
        </w:trPr>
        <w:tc>
          <w:tcPr>
            <w:tcW w:w="678" w:type="pct"/>
            <w:vMerge w:val="restart"/>
            <w:vAlign w:val="center"/>
          </w:tcPr>
          <w:p w:rsidR="00751C24" w:rsidRPr="00453B2A" w:rsidRDefault="00751C24" w:rsidP="00453B2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53B2A">
              <w:rPr>
                <w:rFonts w:ascii="宋体" w:eastAsia="宋体" w:hAnsi="宋体" w:hint="eastAsia"/>
                <w:sz w:val="24"/>
                <w:szCs w:val="24"/>
              </w:rPr>
              <w:t>其他类</w:t>
            </w:r>
          </w:p>
        </w:tc>
        <w:tc>
          <w:tcPr>
            <w:tcW w:w="529" w:type="pct"/>
            <w:vAlign w:val="center"/>
          </w:tcPr>
          <w:p w:rsidR="00751C24" w:rsidRPr="00453B2A" w:rsidRDefault="00751C24" w:rsidP="00453B2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53B2A">
              <w:rPr>
                <w:rFonts w:ascii="宋体" w:eastAsia="宋体" w:hAnsi="宋体" w:hint="eastAsia"/>
                <w:sz w:val="24"/>
                <w:szCs w:val="24"/>
              </w:rPr>
              <w:t>品种</w:t>
            </w:r>
          </w:p>
        </w:tc>
        <w:tc>
          <w:tcPr>
            <w:tcW w:w="703" w:type="pct"/>
            <w:vAlign w:val="center"/>
          </w:tcPr>
          <w:p w:rsidR="00751C24" w:rsidRPr="00453B2A" w:rsidRDefault="00751C24" w:rsidP="00453B2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92" w:type="pct"/>
            <w:vAlign w:val="center"/>
          </w:tcPr>
          <w:p w:rsidR="00751C24" w:rsidRPr="00453B2A" w:rsidRDefault="00751C24" w:rsidP="00453B2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726" w:type="pct"/>
            <w:vAlign w:val="center"/>
          </w:tcPr>
          <w:p w:rsidR="00751C24" w:rsidRPr="00453B2A" w:rsidRDefault="00751C24" w:rsidP="00453B2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616" w:type="pct"/>
            <w:vAlign w:val="center"/>
          </w:tcPr>
          <w:p w:rsidR="00751C24" w:rsidRPr="00453B2A" w:rsidRDefault="00751C24" w:rsidP="00453B2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1157" w:type="pct"/>
            <w:vMerge/>
          </w:tcPr>
          <w:p w:rsidR="00751C24" w:rsidRPr="00453B2A" w:rsidRDefault="00751C24" w:rsidP="00453B2A">
            <w:pPr>
              <w:spacing w:line="360" w:lineRule="auto"/>
              <w:ind w:firstLine="516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51C24" w:rsidRPr="00453B2A" w:rsidTr="007C07C0">
        <w:trPr>
          <w:trHeight w:val="345"/>
          <w:jc w:val="center"/>
        </w:trPr>
        <w:tc>
          <w:tcPr>
            <w:tcW w:w="678" w:type="pct"/>
            <w:vMerge/>
            <w:vAlign w:val="center"/>
          </w:tcPr>
          <w:p w:rsidR="00751C24" w:rsidRPr="00453B2A" w:rsidRDefault="00751C24" w:rsidP="00453B2A">
            <w:pPr>
              <w:spacing w:line="360" w:lineRule="auto"/>
              <w:ind w:firstLine="516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29" w:type="pct"/>
            <w:vAlign w:val="center"/>
          </w:tcPr>
          <w:p w:rsidR="00751C24" w:rsidRPr="00453B2A" w:rsidRDefault="00751C24" w:rsidP="00453B2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53B2A">
              <w:rPr>
                <w:rFonts w:ascii="宋体" w:eastAsia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703" w:type="pct"/>
            <w:vAlign w:val="center"/>
          </w:tcPr>
          <w:p w:rsidR="00751C24" w:rsidRPr="00453B2A" w:rsidRDefault="00751C24" w:rsidP="00453B2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592" w:type="pct"/>
            <w:vAlign w:val="center"/>
          </w:tcPr>
          <w:p w:rsidR="00751C24" w:rsidRPr="00453B2A" w:rsidRDefault="00751C24" w:rsidP="00453B2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726" w:type="pct"/>
            <w:vAlign w:val="center"/>
          </w:tcPr>
          <w:p w:rsidR="00751C24" w:rsidRPr="00453B2A" w:rsidRDefault="00751C24" w:rsidP="00453B2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616" w:type="pct"/>
            <w:vAlign w:val="center"/>
          </w:tcPr>
          <w:p w:rsidR="00751C24" w:rsidRPr="00453B2A" w:rsidRDefault="00751C24" w:rsidP="00453B2A">
            <w:pPr>
              <w:spacing w:line="360" w:lineRule="auto"/>
              <w:ind w:firstLine="436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</w:p>
        </w:tc>
        <w:tc>
          <w:tcPr>
            <w:tcW w:w="1157" w:type="pct"/>
            <w:vMerge/>
          </w:tcPr>
          <w:p w:rsidR="00751C24" w:rsidRPr="00453B2A" w:rsidRDefault="00751C24" w:rsidP="00453B2A">
            <w:pPr>
              <w:spacing w:line="360" w:lineRule="auto"/>
              <w:ind w:firstLine="516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</w:rPr>
        <w:t>（二）养殖期、养殖时间：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</w:rPr>
        <w:t>每年养殖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173464">
        <w:rPr>
          <w:rFonts w:ascii="宋体" w:eastAsia="宋体" w:hAnsi="宋体" w:hint="eastAsia"/>
          <w:sz w:val="24"/>
          <w:szCs w:val="24"/>
        </w:rPr>
        <w:t>期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</w:rPr>
        <w:t>第一期：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173464">
        <w:rPr>
          <w:rFonts w:ascii="宋体" w:eastAsia="宋体" w:hAnsi="宋体" w:hint="eastAsia"/>
          <w:sz w:val="24"/>
          <w:szCs w:val="24"/>
        </w:rPr>
        <w:t>年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 </w:t>
      </w:r>
      <w:r w:rsidRPr="00173464">
        <w:rPr>
          <w:rFonts w:ascii="宋体" w:eastAsia="宋体" w:hAnsi="宋体" w:hint="eastAsia"/>
          <w:sz w:val="24"/>
          <w:szCs w:val="24"/>
        </w:rPr>
        <w:t>月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 </w:t>
      </w:r>
      <w:r w:rsidRPr="00173464">
        <w:rPr>
          <w:rFonts w:ascii="宋体" w:eastAsia="宋体" w:hAnsi="宋体" w:hint="eastAsia"/>
          <w:sz w:val="24"/>
          <w:szCs w:val="24"/>
        </w:rPr>
        <w:t>日至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173464">
        <w:rPr>
          <w:rFonts w:ascii="宋体" w:eastAsia="宋体" w:hAnsi="宋体" w:hint="eastAsia"/>
          <w:sz w:val="24"/>
          <w:szCs w:val="24"/>
        </w:rPr>
        <w:t>月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 </w:t>
      </w:r>
      <w:r w:rsidRPr="00173464">
        <w:rPr>
          <w:rFonts w:ascii="宋体" w:eastAsia="宋体" w:hAnsi="宋体" w:hint="eastAsia"/>
          <w:sz w:val="24"/>
          <w:szCs w:val="24"/>
        </w:rPr>
        <w:t>日；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</w:rPr>
        <w:t>第二期：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 </w:t>
      </w:r>
      <w:r w:rsidRPr="00173464">
        <w:rPr>
          <w:rFonts w:ascii="宋体" w:eastAsia="宋体" w:hAnsi="宋体" w:hint="eastAsia"/>
          <w:sz w:val="24"/>
          <w:szCs w:val="24"/>
        </w:rPr>
        <w:t>月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173464">
        <w:rPr>
          <w:rFonts w:ascii="宋体" w:eastAsia="宋体" w:hAnsi="宋体" w:hint="eastAsia"/>
          <w:sz w:val="24"/>
          <w:szCs w:val="24"/>
        </w:rPr>
        <w:t>日至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173464">
        <w:rPr>
          <w:rFonts w:ascii="宋体" w:eastAsia="宋体" w:hAnsi="宋体" w:hint="eastAsia"/>
          <w:sz w:val="24"/>
          <w:szCs w:val="24"/>
        </w:rPr>
        <w:t>月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173464">
        <w:rPr>
          <w:rFonts w:ascii="宋体" w:eastAsia="宋体" w:hAnsi="宋体" w:hint="eastAsia"/>
          <w:sz w:val="24"/>
          <w:szCs w:val="24"/>
        </w:rPr>
        <w:t>日。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</w:rPr>
        <w:t>二、质量和检验标准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</w:rPr>
        <w:t>（一）质量标准：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/>
          <w:sz w:val="24"/>
          <w:szCs w:val="24"/>
        </w:rPr>
        <w:t>1．</w:t>
      </w:r>
      <w:r w:rsidRPr="00173464">
        <w:rPr>
          <w:rFonts w:ascii="宋体" w:eastAsia="宋体" w:hAnsi="宋体" w:hint="eastAsia"/>
          <w:sz w:val="24"/>
          <w:szCs w:val="24"/>
        </w:rPr>
        <w:t>水产品需鲜活，损失率小于5%；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</w:rPr>
        <w:t>2．“药残”不超标，符合无公害食品标准；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</w:rPr>
        <w:t>3．符合相关要求：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                  </w:t>
      </w:r>
      <w:r w:rsidRPr="00173464">
        <w:rPr>
          <w:rFonts w:ascii="宋体" w:eastAsia="宋体" w:hAnsi="宋体" w:hint="eastAsia"/>
          <w:sz w:val="24"/>
          <w:szCs w:val="24"/>
        </w:rPr>
        <w:t>。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173464">
        <w:rPr>
          <w:rFonts w:ascii="宋体" w:eastAsia="宋体" w:hAnsi="宋体" w:hint="eastAsia"/>
          <w:sz w:val="24"/>
          <w:szCs w:val="24"/>
        </w:rPr>
        <w:t>（二）检验标准、方法：养殖产品上市</w:t>
      </w:r>
      <w:r w:rsidRPr="00173464">
        <w:rPr>
          <w:rFonts w:ascii="宋体" w:eastAsia="宋体" w:hAnsi="宋体"/>
          <w:sz w:val="24"/>
          <w:szCs w:val="24"/>
        </w:rPr>
        <w:t>前15</w:t>
      </w:r>
      <w:r w:rsidRPr="00173464">
        <w:rPr>
          <w:rFonts w:ascii="宋体" w:eastAsia="宋体" w:hAnsi="宋体" w:hint="eastAsia"/>
          <w:sz w:val="24"/>
          <w:szCs w:val="24"/>
        </w:rPr>
        <w:t>天，须由有资质的检验检疫机构抽检合格，出具检验报告。检验内容和办法按有关标准、规范执行。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</w:rPr>
        <w:t>（三）检验地点及期限：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                 </w:t>
      </w:r>
      <w:r w:rsidRPr="00173464">
        <w:rPr>
          <w:rFonts w:ascii="宋体" w:eastAsia="宋体" w:hAnsi="宋体" w:hint="eastAsia"/>
          <w:sz w:val="24"/>
          <w:szCs w:val="24"/>
        </w:rPr>
        <w:t>。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173464">
        <w:rPr>
          <w:rFonts w:ascii="宋体" w:eastAsia="宋体" w:hAnsi="宋体" w:hint="eastAsia"/>
          <w:sz w:val="24"/>
          <w:szCs w:val="24"/>
        </w:rPr>
        <w:lastRenderedPageBreak/>
        <w:t>三、交售价格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</w:rPr>
        <w:t>交售价格按下列方式确定：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173464">
        <w:rPr>
          <w:rFonts w:ascii="宋体" w:eastAsia="宋体" w:hAnsi="宋体" w:hint="eastAsia"/>
          <w:sz w:val="24"/>
          <w:szCs w:val="24"/>
        </w:rPr>
        <w:t>（一）到厂保护价：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             </w:t>
      </w:r>
      <w:r w:rsidRPr="00173464">
        <w:rPr>
          <w:rFonts w:ascii="宋体" w:eastAsia="宋体" w:hAnsi="宋体" w:hint="eastAsia"/>
          <w:sz w:val="24"/>
          <w:szCs w:val="24"/>
        </w:rPr>
        <w:t>。以上甲方交售水产品合计：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　  </w:t>
      </w:r>
      <w:r w:rsidRPr="00173464">
        <w:rPr>
          <w:rFonts w:ascii="宋体" w:eastAsia="宋体" w:hAnsi="宋体" w:hint="eastAsia"/>
          <w:sz w:val="24"/>
          <w:szCs w:val="24"/>
        </w:rPr>
        <w:t>；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</w:rPr>
        <w:t>（二）到厂市场价：双方必须按上述到厂保护价的数量交售完毕才可按到厂市场价结算。双方约定按下列条件确定市场价格：在交售产品时，如当天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173464">
        <w:rPr>
          <w:rFonts w:ascii="宋体" w:eastAsia="宋体" w:hAnsi="宋体" w:hint="eastAsia"/>
          <w:sz w:val="24"/>
          <w:szCs w:val="24"/>
        </w:rPr>
        <w:t>水产品批发市场同一规格产品价格的平均价高于保护价时，按平均价结算；若低于保护价的，按保护价结算。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</w:rPr>
        <w:t>四、交货方式、地点和时间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173464">
        <w:rPr>
          <w:rFonts w:ascii="宋体" w:eastAsia="宋体" w:hAnsi="宋体" w:hint="eastAsia"/>
          <w:sz w:val="24"/>
          <w:szCs w:val="24"/>
        </w:rPr>
        <w:t>（一）交货方式：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        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173464">
        <w:rPr>
          <w:rFonts w:ascii="宋体" w:eastAsia="宋体" w:hAnsi="宋体" w:hint="eastAsia"/>
          <w:sz w:val="24"/>
          <w:szCs w:val="24"/>
        </w:rPr>
        <w:t>（二）交货地点：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        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173464">
        <w:rPr>
          <w:rFonts w:ascii="宋体" w:eastAsia="宋体" w:hAnsi="宋体" w:hint="eastAsia"/>
          <w:sz w:val="24"/>
          <w:szCs w:val="24"/>
        </w:rPr>
        <w:t>（三）交货时间：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        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</w:rPr>
        <w:t>五、捕捞、运输方式以及费用承担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</w:rPr>
        <w:t>（一）捕捞方式：在交售水产品期间，甲方凭乙方发出的捕捞通知单的要求由□甲方自行捕捞、□乙方雇人捕捞。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</w:rPr>
        <w:t>（二） 运输方式：由□甲方自行运送、□乙方派车运送。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173464">
        <w:rPr>
          <w:rFonts w:ascii="宋体" w:eastAsia="宋体" w:hAnsi="宋体" w:hint="eastAsia"/>
          <w:sz w:val="24"/>
          <w:szCs w:val="24"/>
        </w:rPr>
        <w:t>（三）捕捞和运输费用承担：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</w:t>
      </w:r>
      <w:r w:rsidRPr="00173464">
        <w:rPr>
          <w:rFonts w:ascii="宋体" w:eastAsia="宋体" w:hAnsi="宋体" w:hint="eastAsia"/>
          <w:sz w:val="24"/>
          <w:szCs w:val="24"/>
        </w:rPr>
        <w:t>。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</w:rPr>
        <w:t>六、水产品养殖要求及双方协作关系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</w:rPr>
        <w:t>（一）水产养殖的管理要求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/>
          <w:sz w:val="24"/>
          <w:szCs w:val="24"/>
        </w:rPr>
        <w:t>1</w:t>
      </w:r>
      <w:r w:rsidRPr="00173464">
        <w:rPr>
          <w:rFonts w:ascii="宋体" w:eastAsia="宋体" w:hAnsi="宋体" w:hint="eastAsia"/>
          <w:sz w:val="24"/>
          <w:szCs w:val="24"/>
        </w:rPr>
        <w:t>．</w:t>
      </w:r>
      <w:r w:rsidRPr="00173464">
        <w:rPr>
          <w:rFonts w:ascii="宋体" w:eastAsia="宋体" w:hAnsi="宋体"/>
          <w:sz w:val="24"/>
          <w:szCs w:val="24"/>
        </w:rPr>
        <w:t>养殖场地通过无公害水产品产地认定，产品通过无公害认证；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/>
          <w:sz w:val="24"/>
          <w:szCs w:val="24"/>
        </w:rPr>
        <w:t>2</w:t>
      </w:r>
      <w:r w:rsidRPr="00173464">
        <w:rPr>
          <w:rFonts w:ascii="宋体" w:eastAsia="宋体" w:hAnsi="宋体" w:hint="eastAsia"/>
          <w:sz w:val="24"/>
          <w:szCs w:val="24"/>
        </w:rPr>
        <w:t>．</w:t>
      </w:r>
      <w:r w:rsidRPr="00173464">
        <w:rPr>
          <w:rFonts w:ascii="宋体" w:eastAsia="宋体" w:hAnsi="宋体"/>
          <w:sz w:val="24"/>
          <w:szCs w:val="24"/>
        </w:rPr>
        <w:t>领取了水域滩涂养殖证等相关证照；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/>
          <w:sz w:val="24"/>
          <w:szCs w:val="24"/>
        </w:rPr>
        <w:t>3</w:t>
      </w:r>
      <w:r w:rsidRPr="00173464">
        <w:rPr>
          <w:rFonts w:ascii="宋体" w:eastAsia="宋体" w:hAnsi="宋体" w:hint="eastAsia"/>
          <w:sz w:val="24"/>
          <w:szCs w:val="24"/>
        </w:rPr>
        <w:t>．</w:t>
      </w:r>
      <w:r w:rsidRPr="00173464">
        <w:rPr>
          <w:rFonts w:ascii="宋体" w:eastAsia="宋体" w:hAnsi="宋体"/>
          <w:sz w:val="24"/>
          <w:szCs w:val="24"/>
        </w:rPr>
        <w:t>遵守《水产养殖质量安全管理规定》（农业部31号令），规范使用养殖投入物，使用健壮、不带病原的良种苗种，使用不含激素饲料，不使用违禁药物；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/>
          <w:sz w:val="24"/>
          <w:szCs w:val="24"/>
        </w:rPr>
        <w:t>4</w:t>
      </w:r>
      <w:r w:rsidRPr="00173464">
        <w:rPr>
          <w:rFonts w:ascii="宋体" w:eastAsia="宋体" w:hAnsi="宋体" w:hint="eastAsia"/>
          <w:sz w:val="24"/>
          <w:szCs w:val="24"/>
        </w:rPr>
        <w:t>．</w:t>
      </w:r>
      <w:r w:rsidRPr="00173464">
        <w:rPr>
          <w:rFonts w:ascii="宋体" w:eastAsia="宋体" w:hAnsi="宋体"/>
          <w:sz w:val="24"/>
          <w:szCs w:val="24"/>
        </w:rPr>
        <w:t>遵守水产品质量安全管理的其他有关规定。</w:t>
      </w:r>
    </w:p>
    <w:p w:rsidR="00751C24" w:rsidRPr="00173464" w:rsidRDefault="00751C24" w:rsidP="00173464">
      <w:pPr>
        <w:tabs>
          <w:tab w:val="left" w:pos="3215"/>
        </w:tabs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</w:rPr>
        <w:t>（二）双方协作关系</w:t>
      </w:r>
      <w:r>
        <w:rPr>
          <w:rFonts w:ascii="宋体" w:eastAsia="宋体" w:hAnsi="宋体"/>
          <w:sz w:val="24"/>
          <w:szCs w:val="24"/>
        </w:rPr>
        <w:tab/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173464">
        <w:rPr>
          <w:rFonts w:ascii="宋体" w:eastAsia="宋体" w:hAnsi="宋体"/>
          <w:sz w:val="24"/>
          <w:szCs w:val="24"/>
        </w:rPr>
        <w:t>1．种苗</w:t>
      </w:r>
      <w:r w:rsidRPr="00173464">
        <w:rPr>
          <w:rFonts w:ascii="宋体" w:eastAsia="宋体" w:hAnsi="宋体" w:hint="eastAsia"/>
          <w:sz w:val="24"/>
          <w:szCs w:val="24"/>
        </w:rPr>
        <w:t>扶持：甲方如需要乙方提供种苗的，乙方可提供符合标准的良种种苗给甲方养殖，种苗品种、数量、价格（成本价）、交付地点及期限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            </w:t>
      </w:r>
      <w:r w:rsidRPr="00173464">
        <w:rPr>
          <w:rFonts w:ascii="宋体" w:eastAsia="宋体" w:hAnsi="宋体" w:hint="eastAsia"/>
          <w:sz w:val="24"/>
          <w:szCs w:val="24"/>
        </w:rPr>
        <w:t>，种苗由乙方负责运送、费用由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173464">
        <w:rPr>
          <w:rFonts w:ascii="宋体" w:eastAsia="宋体" w:hAnsi="宋体" w:hint="eastAsia"/>
          <w:sz w:val="24"/>
          <w:szCs w:val="24"/>
        </w:rPr>
        <w:t>方负责。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173464">
        <w:rPr>
          <w:rFonts w:ascii="宋体" w:eastAsia="宋体" w:hAnsi="宋体"/>
          <w:sz w:val="24"/>
          <w:szCs w:val="24"/>
        </w:rPr>
        <w:t>2</w:t>
      </w:r>
      <w:r w:rsidRPr="00173464">
        <w:rPr>
          <w:rFonts w:ascii="宋体" w:eastAsia="宋体" w:hAnsi="宋体" w:hint="eastAsia"/>
          <w:sz w:val="24"/>
          <w:szCs w:val="24"/>
        </w:rPr>
        <w:t>．饲料扶持：甲方如需要乙方提供饲料的，乙方可按要求提供一定数量的符合标准的优质饲料给甲方使用，饲料名称、数量、价格（成本价），交付时间</w:t>
      </w:r>
      <w:r w:rsidRPr="00173464">
        <w:rPr>
          <w:rFonts w:ascii="宋体" w:eastAsia="宋体" w:hAnsi="宋体" w:hint="eastAsia"/>
          <w:sz w:val="24"/>
          <w:szCs w:val="24"/>
        </w:rPr>
        <w:lastRenderedPageBreak/>
        <w:t>及地点：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</w:t>
      </w:r>
    </w:p>
    <w:p w:rsidR="00751C24" w:rsidRPr="00173464" w:rsidRDefault="00751C24" w:rsidP="00173464">
      <w:pPr>
        <w:spacing w:line="360" w:lineRule="auto"/>
        <w:ind w:firstLine="20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                           </w:t>
      </w:r>
      <w:r w:rsidRPr="00173464">
        <w:rPr>
          <w:rFonts w:ascii="宋体" w:eastAsia="宋体" w:hAnsi="宋体" w:hint="eastAsia"/>
          <w:sz w:val="24"/>
          <w:szCs w:val="24"/>
        </w:rPr>
        <w:t>。</w:t>
      </w:r>
    </w:p>
    <w:p w:rsidR="00751C24" w:rsidRPr="00173464" w:rsidRDefault="00751C24" w:rsidP="00173464">
      <w:pPr>
        <w:spacing w:line="360" w:lineRule="auto"/>
        <w:ind w:firstLine="20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</w:rPr>
        <w:t xml:space="preserve"> </w:t>
      </w:r>
      <w:r w:rsidRPr="00173464">
        <w:rPr>
          <w:rFonts w:ascii="宋体" w:eastAsia="宋体" w:hAnsi="宋体"/>
          <w:sz w:val="24"/>
          <w:szCs w:val="24"/>
        </w:rPr>
        <w:t xml:space="preserve">  3</w:t>
      </w:r>
      <w:r w:rsidRPr="00173464">
        <w:rPr>
          <w:rFonts w:ascii="宋体" w:eastAsia="宋体" w:hAnsi="宋体" w:hint="eastAsia"/>
          <w:sz w:val="24"/>
          <w:szCs w:val="24"/>
        </w:rPr>
        <w:t>．</w:t>
      </w:r>
      <w:r w:rsidRPr="00173464">
        <w:rPr>
          <w:rFonts w:ascii="宋体" w:eastAsia="宋体" w:hAnsi="宋体"/>
          <w:sz w:val="24"/>
          <w:szCs w:val="24"/>
        </w:rPr>
        <w:t>其他扶持物资：</w:t>
      </w:r>
      <w:r w:rsidRPr="00173464">
        <w:rPr>
          <w:rFonts w:ascii="宋体" w:eastAsia="宋体" w:hAnsi="宋体"/>
          <w:sz w:val="24"/>
          <w:szCs w:val="24"/>
          <w:u w:val="single"/>
        </w:rPr>
        <w:t xml:space="preserve">                                    </w:t>
      </w:r>
      <w:r w:rsidRPr="00173464">
        <w:rPr>
          <w:rFonts w:ascii="宋体" w:eastAsia="宋体" w:hAnsi="宋体"/>
          <w:sz w:val="24"/>
          <w:szCs w:val="24"/>
        </w:rPr>
        <w:t>。</w:t>
      </w:r>
    </w:p>
    <w:p w:rsidR="00751C24" w:rsidRPr="00173464" w:rsidRDefault="00751C24" w:rsidP="00173464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 w:rsidRPr="00173464">
        <w:rPr>
          <w:rFonts w:ascii="宋体" w:eastAsia="宋体" w:hAnsi="宋体" w:hint="eastAsia"/>
          <w:sz w:val="24"/>
          <w:szCs w:val="24"/>
        </w:rPr>
        <w:t>．</w:t>
      </w:r>
      <w:r w:rsidRPr="00173464">
        <w:rPr>
          <w:rFonts w:ascii="宋体" w:eastAsia="宋体" w:hAnsi="宋体"/>
          <w:sz w:val="24"/>
          <w:szCs w:val="24"/>
        </w:rPr>
        <w:t>种苗</w:t>
      </w:r>
      <w:r w:rsidRPr="00173464">
        <w:rPr>
          <w:rFonts w:ascii="宋体" w:eastAsia="宋体" w:hAnsi="宋体" w:hint="eastAsia"/>
          <w:sz w:val="24"/>
          <w:szCs w:val="24"/>
        </w:rPr>
        <w:t>、饲料以及其他扶持物资成本价计算：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 w:rsidRPr="00173464">
        <w:rPr>
          <w:rFonts w:ascii="宋体" w:eastAsia="宋体" w:hAnsi="宋体" w:hint="eastAsia"/>
          <w:sz w:val="24"/>
          <w:szCs w:val="24"/>
        </w:rPr>
        <w:t>。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/>
          <w:sz w:val="24"/>
          <w:szCs w:val="24"/>
        </w:rPr>
        <w:t>5</w:t>
      </w:r>
      <w:r w:rsidRPr="00173464">
        <w:rPr>
          <w:rFonts w:ascii="宋体" w:eastAsia="宋体" w:hAnsi="宋体" w:hint="eastAsia"/>
          <w:sz w:val="24"/>
          <w:szCs w:val="24"/>
        </w:rPr>
        <w:t>．甲乙双方在约定交售水产品前</w:t>
      </w:r>
      <w:r w:rsidRPr="00173464">
        <w:rPr>
          <w:rFonts w:ascii="宋体" w:eastAsia="宋体" w:hAnsi="宋体"/>
          <w:sz w:val="24"/>
          <w:szCs w:val="24"/>
        </w:rPr>
        <w:t>20天，</w:t>
      </w:r>
      <w:r w:rsidRPr="00173464">
        <w:rPr>
          <w:rFonts w:ascii="宋体" w:eastAsia="宋体" w:hAnsi="宋体" w:hint="eastAsia"/>
          <w:sz w:val="24"/>
          <w:szCs w:val="24"/>
        </w:rPr>
        <w:t>应相互沟通。如因特殊原因推迟捕捞或“休药期”未满等原因，甲方应预先报告乙方作相应调整。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173464">
        <w:rPr>
          <w:rFonts w:ascii="宋体" w:eastAsia="宋体" w:hAnsi="宋体"/>
          <w:sz w:val="24"/>
          <w:szCs w:val="24"/>
        </w:rPr>
        <w:t>6</w:t>
      </w:r>
      <w:r w:rsidRPr="00173464">
        <w:rPr>
          <w:rFonts w:ascii="宋体" w:eastAsia="宋体" w:hAnsi="宋体" w:hint="eastAsia"/>
          <w:sz w:val="24"/>
          <w:szCs w:val="24"/>
        </w:rPr>
        <w:t>．</w:t>
      </w:r>
      <w:r w:rsidRPr="00173464">
        <w:rPr>
          <w:rFonts w:ascii="宋体" w:eastAsia="宋体" w:hAnsi="宋体"/>
          <w:sz w:val="24"/>
          <w:szCs w:val="24"/>
        </w:rPr>
        <w:t>如水产品检验检疫未达标，甲方应预先与乙方磋商更改交售时间；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/>
          <w:sz w:val="24"/>
          <w:szCs w:val="24"/>
        </w:rPr>
        <w:t>7</w:t>
      </w:r>
      <w:r w:rsidRPr="00173464">
        <w:rPr>
          <w:rFonts w:ascii="宋体" w:eastAsia="宋体" w:hAnsi="宋体" w:hint="eastAsia"/>
          <w:sz w:val="24"/>
          <w:szCs w:val="24"/>
        </w:rPr>
        <w:t>．</w:t>
      </w:r>
      <w:r w:rsidRPr="00173464">
        <w:rPr>
          <w:rFonts w:ascii="宋体" w:eastAsia="宋体" w:hAnsi="宋体"/>
          <w:sz w:val="24"/>
          <w:szCs w:val="24"/>
        </w:rPr>
        <w:t>甲方发现乙方扶持物资有问题，应主动与乙方磋商解决办法；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/>
          <w:sz w:val="24"/>
          <w:szCs w:val="24"/>
        </w:rPr>
        <w:t>8</w:t>
      </w:r>
      <w:r w:rsidRPr="00173464">
        <w:rPr>
          <w:rFonts w:ascii="宋体" w:eastAsia="宋体" w:hAnsi="宋体" w:hint="eastAsia"/>
          <w:sz w:val="24"/>
          <w:szCs w:val="24"/>
        </w:rPr>
        <w:t>．</w:t>
      </w:r>
      <w:r w:rsidRPr="00173464">
        <w:rPr>
          <w:rFonts w:ascii="宋体" w:eastAsia="宋体" w:hAnsi="宋体"/>
          <w:sz w:val="24"/>
          <w:szCs w:val="24"/>
        </w:rPr>
        <w:t>种苗、饲料等扶持物资的款项（不计利息）由乙方从甲</w:t>
      </w:r>
      <w:r w:rsidRPr="00173464">
        <w:rPr>
          <w:rFonts w:ascii="宋体" w:eastAsia="宋体" w:hAnsi="宋体" w:hint="eastAsia"/>
          <w:sz w:val="24"/>
          <w:szCs w:val="24"/>
        </w:rPr>
        <w:t>方水产品款项中抵扣。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</w:rPr>
        <w:t>七、结算方式和期限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173464">
        <w:rPr>
          <w:rFonts w:ascii="宋体" w:eastAsia="宋体" w:hAnsi="宋体" w:hint="eastAsia"/>
          <w:sz w:val="24"/>
          <w:szCs w:val="24"/>
        </w:rPr>
        <w:t>按本合同第二条交售价格实行二次结算，水产品交付后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 </w:t>
      </w:r>
      <w:r w:rsidRPr="00173464">
        <w:rPr>
          <w:rFonts w:ascii="宋体" w:eastAsia="宋体" w:hAnsi="宋体" w:hint="eastAsia"/>
          <w:sz w:val="24"/>
          <w:szCs w:val="24"/>
        </w:rPr>
        <w:t>天内按到厂保护价结算，达到约定得保护价数量后按市场平均价结算，第二次结算时间由甲、乙双方约定：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    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  </w:t>
      </w:r>
      <w:r w:rsidRPr="00173464">
        <w:rPr>
          <w:rFonts w:ascii="宋体" w:eastAsia="宋体" w:hAnsi="宋体" w:hint="eastAsia"/>
          <w:sz w:val="24"/>
          <w:szCs w:val="24"/>
        </w:rPr>
        <w:t>。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</w:rPr>
        <w:t>八、违约责任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</w:rPr>
        <w:t>（一） 甲方违约责任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/>
          <w:sz w:val="24"/>
          <w:szCs w:val="24"/>
        </w:rPr>
        <w:t>1．未按合同约定养殖和交售水产品或因甲方原因导致水产</w:t>
      </w:r>
      <w:r w:rsidRPr="00173464">
        <w:rPr>
          <w:rFonts w:ascii="宋体" w:eastAsia="宋体" w:hAnsi="宋体" w:hint="eastAsia"/>
          <w:sz w:val="24"/>
          <w:szCs w:val="24"/>
        </w:rPr>
        <w:t>品检验检疫未达标而不能交售的，向乙方支付不履行合同部分价款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173464">
        <w:rPr>
          <w:rFonts w:ascii="宋体" w:eastAsia="宋体" w:hAnsi="宋体" w:hint="eastAsia"/>
          <w:sz w:val="24"/>
          <w:szCs w:val="24"/>
        </w:rPr>
        <w:t>%的违约金，返还乙方扶持款及同期的银行利息；如乙方要求继续履行合同，需承担乙方扶持款同期的银行利息；因甲方原因导致水产品检疫检验未达标而延期交售的，按延期交售部分价款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  　</w:t>
      </w:r>
      <w:r w:rsidRPr="00173464">
        <w:rPr>
          <w:rFonts w:ascii="宋体" w:eastAsia="宋体" w:hAnsi="宋体" w:hint="eastAsia"/>
          <w:sz w:val="24"/>
          <w:szCs w:val="24"/>
        </w:rPr>
        <w:t>/天支付乙方违约金。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/>
          <w:sz w:val="24"/>
          <w:szCs w:val="24"/>
        </w:rPr>
        <w:t>2</w:t>
      </w:r>
      <w:r w:rsidRPr="00173464">
        <w:rPr>
          <w:rFonts w:ascii="宋体" w:eastAsia="宋体" w:hAnsi="宋体" w:hint="eastAsia"/>
          <w:sz w:val="24"/>
          <w:szCs w:val="24"/>
        </w:rPr>
        <w:t>．未按乙方捕捞通知单捕捞，致使乙方派车到约定地点而无货可收的，应承担乙方因此而支付的运费；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/>
          <w:sz w:val="24"/>
          <w:szCs w:val="24"/>
        </w:rPr>
        <w:t>3．</w:t>
      </w:r>
      <w:r w:rsidRPr="00173464">
        <w:rPr>
          <w:rFonts w:ascii="宋体" w:eastAsia="宋体" w:hAnsi="宋体" w:hint="eastAsia"/>
          <w:sz w:val="24"/>
          <w:szCs w:val="24"/>
        </w:rPr>
        <w:t>未按乙方捕捞通知单要求，超捕或欠捞部分在计划内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173464">
        <w:rPr>
          <w:rFonts w:ascii="宋体" w:eastAsia="宋体" w:hAnsi="宋体"/>
          <w:sz w:val="24"/>
          <w:szCs w:val="24"/>
        </w:rPr>
        <w:t>%</w:t>
      </w:r>
      <w:r w:rsidRPr="00173464">
        <w:rPr>
          <w:rFonts w:ascii="宋体" w:eastAsia="宋体" w:hAnsi="宋体" w:hint="eastAsia"/>
          <w:sz w:val="24"/>
          <w:szCs w:val="24"/>
        </w:rPr>
        <w:t>以上的，应承担违约部分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173464">
        <w:rPr>
          <w:rFonts w:ascii="宋体" w:eastAsia="宋体" w:hAnsi="宋体"/>
          <w:sz w:val="24"/>
          <w:szCs w:val="24"/>
        </w:rPr>
        <w:t>%的</w:t>
      </w:r>
      <w:r w:rsidRPr="00173464">
        <w:rPr>
          <w:rFonts w:ascii="宋体" w:eastAsia="宋体" w:hAnsi="宋体" w:hint="eastAsia"/>
          <w:sz w:val="24"/>
          <w:szCs w:val="24"/>
        </w:rPr>
        <w:t>违约金。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</w:rPr>
        <w:t>（二） 乙方违约责任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/>
          <w:sz w:val="24"/>
          <w:szCs w:val="24"/>
        </w:rPr>
        <w:t>1．拒</w:t>
      </w:r>
      <w:r w:rsidRPr="00173464">
        <w:rPr>
          <w:rFonts w:ascii="宋体" w:eastAsia="宋体" w:hAnsi="宋体" w:hint="eastAsia"/>
          <w:sz w:val="24"/>
          <w:szCs w:val="24"/>
        </w:rPr>
        <w:t>收应收购水产品的，除向甲方支付拒收部分水产品价款</w:t>
      </w:r>
    </w:p>
    <w:p w:rsidR="00751C24" w:rsidRPr="00173464" w:rsidRDefault="00751C24" w:rsidP="00173464">
      <w:pPr>
        <w:spacing w:line="360" w:lineRule="auto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173464">
        <w:rPr>
          <w:rFonts w:ascii="宋体" w:eastAsia="宋体" w:hAnsi="宋体"/>
          <w:sz w:val="24"/>
          <w:szCs w:val="24"/>
        </w:rPr>
        <w:t>%违</w:t>
      </w:r>
      <w:r w:rsidRPr="00173464">
        <w:rPr>
          <w:rFonts w:ascii="宋体" w:eastAsia="宋体" w:hAnsi="宋体" w:hint="eastAsia"/>
          <w:sz w:val="24"/>
          <w:szCs w:val="24"/>
        </w:rPr>
        <w:t>约金、赔偿甲方因此造成经济损失外，无权要求甲方归还扶持款。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</w:rPr>
        <w:t>2．属于乙方承运或请车代运的，在运输途中造成水产品丢失的，应偿付甲方实际损失。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</w:rPr>
        <w:lastRenderedPageBreak/>
        <w:t>3．逾期支付货款的，按中国人民银行关于逾期付款的规定支付滞纳金。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</w:rPr>
        <w:t>4．擅自在货款中代扣甲方与本合同无关的其他费用的，应双倍返还甲方。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</w:rPr>
        <w:t>5．如因扶持物资质量问题导致甲方养殖失收或欠收的，要赔偿甲方的实际损失，并扣减相应部分的扶持款。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</w:rPr>
        <w:t>九、争议解决方式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</w:rPr>
        <w:t>本合同在履行过程中发生的争议由双方协商解决，如协商不成，按下列第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173464">
        <w:rPr>
          <w:rFonts w:ascii="宋体" w:eastAsia="宋体" w:hAnsi="宋体" w:hint="eastAsia"/>
          <w:sz w:val="24"/>
          <w:szCs w:val="24"/>
        </w:rPr>
        <w:t>种方式：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</w:rPr>
        <w:t>（一）提交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     </w:t>
      </w:r>
      <w:r w:rsidRPr="00173464">
        <w:rPr>
          <w:rFonts w:ascii="宋体" w:eastAsia="宋体" w:hAnsi="宋体" w:hint="eastAsia"/>
          <w:sz w:val="24"/>
          <w:szCs w:val="24"/>
        </w:rPr>
        <w:t xml:space="preserve"> 仲裁委员会仲裁；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</w:rPr>
        <w:t>（二）依法向人民法院起诉。</w:t>
      </w:r>
    </w:p>
    <w:p w:rsidR="00751C24" w:rsidRPr="00173464" w:rsidRDefault="00751C24" w:rsidP="00173464">
      <w:pPr>
        <w:spacing w:line="360" w:lineRule="auto"/>
        <w:ind w:firstLine="60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</w:rPr>
        <w:t>十、合同期限</w:t>
      </w:r>
    </w:p>
    <w:p w:rsidR="00751C24" w:rsidRPr="00173464" w:rsidRDefault="00751C24" w:rsidP="00173464">
      <w:pPr>
        <w:spacing w:line="360" w:lineRule="auto"/>
        <w:ind w:left="1"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</w:rPr>
        <w:t>本合同有限期限为一年，自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　 </w:t>
      </w:r>
      <w:r w:rsidRPr="00173464">
        <w:rPr>
          <w:rFonts w:ascii="宋体" w:eastAsia="宋体" w:hAnsi="宋体" w:hint="eastAsia"/>
          <w:sz w:val="24"/>
          <w:szCs w:val="24"/>
        </w:rPr>
        <w:t>年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 </w:t>
      </w:r>
      <w:r w:rsidRPr="00173464">
        <w:rPr>
          <w:rFonts w:ascii="宋体" w:eastAsia="宋体" w:hAnsi="宋体" w:hint="eastAsia"/>
          <w:sz w:val="24"/>
          <w:szCs w:val="24"/>
        </w:rPr>
        <w:t>月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 </w:t>
      </w:r>
      <w:r w:rsidRPr="00173464">
        <w:rPr>
          <w:rFonts w:ascii="宋体" w:eastAsia="宋体" w:hAnsi="宋体" w:hint="eastAsia"/>
          <w:sz w:val="24"/>
          <w:szCs w:val="24"/>
        </w:rPr>
        <w:t>日至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　</w:t>
      </w:r>
      <w:r w:rsidRPr="00173464">
        <w:rPr>
          <w:rFonts w:ascii="宋体" w:eastAsia="宋体" w:hAnsi="宋体" w:hint="eastAsia"/>
          <w:sz w:val="24"/>
          <w:szCs w:val="24"/>
        </w:rPr>
        <w:t>年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173464">
        <w:rPr>
          <w:rFonts w:ascii="宋体" w:eastAsia="宋体" w:hAnsi="宋体" w:hint="eastAsia"/>
          <w:sz w:val="24"/>
          <w:szCs w:val="24"/>
        </w:rPr>
        <w:t>月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173464">
        <w:rPr>
          <w:rFonts w:ascii="宋体" w:eastAsia="宋体" w:hAnsi="宋体" w:hint="eastAsia"/>
          <w:sz w:val="24"/>
          <w:szCs w:val="24"/>
        </w:rPr>
        <w:t>日止。</w:t>
      </w:r>
    </w:p>
    <w:p w:rsidR="00751C24" w:rsidRPr="00173464" w:rsidRDefault="00751C24" w:rsidP="00173464">
      <w:pPr>
        <w:spacing w:line="360" w:lineRule="auto"/>
        <w:ind w:firstLine="60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</w:rPr>
        <w:t>十一、其他约定事项</w:t>
      </w:r>
    </w:p>
    <w:p w:rsidR="00751C24" w:rsidRPr="00173464" w:rsidRDefault="00751C24" w:rsidP="00173464">
      <w:pPr>
        <w:spacing w:line="360" w:lineRule="auto"/>
        <w:ind w:left="1" w:firstLineChars="204" w:firstLine="490"/>
        <w:rPr>
          <w:rFonts w:ascii="宋体" w:eastAsia="宋体" w:hAnsi="宋体"/>
          <w:sz w:val="24"/>
          <w:szCs w:val="24"/>
          <w:u w:val="single"/>
        </w:rPr>
      </w:pP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                                    </w:t>
      </w:r>
    </w:p>
    <w:p w:rsidR="00751C24" w:rsidRPr="00173464" w:rsidRDefault="00751C24" w:rsidP="001734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</w:rPr>
        <w:t>十二、本合同自双方签字盖章之日起生效。本合同未尽事宜，按照《民法典》等国家有关规定，经合同双方协商，作出补充规定附后。</w:t>
      </w:r>
    </w:p>
    <w:p w:rsidR="00751C24" w:rsidRPr="00173464" w:rsidRDefault="00751C24" w:rsidP="00371E58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73464">
        <w:rPr>
          <w:rFonts w:ascii="宋体" w:eastAsia="宋体" w:hAnsi="宋体" w:hint="eastAsia"/>
          <w:sz w:val="24"/>
          <w:szCs w:val="24"/>
        </w:rPr>
        <w:t>本合同一式二份，合同双方各执一份；合同副本一份，送</w:t>
      </w:r>
      <w:r w:rsidRPr="00173464">
        <w:rPr>
          <w:rFonts w:ascii="宋体" w:eastAsia="宋体" w:hAnsi="宋体" w:hint="eastAsia"/>
          <w:sz w:val="24"/>
          <w:szCs w:val="24"/>
          <w:u w:val="single"/>
        </w:rPr>
        <w:t xml:space="preserve">         </w:t>
      </w:r>
      <w:r w:rsidRPr="00173464">
        <w:rPr>
          <w:rFonts w:ascii="宋体" w:eastAsia="宋体" w:hAnsi="宋体" w:hint="eastAsia"/>
          <w:b/>
          <w:sz w:val="24"/>
          <w:szCs w:val="24"/>
          <w:u w:val="single"/>
        </w:rPr>
        <w:t xml:space="preserve"> </w:t>
      </w:r>
      <w:r w:rsidRPr="00173464">
        <w:rPr>
          <w:rFonts w:ascii="宋体" w:eastAsia="宋体" w:hAnsi="宋体" w:hint="eastAsia"/>
          <w:sz w:val="24"/>
          <w:szCs w:val="24"/>
        </w:rPr>
        <w:t>备案。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50"/>
        <w:gridCol w:w="4150"/>
      </w:tblGrid>
      <w:tr w:rsidR="00751C24" w:rsidRPr="00453B2A" w:rsidTr="007C07C0">
        <w:tc>
          <w:tcPr>
            <w:tcW w:w="2500" w:type="pct"/>
          </w:tcPr>
          <w:p w:rsidR="00751C24" w:rsidRPr="00453B2A" w:rsidRDefault="00751C24" w:rsidP="0045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53B2A">
              <w:rPr>
                <w:rFonts w:ascii="宋体" w:eastAsia="宋体" w:hAnsi="宋体" w:hint="eastAsia"/>
                <w:sz w:val="24"/>
                <w:szCs w:val="24"/>
              </w:rPr>
              <w:t>甲方：（签章）</w:t>
            </w:r>
            <w:r w:rsidRPr="0098448C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</w:t>
            </w:r>
          </w:p>
        </w:tc>
        <w:tc>
          <w:tcPr>
            <w:tcW w:w="2500" w:type="pct"/>
          </w:tcPr>
          <w:p w:rsidR="00751C24" w:rsidRPr="0098448C" w:rsidRDefault="00751C24" w:rsidP="00453B2A">
            <w:pPr>
              <w:spacing w:line="360" w:lineRule="auto"/>
              <w:rPr>
                <w:rFonts w:ascii="宋体" w:eastAsia="宋体" w:hAnsi="宋体"/>
                <w:sz w:val="24"/>
                <w:szCs w:val="24"/>
                <w:u w:val="single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453B2A">
              <w:rPr>
                <w:rFonts w:ascii="宋体" w:eastAsia="宋体" w:hAnsi="宋体" w:hint="eastAsia"/>
                <w:sz w:val="24"/>
                <w:szCs w:val="24"/>
              </w:rPr>
              <w:t xml:space="preserve">  乙方：（签章）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</w:t>
            </w:r>
          </w:p>
        </w:tc>
      </w:tr>
      <w:tr w:rsidR="00751C24" w:rsidRPr="00453B2A" w:rsidTr="007C07C0">
        <w:tc>
          <w:tcPr>
            <w:tcW w:w="2500" w:type="pct"/>
          </w:tcPr>
          <w:p w:rsidR="00751C24" w:rsidRPr="00453B2A" w:rsidRDefault="00751C24" w:rsidP="0045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53B2A">
              <w:rPr>
                <w:rFonts w:ascii="宋体" w:eastAsia="宋体" w:hAnsi="宋体" w:hint="eastAsia"/>
                <w:sz w:val="24"/>
                <w:szCs w:val="24"/>
              </w:rPr>
              <w:t>法定代表人：</w:t>
            </w:r>
            <w:r w:rsidRPr="0098448C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</w:t>
            </w:r>
          </w:p>
        </w:tc>
        <w:tc>
          <w:tcPr>
            <w:tcW w:w="2500" w:type="pct"/>
          </w:tcPr>
          <w:p w:rsidR="00751C24" w:rsidRPr="00453B2A" w:rsidRDefault="00751C24" w:rsidP="0045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  <w:r w:rsidRPr="00453B2A">
              <w:rPr>
                <w:rFonts w:ascii="宋体" w:eastAsia="宋体" w:hAnsi="宋体" w:hint="eastAsia"/>
                <w:sz w:val="24"/>
                <w:szCs w:val="24"/>
              </w:rPr>
              <w:t>法定代表人：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</w:t>
            </w:r>
            <w:r w:rsidRPr="00453B2A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</w:tc>
      </w:tr>
      <w:tr w:rsidR="00751C24" w:rsidRPr="00453B2A" w:rsidTr="007C07C0">
        <w:tc>
          <w:tcPr>
            <w:tcW w:w="2500" w:type="pct"/>
          </w:tcPr>
          <w:p w:rsidR="00751C24" w:rsidRPr="00453B2A" w:rsidRDefault="00751C24" w:rsidP="0045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53B2A">
              <w:rPr>
                <w:rFonts w:ascii="宋体" w:eastAsia="宋体" w:hAnsi="宋体" w:hint="eastAsia"/>
                <w:sz w:val="24"/>
                <w:szCs w:val="24"/>
              </w:rPr>
              <w:t>委托代理人：</w:t>
            </w:r>
            <w:r w:rsidRPr="0098448C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</w:t>
            </w:r>
          </w:p>
        </w:tc>
        <w:tc>
          <w:tcPr>
            <w:tcW w:w="2500" w:type="pct"/>
          </w:tcPr>
          <w:p w:rsidR="00751C24" w:rsidRPr="0098448C" w:rsidRDefault="00751C24" w:rsidP="00453B2A">
            <w:pPr>
              <w:spacing w:line="360" w:lineRule="auto"/>
              <w:rPr>
                <w:rFonts w:ascii="宋体" w:eastAsia="宋体" w:hAnsi="宋体"/>
                <w:sz w:val="24"/>
                <w:szCs w:val="24"/>
                <w:u w:val="single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  <w:r w:rsidRPr="00453B2A">
              <w:rPr>
                <w:rFonts w:ascii="宋体" w:eastAsia="宋体" w:hAnsi="宋体" w:hint="eastAsia"/>
                <w:sz w:val="24"/>
                <w:szCs w:val="24"/>
              </w:rPr>
              <w:t>委托代理人：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</w:t>
            </w:r>
          </w:p>
        </w:tc>
      </w:tr>
      <w:tr w:rsidR="00751C24" w:rsidRPr="00453B2A" w:rsidTr="007C07C0">
        <w:tc>
          <w:tcPr>
            <w:tcW w:w="2500" w:type="pct"/>
          </w:tcPr>
          <w:p w:rsidR="00751C24" w:rsidRPr="00453B2A" w:rsidRDefault="00751C24" w:rsidP="0045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53B2A">
              <w:rPr>
                <w:rFonts w:ascii="宋体" w:eastAsia="宋体" w:hAnsi="宋体" w:hint="eastAsia"/>
                <w:sz w:val="24"/>
                <w:szCs w:val="24"/>
              </w:rPr>
              <w:t xml:space="preserve">住所： </w:t>
            </w:r>
            <w:r w:rsidRPr="0098448C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</w:t>
            </w:r>
          </w:p>
        </w:tc>
        <w:tc>
          <w:tcPr>
            <w:tcW w:w="2500" w:type="pct"/>
          </w:tcPr>
          <w:p w:rsidR="00751C24" w:rsidRPr="00453B2A" w:rsidRDefault="00751C24" w:rsidP="0045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  <w:r w:rsidRPr="00453B2A">
              <w:rPr>
                <w:rFonts w:ascii="宋体" w:eastAsia="宋体" w:hAnsi="宋体" w:hint="eastAsia"/>
                <w:sz w:val="24"/>
                <w:szCs w:val="24"/>
              </w:rPr>
              <w:t>住所：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    </w:t>
            </w:r>
            <w:r w:rsidRPr="00453B2A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</w:tc>
      </w:tr>
      <w:tr w:rsidR="00751C24" w:rsidRPr="00453B2A" w:rsidTr="007C07C0">
        <w:tc>
          <w:tcPr>
            <w:tcW w:w="2500" w:type="pct"/>
          </w:tcPr>
          <w:p w:rsidR="00751C24" w:rsidRPr="00453B2A" w:rsidRDefault="00751C24" w:rsidP="0045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53B2A">
              <w:rPr>
                <w:rFonts w:ascii="宋体" w:eastAsia="宋体" w:hAnsi="宋体" w:hint="eastAsia"/>
                <w:sz w:val="24"/>
                <w:szCs w:val="24"/>
              </w:rPr>
              <w:t xml:space="preserve">身份证 </w:t>
            </w:r>
            <w:r w:rsidRPr="0098448C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98448C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</w:t>
            </w:r>
          </w:p>
        </w:tc>
        <w:tc>
          <w:tcPr>
            <w:tcW w:w="2500" w:type="pct"/>
          </w:tcPr>
          <w:p w:rsidR="00751C24" w:rsidRPr="0098448C" w:rsidRDefault="00751C24" w:rsidP="00453B2A">
            <w:pPr>
              <w:spacing w:line="360" w:lineRule="auto"/>
              <w:rPr>
                <w:rFonts w:ascii="宋体" w:eastAsia="宋体" w:hAnsi="宋体"/>
                <w:sz w:val="24"/>
                <w:szCs w:val="24"/>
                <w:u w:val="single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  <w:r w:rsidRPr="00453B2A">
              <w:rPr>
                <w:rFonts w:ascii="宋体" w:eastAsia="宋体" w:hAnsi="宋体" w:hint="eastAsia"/>
                <w:sz w:val="24"/>
                <w:szCs w:val="24"/>
              </w:rPr>
              <w:t>身份证：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  </w:t>
            </w:r>
          </w:p>
        </w:tc>
      </w:tr>
      <w:tr w:rsidR="00751C24" w:rsidRPr="00453B2A" w:rsidTr="007C07C0">
        <w:tc>
          <w:tcPr>
            <w:tcW w:w="2500" w:type="pct"/>
          </w:tcPr>
          <w:p w:rsidR="00751C24" w:rsidRPr="00453B2A" w:rsidRDefault="00751C24" w:rsidP="0045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53B2A">
              <w:rPr>
                <w:rFonts w:ascii="宋体" w:eastAsia="宋体" w:hAnsi="宋体" w:hint="eastAsia"/>
                <w:sz w:val="24"/>
                <w:szCs w:val="24"/>
              </w:rPr>
              <w:t>电话：</w:t>
            </w:r>
            <w:r w:rsidRPr="0098448C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 </w:t>
            </w:r>
          </w:p>
        </w:tc>
        <w:tc>
          <w:tcPr>
            <w:tcW w:w="2500" w:type="pct"/>
          </w:tcPr>
          <w:p w:rsidR="00751C24" w:rsidRPr="0098448C" w:rsidRDefault="00751C24" w:rsidP="00453B2A">
            <w:pPr>
              <w:spacing w:line="360" w:lineRule="auto"/>
              <w:rPr>
                <w:rFonts w:ascii="宋体" w:eastAsia="宋体" w:hAnsi="宋体"/>
                <w:sz w:val="24"/>
                <w:szCs w:val="24"/>
                <w:u w:val="single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  <w:r w:rsidRPr="00453B2A">
              <w:rPr>
                <w:rFonts w:ascii="宋体" w:eastAsia="宋体" w:hAnsi="宋体" w:hint="eastAsia"/>
                <w:sz w:val="24"/>
                <w:szCs w:val="24"/>
              </w:rPr>
              <w:t xml:space="preserve">电话： 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  </w:t>
            </w:r>
          </w:p>
        </w:tc>
      </w:tr>
      <w:tr w:rsidR="00751C24" w:rsidRPr="00453B2A" w:rsidTr="007C07C0">
        <w:trPr>
          <w:trHeight w:val="502"/>
        </w:trPr>
        <w:tc>
          <w:tcPr>
            <w:tcW w:w="2500" w:type="pct"/>
          </w:tcPr>
          <w:p w:rsidR="00751C24" w:rsidRPr="00453B2A" w:rsidRDefault="00751C24" w:rsidP="0045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53B2A">
              <w:rPr>
                <w:rFonts w:ascii="宋体" w:eastAsia="宋体" w:hAnsi="宋体" w:hint="eastAsia"/>
                <w:sz w:val="24"/>
                <w:szCs w:val="24"/>
              </w:rPr>
              <w:t>开户行：</w:t>
            </w:r>
            <w:r w:rsidRPr="0098448C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</w:t>
            </w:r>
          </w:p>
        </w:tc>
        <w:tc>
          <w:tcPr>
            <w:tcW w:w="2500" w:type="pct"/>
          </w:tcPr>
          <w:p w:rsidR="00751C24" w:rsidRPr="0098448C" w:rsidRDefault="00751C24" w:rsidP="00453B2A">
            <w:pPr>
              <w:spacing w:line="360" w:lineRule="auto"/>
              <w:rPr>
                <w:rFonts w:ascii="宋体" w:eastAsia="宋体" w:hAnsi="宋体"/>
                <w:sz w:val="24"/>
                <w:szCs w:val="24"/>
                <w:u w:val="single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  <w:r w:rsidRPr="00453B2A">
              <w:rPr>
                <w:rFonts w:ascii="宋体" w:eastAsia="宋体" w:hAnsi="宋体" w:hint="eastAsia"/>
                <w:sz w:val="24"/>
                <w:szCs w:val="24"/>
              </w:rPr>
              <w:t>开户行：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  </w:t>
            </w:r>
          </w:p>
        </w:tc>
      </w:tr>
      <w:tr w:rsidR="00751C24" w:rsidRPr="00453B2A" w:rsidTr="007C07C0">
        <w:tc>
          <w:tcPr>
            <w:tcW w:w="2500" w:type="pct"/>
          </w:tcPr>
          <w:p w:rsidR="00751C24" w:rsidRPr="00453B2A" w:rsidRDefault="00751C24" w:rsidP="0045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53B2A">
              <w:rPr>
                <w:rFonts w:ascii="宋体" w:eastAsia="宋体" w:hAnsi="宋体" w:hint="eastAsia"/>
                <w:sz w:val="24"/>
                <w:szCs w:val="24"/>
              </w:rPr>
              <w:t>户名：</w:t>
            </w:r>
            <w:r w:rsidRPr="0098448C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 </w:t>
            </w:r>
          </w:p>
        </w:tc>
        <w:tc>
          <w:tcPr>
            <w:tcW w:w="2500" w:type="pct"/>
          </w:tcPr>
          <w:p w:rsidR="00751C24" w:rsidRPr="00453B2A" w:rsidRDefault="00751C24" w:rsidP="0045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  <w:r w:rsidRPr="00453B2A">
              <w:rPr>
                <w:rFonts w:ascii="宋体" w:eastAsia="宋体" w:hAnsi="宋体" w:hint="eastAsia"/>
                <w:sz w:val="24"/>
                <w:szCs w:val="24"/>
              </w:rPr>
              <w:t>户名：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   </w:t>
            </w:r>
            <w:r w:rsidRPr="00453B2A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</w:tc>
      </w:tr>
      <w:tr w:rsidR="00751C24" w:rsidRPr="00453B2A" w:rsidTr="007C07C0">
        <w:trPr>
          <w:trHeight w:val="433"/>
        </w:trPr>
        <w:tc>
          <w:tcPr>
            <w:tcW w:w="2500" w:type="pct"/>
          </w:tcPr>
          <w:p w:rsidR="00751C24" w:rsidRPr="00453B2A" w:rsidRDefault="00751C24" w:rsidP="0045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53B2A">
              <w:rPr>
                <w:rFonts w:ascii="宋体" w:eastAsia="宋体" w:hAnsi="宋体" w:hint="eastAsia"/>
                <w:sz w:val="24"/>
                <w:szCs w:val="24"/>
              </w:rPr>
              <w:t>账号：</w:t>
            </w:r>
            <w:r w:rsidRPr="0098448C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 </w:t>
            </w:r>
          </w:p>
        </w:tc>
        <w:tc>
          <w:tcPr>
            <w:tcW w:w="2500" w:type="pct"/>
          </w:tcPr>
          <w:p w:rsidR="00751C24" w:rsidRPr="00453B2A" w:rsidRDefault="00751C24" w:rsidP="00453B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  <w:r w:rsidRPr="00453B2A">
              <w:rPr>
                <w:rFonts w:ascii="宋体" w:eastAsia="宋体" w:hAnsi="宋体" w:hint="eastAsia"/>
                <w:sz w:val="24"/>
                <w:szCs w:val="24"/>
              </w:rPr>
              <w:t>账号：</w:t>
            </w:r>
            <w:r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    </w:t>
            </w:r>
            <w:r w:rsidRPr="00453B2A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</w:tc>
      </w:tr>
    </w:tbl>
    <w:p w:rsidR="00751C24" w:rsidRPr="00173464" w:rsidRDefault="00751C24" w:rsidP="00173464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751C24" w:rsidRPr="00173464" w:rsidSect="00C67AE7">
      <w:footerReference w:type="even" r:id="rId5"/>
      <w:footerReference w:type="default" r:id="rId6"/>
      <w:type w:val="continuous"/>
      <w:pgSz w:w="11906" w:h="16838" w:code="9"/>
      <w:pgMar w:top="1247" w:right="1803" w:bottom="1191" w:left="1803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Malgun Gothic Semilight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662" w:rsidRDefault="00751C24" w:rsidP="00B1088D">
    <w:pPr>
      <w:pStyle w:val="a6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DC4662" w:rsidRDefault="00751C2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662" w:rsidRDefault="00751C24" w:rsidP="00B265C9">
    <w:pPr>
      <w:pStyle w:val="a6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19</w:t>
    </w:r>
    <w:r>
      <w:rPr>
        <w:rStyle w:val="ad"/>
      </w:rPr>
      <w:fldChar w:fldCharType="end"/>
    </w:r>
  </w:p>
  <w:p w:rsidR="00DC4662" w:rsidRDefault="00751C24" w:rsidP="00B1088D">
    <w:pPr>
      <w:pStyle w:val="a6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00000008"/>
    <w:multiLevelType w:val="singleLevel"/>
    <w:tmpl w:val="00000008"/>
    <w:lvl w:ilvl="0">
      <w:start w:val="3"/>
      <w:numFmt w:val="chineseCounting"/>
      <w:suff w:val="nothing"/>
      <w:lvlText w:val="（%1）"/>
      <w:lvlJc w:val="left"/>
    </w:lvl>
  </w:abstractNum>
  <w:abstractNum w:abstractNumId="2" w15:restartNumberingAfterBreak="0">
    <w:nsid w:val="00000009"/>
    <w:multiLevelType w:val="singleLevel"/>
    <w:tmpl w:val="00000009"/>
    <w:lvl w:ilvl="0">
      <w:start w:val="1"/>
      <w:numFmt w:val="chineseCounting"/>
      <w:suff w:val="nothing"/>
      <w:lvlText w:val="（%1）"/>
      <w:lvlJc w:val="left"/>
    </w:lvl>
  </w:abstractNum>
  <w:abstractNum w:abstractNumId="3" w15:restartNumberingAfterBreak="0">
    <w:nsid w:val="0000000A"/>
    <w:multiLevelType w:val="singleLevel"/>
    <w:tmpl w:val="0000000A"/>
    <w:lvl w:ilvl="0">
      <w:start w:val="2"/>
      <w:numFmt w:val="chineseCounting"/>
      <w:suff w:val="nothing"/>
      <w:lvlText w:val="（%1）"/>
      <w:lvlJc w:val="left"/>
    </w:lvl>
  </w:abstractNum>
  <w:abstractNum w:abstractNumId="4" w15:restartNumberingAfterBreak="0">
    <w:nsid w:val="000C0577"/>
    <w:multiLevelType w:val="hybridMultilevel"/>
    <w:tmpl w:val="68141CC6"/>
    <w:lvl w:ilvl="0" w:tplc="3668A272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1B82FED"/>
    <w:multiLevelType w:val="hybridMultilevel"/>
    <w:tmpl w:val="1682D1AA"/>
    <w:lvl w:ilvl="0" w:tplc="2618C2D2">
      <w:start w:val="2"/>
      <w:numFmt w:val="japaneseCounting"/>
      <w:lvlText w:val="第%1条"/>
      <w:lvlJc w:val="left"/>
      <w:pPr>
        <w:tabs>
          <w:tab w:val="num" w:pos="1260"/>
        </w:tabs>
        <w:ind w:left="1260" w:hanging="840"/>
      </w:pPr>
      <w:rPr>
        <w:rFonts w:hint="default"/>
      </w:rPr>
    </w:lvl>
    <w:lvl w:ilvl="1" w:tplc="E482154A">
      <w:start w:val="8"/>
      <w:numFmt w:val="decimal"/>
      <w:lvlText w:val="%2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64AC93BE">
      <w:start w:val="2"/>
      <w:numFmt w:val="none"/>
      <w:lvlText w:val="3.1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05414054"/>
    <w:multiLevelType w:val="multilevel"/>
    <w:tmpl w:val="29723D74"/>
    <w:lvl w:ilvl="0">
      <w:start w:val="1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7" w15:restartNumberingAfterBreak="0">
    <w:nsid w:val="0ABE47A9"/>
    <w:multiLevelType w:val="hybridMultilevel"/>
    <w:tmpl w:val="7E5E769C"/>
    <w:lvl w:ilvl="0" w:tplc="F7562D9E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0B893C53"/>
    <w:multiLevelType w:val="hybridMultilevel"/>
    <w:tmpl w:val="29723D74"/>
    <w:lvl w:ilvl="0" w:tplc="429484BE">
      <w:start w:val="1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hint="eastAsia"/>
      </w:rPr>
    </w:lvl>
    <w:lvl w:ilvl="1" w:tplc="040E0EE0">
      <w:start w:val="1"/>
      <w:numFmt w:val="decimal"/>
      <w:lvlText w:val="%2、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9" w15:restartNumberingAfterBreak="0">
    <w:nsid w:val="0DB45E99"/>
    <w:multiLevelType w:val="hybridMultilevel"/>
    <w:tmpl w:val="DAC44D68"/>
    <w:lvl w:ilvl="0" w:tplc="F4A859E4">
      <w:start w:val="1"/>
      <w:numFmt w:val="japaneseCounting"/>
      <w:lvlText w:val="第%1条"/>
      <w:lvlJc w:val="left"/>
      <w:pPr>
        <w:tabs>
          <w:tab w:val="num" w:pos="1290"/>
        </w:tabs>
        <w:ind w:left="1290" w:hanging="855"/>
      </w:pPr>
      <w:rPr>
        <w:rFonts w:hint="eastAsia"/>
        <w:b/>
        <w:lang w:val="en-US"/>
      </w:rPr>
    </w:lvl>
    <w:lvl w:ilvl="1" w:tplc="CB8069E8">
      <w:start w:val="1"/>
      <w:numFmt w:val="decimal"/>
      <w:lvlText w:val="%2、"/>
      <w:lvlJc w:val="left"/>
      <w:pPr>
        <w:tabs>
          <w:tab w:val="num" w:pos="1215"/>
        </w:tabs>
        <w:ind w:left="1215" w:hanging="360"/>
      </w:pPr>
      <w:rPr>
        <w:rFonts w:hint="eastAsia"/>
      </w:rPr>
    </w:lvl>
    <w:lvl w:ilvl="2" w:tplc="052244B8">
      <w:start w:val="1"/>
      <w:numFmt w:val="decimal"/>
      <w:lvlText w:val="（%3）"/>
      <w:lvlJc w:val="left"/>
      <w:pPr>
        <w:tabs>
          <w:tab w:val="num" w:pos="1995"/>
        </w:tabs>
        <w:ind w:left="1995" w:hanging="720"/>
      </w:pPr>
      <w:rPr>
        <w:rFonts w:hint="eastAsia"/>
        <w:sz w:val="21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0" w15:restartNumberingAfterBreak="0">
    <w:nsid w:val="0F891C6E"/>
    <w:multiLevelType w:val="multilevel"/>
    <w:tmpl w:val="0438373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4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none"/>
      <w:lvlText w:val="3.1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0F8E5F3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2" w15:restartNumberingAfterBreak="0">
    <w:nsid w:val="14FD62E1"/>
    <w:multiLevelType w:val="hybridMultilevel"/>
    <w:tmpl w:val="EFE254C8"/>
    <w:lvl w:ilvl="0" w:tplc="8B62ACAE">
      <w:start w:val="8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359E70D8">
      <w:start w:val="2"/>
      <w:numFmt w:val="decimal"/>
      <w:lvlText w:val="（%2）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2" w:tplc="EF3A3272">
      <w:start w:val="9"/>
      <w:numFmt w:val="japaneseCounting"/>
      <w:lvlText w:val="第%3条"/>
      <w:lvlJc w:val="left"/>
      <w:pPr>
        <w:tabs>
          <w:tab w:val="num" w:pos="2040"/>
        </w:tabs>
        <w:ind w:left="2040" w:hanging="720"/>
      </w:pPr>
      <w:rPr>
        <w:rFonts w:hint="default"/>
        <w:color w:val="00000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3" w15:restartNumberingAfterBreak="0">
    <w:nsid w:val="15727DF8"/>
    <w:multiLevelType w:val="hybridMultilevel"/>
    <w:tmpl w:val="5CA0CA88"/>
    <w:lvl w:ilvl="0" w:tplc="FFFFFFFF">
      <w:start w:val="6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16E44DF8"/>
    <w:multiLevelType w:val="hybridMultilevel"/>
    <w:tmpl w:val="F620EFA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18250119"/>
    <w:multiLevelType w:val="hybridMultilevel"/>
    <w:tmpl w:val="BF4A1CD2"/>
    <w:lvl w:ilvl="0" w:tplc="4998BE58">
      <w:start w:val="5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6" w15:restartNumberingAfterBreak="0">
    <w:nsid w:val="19D23B76"/>
    <w:multiLevelType w:val="singleLevel"/>
    <w:tmpl w:val="8F8A4CB2"/>
    <w:lvl w:ilvl="0">
      <w:start w:val="1"/>
      <w:numFmt w:val="bullet"/>
      <w:lvlText w:val=""/>
      <w:lvlJc w:val="left"/>
      <w:pPr>
        <w:tabs>
          <w:tab w:val="num" w:pos="425"/>
        </w:tabs>
        <w:ind w:left="425" w:hanging="425"/>
      </w:pPr>
      <w:rPr>
        <w:rFonts w:ascii="Webdings" w:hAnsi="Webdings" w:hint="default"/>
        <w:sz w:val="16"/>
      </w:rPr>
    </w:lvl>
  </w:abstractNum>
  <w:abstractNum w:abstractNumId="17" w15:restartNumberingAfterBreak="0">
    <w:nsid w:val="1CBF7D12"/>
    <w:multiLevelType w:val="hybridMultilevel"/>
    <w:tmpl w:val="CFCEB94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1E2B7E8B"/>
    <w:multiLevelType w:val="multilevel"/>
    <w:tmpl w:val="E3A85E88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40"/>
        </w:tabs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160"/>
        </w:tabs>
        <w:ind w:left="5160" w:hanging="1800"/>
      </w:pPr>
      <w:rPr>
        <w:rFonts w:hint="default"/>
      </w:rPr>
    </w:lvl>
  </w:abstractNum>
  <w:abstractNum w:abstractNumId="19" w15:restartNumberingAfterBreak="0">
    <w:nsid w:val="1F2516B0"/>
    <w:multiLevelType w:val="hybridMultilevel"/>
    <w:tmpl w:val="5D342958"/>
    <w:lvl w:ilvl="0" w:tplc="06BCAC3E">
      <w:start w:val="3"/>
      <w:numFmt w:val="japaneseCounting"/>
      <w:lvlText w:val="第%1条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215A4387"/>
    <w:multiLevelType w:val="singleLevel"/>
    <w:tmpl w:val="C04480AE"/>
    <w:lvl w:ilvl="0">
      <w:start w:val="3"/>
      <w:numFmt w:val="decimal"/>
      <w:lvlText w:val="%1．"/>
      <w:lvlJc w:val="left"/>
      <w:pPr>
        <w:tabs>
          <w:tab w:val="num" w:pos="405"/>
        </w:tabs>
        <w:ind w:left="405" w:hanging="405"/>
      </w:pPr>
      <w:rPr>
        <w:rFonts w:hint="eastAsia"/>
        <w:sz w:val="27"/>
      </w:rPr>
    </w:lvl>
  </w:abstractNum>
  <w:abstractNum w:abstractNumId="21" w15:restartNumberingAfterBreak="0">
    <w:nsid w:val="222404BA"/>
    <w:multiLevelType w:val="multilevel"/>
    <w:tmpl w:val="1AC07FFA"/>
    <w:lvl w:ilvl="0">
      <w:start w:val="1"/>
      <w:numFmt w:val="japaneseCounting"/>
      <w:lvlText w:val="%1、"/>
      <w:lvlJc w:val="left"/>
      <w:pPr>
        <w:tabs>
          <w:tab w:val="num" w:pos="540"/>
        </w:tabs>
        <w:ind w:left="540" w:hanging="540"/>
      </w:pPr>
      <w:rPr>
        <w:rFonts w:hint="eastAsia"/>
      </w:rPr>
    </w:lvl>
    <w:lvl w:ilvl="1">
      <w:start w:val="5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289C29C7"/>
    <w:multiLevelType w:val="hybridMultilevel"/>
    <w:tmpl w:val="C178B3E0"/>
    <w:lvl w:ilvl="0" w:tplc="3668A272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28A03C5E"/>
    <w:multiLevelType w:val="multilevel"/>
    <w:tmpl w:val="2FF8B30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none"/>
      <w:lvlText w:val="3.1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338F22C2"/>
    <w:multiLevelType w:val="singleLevel"/>
    <w:tmpl w:val="3168B48A"/>
    <w:lvl w:ilvl="0">
      <w:start w:val="1"/>
      <w:numFmt w:val="decimal"/>
      <w:lvlText w:val="%1．"/>
      <w:lvlJc w:val="left"/>
      <w:pPr>
        <w:tabs>
          <w:tab w:val="num" w:pos="825"/>
        </w:tabs>
        <w:ind w:left="825" w:hanging="405"/>
      </w:pPr>
      <w:rPr>
        <w:rFonts w:hint="eastAsia"/>
      </w:rPr>
    </w:lvl>
  </w:abstractNum>
  <w:abstractNum w:abstractNumId="25" w15:restartNumberingAfterBreak="0">
    <w:nsid w:val="349030D7"/>
    <w:multiLevelType w:val="multilevel"/>
    <w:tmpl w:val="1A86E2C6"/>
    <w:lvl w:ilvl="0">
      <w:start w:val="2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none"/>
      <w:lvlText w:val="6.3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none"/>
      <w:lvlText w:val="3.1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388D2D9D"/>
    <w:multiLevelType w:val="multilevel"/>
    <w:tmpl w:val="4AD64A92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45"/>
        </w:tabs>
        <w:ind w:left="9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40"/>
        </w:tabs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160"/>
        </w:tabs>
        <w:ind w:left="5160" w:hanging="1800"/>
      </w:pPr>
      <w:rPr>
        <w:rFonts w:hint="default"/>
      </w:rPr>
    </w:lvl>
  </w:abstractNum>
  <w:abstractNum w:abstractNumId="27" w15:restartNumberingAfterBreak="0">
    <w:nsid w:val="39E960EE"/>
    <w:multiLevelType w:val="multilevel"/>
    <w:tmpl w:val="63A406C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none"/>
      <w:lvlText w:val="3.1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3C1C353F"/>
    <w:multiLevelType w:val="multilevel"/>
    <w:tmpl w:val="D2629D1C"/>
    <w:lvl w:ilvl="0">
      <w:start w:val="18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tabs>
          <w:tab w:val="num" w:pos="1260"/>
        </w:tabs>
        <w:ind w:left="1260" w:hanging="84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tabs>
          <w:tab w:val="num" w:pos="1680"/>
        </w:tabs>
        <w:ind w:left="1680" w:hanging="84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3540"/>
        </w:tabs>
        <w:ind w:left="354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4740"/>
        </w:tabs>
        <w:ind w:left="4740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5160"/>
        </w:tabs>
        <w:ind w:left="5160" w:hanging="1800"/>
      </w:pPr>
      <w:rPr>
        <w:rFonts w:hint="default"/>
        <w:u w:val="none"/>
      </w:rPr>
    </w:lvl>
  </w:abstractNum>
  <w:abstractNum w:abstractNumId="29" w15:restartNumberingAfterBreak="0">
    <w:nsid w:val="4D655F1A"/>
    <w:multiLevelType w:val="multilevel"/>
    <w:tmpl w:val="8138A38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4E597859"/>
    <w:multiLevelType w:val="multilevel"/>
    <w:tmpl w:val="FAC86B50"/>
    <w:lvl w:ilvl="0">
      <w:start w:val="1"/>
      <w:numFmt w:val="decimal"/>
      <w:lvlText w:val="%1．"/>
      <w:lvlJc w:val="left"/>
      <w:pPr>
        <w:tabs>
          <w:tab w:val="num" w:pos="1215"/>
        </w:tabs>
        <w:ind w:left="1215" w:hanging="79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1260"/>
        </w:tabs>
        <w:ind w:left="1260" w:hanging="420"/>
      </w:pPr>
      <w:rPr>
        <w:rFonts w:ascii="Times New Roman" w:hAnsi="Times New Roman"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1" w15:restartNumberingAfterBreak="0">
    <w:nsid w:val="509E1374"/>
    <w:multiLevelType w:val="hybridMultilevel"/>
    <w:tmpl w:val="06AAEB7A"/>
    <w:lvl w:ilvl="0" w:tplc="FFFFFFFF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50C6006B"/>
    <w:multiLevelType w:val="singleLevel"/>
    <w:tmpl w:val="5E7AF0C6"/>
    <w:lvl w:ilvl="0">
      <w:start w:val="1"/>
      <w:numFmt w:val="decimal"/>
      <w:lvlText w:val="%1．"/>
      <w:lvlJc w:val="left"/>
      <w:pPr>
        <w:tabs>
          <w:tab w:val="num" w:pos="1140"/>
        </w:tabs>
        <w:ind w:left="1140" w:hanging="720"/>
      </w:pPr>
      <w:rPr>
        <w:rFonts w:hint="eastAsia"/>
      </w:rPr>
    </w:lvl>
  </w:abstractNum>
  <w:abstractNum w:abstractNumId="33" w15:restartNumberingAfterBreak="0">
    <w:nsid w:val="5D432D0C"/>
    <w:multiLevelType w:val="hybridMultilevel"/>
    <w:tmpl w:val="BD90AF5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5F8E1398"/>
    <w:multiLevelType w:val="hybridMultilevel"/>
    <w:tmpl w:val="B992C11E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60D75CAC"/>
    <w:multiLevelType w:val="multilevel"/>
    <w:tmpl w:val="FAC86B50"/>
    <w:lvl w:ilvl="0">
      <w:start w:val="1"/>
      <w:numFmt w:val="decimal"/>
      <w:lvlText w:val="%1．"/>
      <w:lvlJc w:val="left"/>
      <w:pPr>
        <w:tabs>
          <w:tab w:val="num" w:pos="1215"/>
        </w:tabs>
        <w:ind w:left="1215" w:hanging="79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1260"/>
        </w:tabs>
        <w:ind w:left="1260" w:hanging="420"/>
      </w:pPr>
      <w:rPr>
        <w:rFonts w:ascii="Times New Roman" w:hAnsi="Times New Roman"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6" w15:restartNumberingAfterBreak="0">
    <w:nsid w:val="626D3B42"/>
    <w:multiLevelType w:val="multilevel"/>
    <w:tmpl w:val="29723D74"/>
    <w:lvl w:ilvl="0">
      <w:start w:val="1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7" w15:restartNumberingAfterBreak="0">
    <w:nsid w:val="63282EE3"/>
    <w:multiLevelType w:val="hybridMultilevel"/>
    <w:tmpl w:val="711EE8D2"/>
    <w:lvl w:ilvl="0" w:tplc="84043706">
      <w:start w:val="2"/>
      <w:numFmt w:val="japaneseCounting"/>
      <w:lvlText w:val="第%1条"/>
      <w:lvlJc w:val="left"/>
      <w:pPr>
        <w:tabs>
          <w:tab w:val="num" w:pos="977"/>
        </w:tabs>
        <w:ind w:left="977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57"/>
        </w:tabs>
        <w:ind w:left="85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77"/>
        </w:tabs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97"/>
        </w:tabs>
        <w:ind w:left="169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17"/>
        </w:tabs>
        <w:ind w:left="211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7"/>
        </w:tabs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57"/>
        </w:tabs>
        <w:ind w:left="295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77"/>
        </w:tabs>
        <w:ind w:left="337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97"/>
        </w:tabs>
        <w:ind w:left="3797" w:hanging="420"/>
      </w:pPr>
    </w:lvl>
  </w:abstractNum>
  <w:abstractNum w:abstractNumId="38" w15:restartNumberingAfterBreak="0">
    <w:nsid w:val="642D7178"/>
    <w:multiLevelType w:val="multilevel"/>
    <w:tmpl w:val="91528D04"/>
    <w:lvl w:ilvl="0">
      <w:start w:val="43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tabs>
          <w:tab w:val="num" w:pos="1260"/>
        </w:tabs>
        <w:ind w:left="1260" w:hanging="84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tabs>
          <w:tab w:val="num" w:pos="1680"/>
        </w:tabs>
        <w:ind w:left="1680" w:hanging="84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3540"/>
        </w:tabs>
        <w:ind w:left="354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4740"/>
        </w:tabs>
        <w:ind w:left="4740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5160"/>
        </w:tabs>
        <w:ind w:left="5160" w:hanging="1800"/>
      </w:pPr>
      <w:rPr>
        <w:rFonts w:hint="default"/>
        <w:u w:val="none"/>
      </w:rPr>
    </w:lvl>
  </w:abstractNum>
  <w:abstractNum w:abstractNumId="39" w15:restartNumberingAfterBreak="0">
    <w:nsid w:val="64891A76"/>
    <w:multiLevelType w:val="hybridMultilevel"/>
    <w:tmpl w:val="0E1A724C"/>
    <w:lvl w:ilvl="0" w:tplc="E3E088D6">
      <w:start w:val="2"/>
      <w:numFmt w:val="japaneseCounting"/>
      <w:lvlText w:val="第%1条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66CC7AF4"/>
    <w:multiLevelType w:val="multilevel"/>
    <w:tmpl w:val="D30C234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7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41" w15:restartNumberingAfterBreak="0">
    <w:nsid w:val="6B12634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42" w15:restartNumberingAfterBreak="0">
    <w:nsid w:val="73F72150"/>
    <w:multiLevelType w:val="hybridMultilevel"/>
    <w:tmpl w:val="D67C15A0"/>
    <w:lvl w:ilvl="0" w:tplc="E57ED458">
      <w:start w:val="10"/>
      <w:numFmt w:val="japaneseCounting"/>
      <w:lvlText w:val="第%1条"/>
      <w:lvlJc w:val="left"/>
      <w:pPr>
        <w:tabs>
          <w:tab w:val="num" w:pos="1320"/>
        </w:tabs>
        <w:ind w:left="132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43" w15:restartNumberingAfterBreak="0">
    <w:nsid w:val="74B352A5"/>
    <w:multiLevelType w:val="multilevel"/>
    <w:tmpl w:val="3852F75E"/>
    <w:lvl w:ilvl="0">
      <w:start w:val="1"/>
      <w:numFmt w:val="decimal"/>
      <w:lvlText w:val="%1．"/>
      <w:lvlJc w:val="left"/>
      <w:pPr>
        <w:tabs>
          <w:tab w:val="num" w:pos="945"/>
        </w:tabs>
        <w:ind w:left="945" w:hanging="405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bullet"/>
      <w:lvlText w:val="□"/>
      <w:lvlJc w:val="left"/>
      <w:pPr>
        <w:tabs>
          <w:tab w:val="num" w:pos="1620"/>
        </w:tabs>
        <w:ind w:left="1620" w:hanging="360"/>
      </w:pPr>
      <w:rPr>
        <w:rFonts w:ascii="Times New Roman" w:eastAsia="宋体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4" w15:restartNumberingAfterBreak="0">
    <w:nsid w:val="7B8D2A95"/>
    <w:multiLevelType w:val="multilevel"/>
    <w:tmpl w:val="829E5DC0"/>
    <w:lvl w:ilvl="0">
      <w:start w:val="2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none"/>
      <w:lvlText w:val="6.1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none"/>
      <w:lvlText w:val="3.1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5" w15:restartNumberingAfterBreak="0">
    <w:nsid w:val="7CDB271C"/>
    <w:multiLevelType w:val="hybridMultilevel"/>
    <w:tmpl w:val="24C4F14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35"/>
  </w:num>
  <w:num w:numId="3">
    <w:abstractNumId w:val="43"/>
  </w:num>
  <w:num w:numId="4">
    <w:abstractNumId w:val="16"/>
  </w:num>
  <w:num w:numId="5">
    <w:abstractNumId w:val="30"/>
  </w:num>
  <w:num w:numId="6">
    <w:abstractNumId w:val="24"/>
  </w:num>
  <w:num w:numId="7">
    <w:abstractNumId w:val="32"/>
  </w:num>
  <w:num w:numId="8">
    <w:abstractNumId w:val="41"/>
  </w:num>
  <w:num w:numId="9">
    <w:abstractNumId w:val="11"/>
  </w:num>
  <w:num w:numId="10">
    <w:abstractNumId w:val="20"/>
  </w:num>
  <w:num w:numId="11">
    <w:abstractNumId w:val="31"/>
  </w:num>
  <w:num w:numId="12">
    <w:abstractNumId w:val="34"/>
  </w:num>
  <w:num w:numId="13">
    <w:abstractNumId w:val="13"/>
  </w:num>
  <w:num w:numId="14">
    <w:abstractNumId w:val="14"/>
  </w:num>
  <w:num w:numId="15">
    <w:abstractNumId w:val="4"/>
  </w:num>
  <w:num w:numId="16">
    <w:abstractNumId w:val="22"/>
  </w:num>
  <w:num w:numId="17">
    <w:abstractNumId w:val="17"/>
  </w:num>
  <w:num w:numId="18">
    <w:abstractNumId w:val="45"/>
  </w:num>
  <w:num w:numId="19">
    <w:abstractNumId w:val="33"/>
  </w:num>
  <w:num w:numId="20">
    <w:abstractNumId w:val="8"/>
  </w:num>
  <w:num w:numId="21">
    <w:abstractNumId w:val="7"/>
  </w:num>
  <w:num w:numId="22">
    <w:abstractNumId w:val="36"/>
  </w:num>
  <w:num w:numId="23">
    <w:abstractNumId w:val="6"/>
  </w:num>
  <w:num w:numId="24">
    <w:abstractNumId w:val="28"/>
  </w:num>
  <w:num w:numId="25">
    <w:abstractNumId w:val="38"/>
  </w:num>
  <w:num w:numId="26">
    <w:abstractNumId w:val="26"/>
  </w:num>
  <w:num w:numId="27">
    <w:abstractNumId w:val="5"/>
  </w:num>
  <w:num w:numId="28">
    <w:abstractNumId w:val="29"/>
  </w:num>
  <w:num w:numId="29">
    <w:abstractNumId w:val="23"/>
  </w:num>
  <w:num w:numId="30">
    <w:abstractNumId w:val="10"/>
  </w:num>
  <w:num w:numId="31">
    <w:abstractNumId w:val="27"/>
  </w:num>
  <w:num w:numId="32">
    <w:abstractNumId w:val="44"/>
  </w:num>
  <w:num w:numId="33">
    <w:abstractNumId w:val="25"/>
  </w:num>
  <w:num w:numId="34">
    <w:abstractNumId w:val="40"/>
  </w:num>
  <w:num w:numId="35">
    <w:abstractNumId w:val="18"/>
  </w:num>
  <w:num w:numId="36">
    <w:abstractNumId w:val="9"/>
  </w:num>
  <w:num w:numId="37">
    <w:abstractNumId w:val="37"/>
  </w:num>
  <w:num w:numId="38">
    <w:abstractNumId w:val="15"/>
  </w:num>
  <w:num w:numId="39">
    <w:abstractNumId w:val="12"/>
  </w:num>
  <w:num w:numId="40">
    <w:abstractNumId w:val="42"/>
  </w:num>
  <w:num w:numId="41">
    <w:abstractNumId w:val="2"/>
  </w:num>
  <w:num w:numId="42">
    <w:abstractNumId w:val="3"/>
  </w:num>
  <w:num w:numId="43">
    <w:abstractNumId w:val="1"/>
  </w:num>
  <w:num w:numId="44">
    <w:abstractNumId w:val="0"/>
  </w:num>
  <w:num w:numId="45">
    <w:abstractNumId w:val="19"/>
  </w:num>
  <w:num w:numId="4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1E"/>
    <w:rsid w:val="00007CCC"/>
    <w:rsid w:val="000C7117"/>
    <w:rsid w:val="000D5307"/>
    <w:rsid w:val="00150047"/>
    <w:rsid w:val="001A7A62"/>
    <w:rsid w:val="00253279"/>
    <w:rsid w:val="0026692A"/>
    <w:rsid w:val="0039351E"/>
    <w:rsid w:val="003D0255"/>
    <w:rsid w:val="004D1454"/>
    <w:rsid w:val="004F7DD1"/>
    <w:rsid w:val="00553180"/>
    <w:rsid w:val="005735E1"/>
    <w:rsid w:val="00636669"/>
    <w:rsid w:val="00751C24"/>
    <w:rsid w:val="007623F0"/>
    <w:rsid w:val="008A0957"/>
    <w:rsid w:val="009E1D65"/>
    <w:rsid w:val="00A647AB"/>
    <w:rsid w:val="00A7635D"/>
    <w:rsid w:val="00A87E27"/>
    <w:rsid w:val="00B865CD"/>
    <w:rsid w:val="00BC34A0"/>
    <w:rsid w:val="00CA4693"/>
    <w:rsid w:val="00D1123E"/>
    <w:rsid w:val="00D353C5"/>
    <w:rsid w:val="00D65371"/>
    <w:rsid w:val="00F138F8"/>
    <w:rsid w:val="00FA44F1"/>
    <w:rsid w:val="00FF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11AB2"/>
  <w15:chartTrackingRefBased/>
  <w15:docId w15:val="{F7641069-3654-4946-B0C7-E42D239A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大标题"/>
    <w:basedOn w:val="a"/>
    <w:next w:val="a"/>
    <w:link w:val="10"/>
    <w:autoRedefine/>
    <w:qFormat/>
    <w:rsid w:val="00FF5F19"/>
    <w:pPr>
      <w:spacing w:line="360" w:lineRule="auto"/>
      <w:jc w:val="center"/>
      <w:outlineLvl w:val="0"/>
    </w:pPr>
    <w:rPr>
      <w:rFonts w:ascii="宋体" w:eastAsia="宋体" w:hAnsi="宋体" w:cs="Times New Roman"/>
      <w:b/>
      <w:color w:val="000000"/>
      <w:kern w:val="44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9351E"/>
    <w:pPr>
      <w:widowControl/>
      <w:spacing w:before="100" w:after="100"/>
      <w:jc w:val="left"/>
    </w:pPr>
    <w:rPr>
      <w:rFonts w:ascii="宋体" w:eastAsia="宋体" w:hAnsi="宋体" w:cs="Times New Roman" w:hint="eastAsia"/>
      <w:kern w:val="0"/>
      <w:sz w:val="24"/>
      <w:szCs w:val="20"/>
    </w:rPr>
  </w:style>
  <w:style w:type="paragraph" w:styleId="a4">
    <w:name w:val="header"/>
    <w:basedOn w:val="a"/>
    <w:link w:val="a5"/>
    <w:rsid w:val="003935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rsid w:val="0039351E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rsid w:val="0039351E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脚 字符"/>
    <w:basedOn w:val="a0"/>
    <w:link w:val="a6"/>
    <w:rsid w:val="0039351E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uiPriority w:val="99"/>
    <w:rsid w:val="0039351E"/>
    <w:rPr>
      <w:color w:val="0000FF"/>
      <w:u w:val="single"/>
    </w:rPr>
  </w:style>
  <w:style w:type="paragraph" w:styleId="a9">
    <w:name w:val="Body Text Indent"/>
    <w:basedOn w:val="a"/>
    <w:link w:val="aa"/>
    <w:rsid w:val="0039351E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aa">
    <w:name w:val="正文文本缩进 字符"/>
    <w:basedOn w:val="a0"/>
    <w:link w:val="a9"/>
    <w:rsid w:val="0039351E"/>
    <w:rPr>
      <w:rFonts w:ascii="宋体" w:eastAsia="宋体" w:hAnsi="宋体" w:cs="Times New Roman"/>
      <w:kern w:val="0"/>
      <w:sz w:val="24"/>
      <w:szCs w:val="24"/>
    </w:rPr>
  </w:style>
  <w:style w:type="paragraph" w:styleId="ab">
    <w:name w:val="Balloon Text"/>
    <w:basedOn w:val="a"/>
    <w:link w:val="ac"/>
    <w:semiHidden/>
    <w:rsid w:val="0039351E"/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批注框文本 字符"/>
    <w:basedOn w:val="a0"/>
    <w:link w:val="ab"/>
    <w:semiHidden/>
    <w:rsid w:val="0039351E"/>
    <w:rPr>
      <w:rFonts w:ascii="Times New Roman" w:eastAsia="宋体" w:hAnsi="Times New Roman" w:cs="Times New Roman"/>
      <w:sz w:val="18"/>
      <w:szCs w:val="18"/>
    </w:rPr>
  </w:style>
  <w:style w:type="character" w:styleId="ad">
    <w:name w:val="page number"/>
    <w:basedOn w:val="a0"/>
    <w:rsid w:val="0039351E"/>
  </w:style>
  <w:style w:type="table" w:styleId="ae">
    <w:name w:val="Table Grid"/>
    <w:basedOn w:val="a1"/>
    <w:uiPriority w:val="39"/>
    <w:rsid w:val="0039351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itle"/>
    <w:basedOn w:val="a"/>
    <w:next w:val="a"/>
    <w:link w:val="af0"/>
    <w:uiPriority w:val="10"/>
    <w:qFormat/>
    <w:rsid w:val="003935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uiPriority w:val="10"/>
    <w:rsid w:val="003935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1">
    <w:name w:val="Plain Text"/>
    <w:basedOn w:val="a"/>
    <w:link w:val="af2"/>
    <w:rsid w:val="007623F0"/>
    <w:rPr>
      <w:rFonts w:ascii="宋体" w:eastAsia="宋体" w:hAnsi="Courier New" w:cs="Times New Roman"/>
      <w:szCs w:val="20"/>
    </w:rPr>
  </w:style>
  <w:style w:type="character" w:customStyle="1" w:styleId="af2">
    <w:name w:val="纯文本 字符"/>
    <w:basedOn w:val="a0"/>
    <w:link w:val="af1"/>
    <w:rsid w:val="007623F0"/>
    <w:rPr>
      <w:rFonts w:ascii="宋体" w:eastAsia="宋体" w:hAnsi="Courier New" w:cs="Times New Roman"/>
      <w:szCs w:val="20"/>
    </w:rPr>
  </w:style>
  <w:style w:type="character" w:customStyle="1" w:styleId="10">
    <w:name w:val="标题 1 字符"/>
    <w:basedOn w:val="a0"/>
    <w:link w:val="1"/>
    <w:rsid w:val="00FF5F19"/>
    <w:rPr>
      <w:rFonts w:ascii="宋体" w:eastAsia="宋体" w:hAnsi="宋体" w:cs="Times New Roman"/>
      <w:b/>
      <w:color w:val="000000"/>
      <w:kern w:val="44"/>
      <w:sz w:val="32"/>
      <w:szCs w:val="32"/>
    </w:rPr>
  </w:style>
  <w:style w:type="paragraph" w:customStyle="1" w:styleId="p0">
    <w:name w:val="p0"/>
    <w:qFormat/>
    <w:rsid w:val="0026692A"/>
    <w:rPr>
      <w:rFonts w:ascii="Times New Roman" w:eastAsia="宋体" w:hAnsi="Times New Roman" w:cs="Times New Roman"/>
      <w:kern w:val="0"/>
      <w:szCs w:val="21"/>
    </w:rPr>
  </w:style>
  <w:style w:type="paragraph" w:styleId="af3">
    <w:name w:val="Body Text"/>
    <w:basedOn w:val="a"/>
    <w:link w:val="af4"/>
    <w:rsid w:val="00751C24"/>
    <w:pPr>
      <w:spacing w:after="120" w:line="600" w:lineRule="exact"/>
    </w:pPr>
    <w:rPr>
      <w:rFonts w:ascii="Times New Roman" w:eastAsia="仿宋_GB2312" w:hAnsi="Times New Roman" w:cs="Times New Roman"/>
      <w:sz w:val="30"/>
      <w:szCs w:val="20"/>
    </w:rPr>
  </w:style>
  <w:style w:type="character" w:customStyle="1" w:styleId="af4">
    <w:name w:val="正文文本 字符"/>
    <w:basedOn w:val="a0"/>
    <w:link w:val="af3"/>
    <w:rsid w:val="00751C24"/>
    <w:rPr>
      <w:rFonts w:ascii="Times New Roman" w:eastAsia="仿宋_GB2312" w:hAnsi="Times New Roman" w:cs="Times New Roman"/>
      <w:sz w:val="3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488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2019-03-21T00:58:00Z</dcterms:created>
  <dcterms:modified xsi:type="dcterms:W3CDTF">2019-03-21T00:58:00Z</dcterms:modified>
</cp:coreProperties>
</file>