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7E497" w14:textId="77777777" w:rsidR="001356ED" w:rsidRDefault="001356ED">
      <w:pPr>
        <w:widowControl/>
        <w:autoSpaceDE/>
        <w:autoSpaceDN/>
        <w:adjustRightInd/>
        <w:rPr>
          <w:rFonts w:ascii="仿宋" w:eastAsia="仿宋" w:hAnsi="仿宋"/>
          <w:sz w:val="32"/>
          <w:szCs w:val="32"/>
        </w:rPr>
      </w:pPr>
    </w:p>
    <w:p w14:paraId="65B93F7B" w14:textId="77777777" w:rsidR="001356ED" w:rsidRDefault="001356ED">
      <w:pPr>
        <w:widowControl/>
        <w:autoSpaceDE/>
        <w:autoSpaceDN/>
        <w:adjustRightInd/>
        <w:rPr>
          <w:rFonts w:ascii="仿宋" w:eastAsia="仿宋" w:hAnsi="仿宋"/>
          <w:sz w:val="32"/>
          <w:szCs w:val="32"/>
        </w:rPr>
      </w:pPr>
    </w:p>
    <w:p w14:paraId="0EC54E98" w14:textId="77777777" w:rsidR="001356ED" w:rsidRDefault="001356ED">
      <w:pPr>
        <w:widowControl/>
        <w:autoSpaceDE/>
        <w:autoSpaceDN/>
        <w:adjustRightInd/>
        <w:rPr>
          <w:rFonts w:ascii="仿宋" w:eastAsia="仿宋" w:hAnsi="仿宋"/>
          <w:sz w:val="32"/>
          <w:szCs w:val="32"/>
        </w:rPr>
      </w:pPr>
    </w:p>
    <w:p w14:paraId="4264C8D4" w14:textId="77777777" w:rsidR="001356ED" w:rsidRDefault="00B8259B">
      <w:pPr>
        <w:snapToGrid w:val="0"/>
        <w:jc w:val="center"/>
        <w:rPr>
          <w:rFonts w:hAnsi="宋体"/>
          <w:b/>
          <w:spacing w:val="60"/>
          <w:sz w:val="36"/>
          <w:szCs w:val="22"/>
        </w:rPr>
      </w:pPr>
      <w:r>
        <w:rPr>
          <w:rFonts w:hAnsi="宋体" w:hint="eastAsia"/>
          <w:b/>
          <w:spacing w:val="60"/>
          <w:sz w:val="36"/>
          <w:szCs w:val="22"/>
        </w:rPr>
        <w:t>广汽商贸项目申报管控系统项目</w:t>
      </w:r>
    </w:p>
    <w:p w14:paraId="2F793BEB" w14:textId="77777777" w:rsidR="001356ED" w:rsidRDefault="00B8259B">
      <w:pPr>
        <w:snapToGrid w:val="0"/>
        <w:jc w:val="center"/>
        <w:rPr>
          <w:rFonts w:hAnsi="宋体"/>
          <w:b/>
          <w:spacing w:val="60"/>
          <w:sz w:val="36"/>
        </w:rPr>
      </w:pPr>
      <w:r>
        <w:rPr>
          <w:rFonts w:hAnsi="宋体" w:hint="eastAsia"/>
          <w:b/>
          <w:spacing w:val="60"/>
          <w:sz w:val="36"/>
        </w:rPr>
        <w:t>服务定制开发合同</w:t>
      </w:r>
    </w:p>
    <w:p w14:paraId="58FC641C" w14:textId="77777777" w:rsidR="001356ED" w:rsidRDefault="001356ED">
      <w:pPr>
        <w:snapToGrid w:val="0"/>
        <w:ind w:firstLineChars="200" w:firstLine="976"/>
        <w:jc w:val="center"/>
        <w:rPr>
          <w:rFonts w:hAnsi="宋体"/>
          <w:spacing w:val="84"/>
          <w:sz w:val="32"/>
        </w:rPr>
      </w:pPr>
    </w:p>
    <w:p w14:paraId="659979C9" w14:textId="77777777" w:rsidR="001356ED" w:rsidRDefault="001356ED">
      <w:pPr>
        <w:snapToGrid w:val="0"/>
        <w:ind w:firstLineChars="200" w:firstLine="976"/>
        <w:jc w:val="center"/>
        <w:rPr>
          <w:rFonts w:hAnsi="宋体"/>
          <w:spacing w:val="84"/>
          <w:sz w:val="32"/>
        </w:rPr>
      </w:pPr>
    </w:p>
    <w:p w14:paraId="4BE1F846" w14:textId="77777777" w:rsidR="001356ED" w:rsidRDefault="001356ED">
      <w:pPr>
        <w:snapToGrid w:val="0"/>
        <w:ind w:firstLineChars="200" w:firstLine="976"/>
        <w:jc w:val="center"/>
        <w:rPr>
          <w:rFonts w:hAnsi="宋体"/>
          <w:spacing w:val="84"/>
          <w:sz w:val="32"/>
        </w:rPr>
      </w:pPr>
    </w:p>
    <w:p w14:paraId="36FE709E" w14:textId="77777777" w:rsidR="001356ED" w:rsidRDefault="001356ED">
      <w:pPr>
        <w:snapToGrid w:val="0"/>
        <w:ind w:firstLineChars="200" w:firstLine="976"/>
        <w:jc w:val="center"/>
        <w:rPr>
          <w:rFonts w:hAnsi="宋体"/>
          <w:spacing w:val="84"/>
          <w:sz w:val="32"/>
        </w:rPr>
      </w:pPr>
    </w:p>
    <w:p w14:paraId="5A333969" w14:textId="77777777" w:rsidR="001356ED" w:rsidRDefault="001356ED">
      <w:pPr>
        <w:snapToGrid w:val="0"/>
        <w:ind w:firstLineChars="200" w:firstLine="976"/>
        <w:jc w:val="center"/>
        <w:rPr>
          <w:rFonts w:hAnsi="宋体"/>
          <w:spacing w:val="84"/>
          <w:sz w:val="32"/>
        </w:rPr>
      </w:pPr>
    </w:p>
    <w:p w14:paraId="7A2E4D14" w14:textId="77777777" w:rsidR="001356ED" w:rsidRDefault="00B8259B">
      <w:pPr>
        <w:snapToGrid w:val="0"/>
        <w:spacing w:afterLines="50" w:after="161" w:line="360" w:lineRule="auto"/>
        <w:ind w:firstLineChars="265" w:firstLine="851"/>
        <w:rPr>
          <w:rFonts w:hAnsi="宋体"/>
          <w:b/>
          <w:sz w:val="32"/>
        </w:rPr>
      </w:pPr>
      <w:r>
        <w:rPr>
          <w:rFonts w:hAnsi="宋体" w:hint="eastAsia"/>
          <w:b/>
          <w:sz w:val="32"/>
        </w:rPr>
        <w:t>合同编号：</w:t>
      </w:r>
    </w:p>
    <w:p w14:paraId="5D4FF399" w14:textId="77777777" w:rsidR="001356ED" w:rsidRDefault="00B8259B">
      <w:pPr>
        <w:snapToGrid w:val="0"/>
        <w:spacing w:afterLines="50" w:after="161" w:line="360" w:lineRule="auto"/>
        <w:ind w:firstLineChars="265" w:firstLine="851"/>
        <w:rPr>
          <w:rFonts w:hAnsi="宋体"/>
          <w:b/>
          <w:sz w:val="32"/>
        </w:rPr>
      </w:pPr>
      <w:r>
        <w:rPr>
          <w:rFonts w:hAnsi="宋体" w:hint="eastAsia"/>
          <w:b/>
          <w:sz w:val="32"/>
        </w:rPr>
        <w:t>买    方：广汽商贸有限公司</w:t>
      </w:r>
    </w:p>
    <w:p w14:paraId="5F410DD2" w14:textId="77777777" w:rsidR="001356ED" w:rsidRDefault="00B8259B">
      <w:pPr>
        <w:snapToGrid w:val="0"/>
        <w:spacing w:afterLines="50" w:after="161" w:line="360" w:lineRule="auto"/>
        <w:ind w:firstLineChars="265" w:firstLine="851"/>
        <w:rPr>
          <w:rFonts w:hAnsi="宋体"/>
          <w:b/>
          <w:sz w:val="32"/>
        </w:rPr>
      </w:pPr>
      <w:r>
        <w:rPr>
          <w:rFonts w:hAnsi="宋体" w:hint="eastAsia"/>
          <w:b/>
          <w:sz w:val="32"/>
        </w:rPr>
        <w:t>卖    方：广州广汽商贸长宏汽车科技服务有限公司</w:t>
      </w:r>
    </w:p>
    <w:p w14:paraId="5DBC17F0" w14:textId="77777777" w:rsidR="001356ED" w:rsidRDefault="00B8259B">
      <w:pPr>
        <w:snapToGrid w:val="0"/>
        <w:spacing w:afterLines="50" w:after="161" w:line="360" w:lineRule="auto"/>
        <w:ind w:firstLineChars="265" w:firstLine="851"/>
        <w:rPr>
          <w:rFonts w:hAnsi="宋体"/>
          <w:b/>
          <w:sz w:val="32"/>
        </w:rPr>
      </w:pPr>
      <w:r>
        <w:rPr>
          <w:rFonts w:hAnsi="宋体" w:hint="eastAsia"/>
          <w:b/>
          <w:sz w:val="32"/>
        </w:rPr>
        <w:t>签订日期：</w:t>
      </w:r>
    </w:p>
    <w:p w14:paraId="13EF4C8C" w14:textId="779CEA65" w:rsidR="001356ED" w:rsidRDefault="00B8259B">
      <w:pPr>
        <w:snapToGrid w:val="0"/>
        <w:spacing w:afterLines="50" w:after="161" w:line="360" w:lineRule="auto"/>
        <w:ind w:firstLineChars="265" w:firstLine="851"/>
        <w:rPr>
          <w:rFonts w:hAnsi="宋体"/>
          <w:sz w:val="32"/>
        </w:rPr>
      </w:pPr>
      <w:r>
        <w:rPr>
          <w:rFonts w:hAnsi="宋体" w:hint="eastAsia"/>
          <w:b/>
          <w:sz w:val="32"/>
        </w:rPr>
        <w:t>签订地点：广州</w:t>
      </w:r>
      <w:r w:rsidR="002F44F2">
        <w:rPr>
          <w:rFonts w:hAnsi="宋体" w:hint="eastAsia"/>
          <w:b/>
          <w:sz w:val="32"/>
        </w:rPr>
        <w:t>市 天河区</w:t>
      </w:r>
    </w:p>
    <w:p w14:paraId="5E586216" w14:textId="77777777" w:rsidR="001356ED" w:rsidRDefault="001356ED">
      <w:pPr>
        <w:snapToGrid w:val="0"/>
        <w:ind w:firstLineChars="200" w:firstLine="640"/>
        <w:jc w:val="center"/>
        <w:rPr>
          <w:rFonts w:hAnsi="宋体"/>
          <w:sz w:val="32"/>
        </w:rPr>
      </w:pPr>
    </w:p>
    <w:p w14:paraId="7FB7CDEA" w14:textId="77777777" w:rsidR="001356ED" w:rsidRDefault="001356ED">
      <w:pPr>
        <w:snapToGrid w:val="0"/>
        <w:ind w:firstLineChars="200" w:firstLine="640"/>
        <w:jc w:val="center"/>
        <w:rPr>
          <w:rFonts w:hAnsi="宋体"/>
          <w:sz w:val="32"/>
        </w:rPr>
      </w:pPr>
    </w:p>
    <w:p w14:paraId="496387BD" w14:textId="77777777" w:rsidR="001356ED" w:rsidRDefault="001356ED">
      <w:pPr>
        <w:snapToGrid w:val="0"/>
        <w:ind w:firstLineChars="200" w:firstLine="640"/>
        <w:jc w:val="center"/>
        <w:rPr>
          <w:rFonts w:hAnsi="宋体"/>
          <w:sz w:val="32"/>
        </w:rPr>
      </w:pPr>
    </w:p>
    <w:p w14:paraId="0A5B2FB6" w14:textId="77777777" w:rsidR="001356ED" w:rsidRDefault="001356ED">
      <w:pPr>
        <w:snapToGrid w:val="0"/>
        <w:ind w:firstLineChars="200" w:firstLine="640"/>
        <w:jc w:val="center"/>
        <w:rPr>
          <w:rFonts w:hAnsi="宋体"/>
          <w:sz w:val="32"/>
        </w:rPr>
      </w:pPr>
    </w:p>
    <w:p w14:paraId="6742089F" w14:textId="77777777" w:rsidR="001356ED" w:rsidRDefault="001356ED">
      <w:pPr>
        <w:snapToGrid w:val="0"/>
        <w:ind w:firstLineChars="200" w:firstLine="640"/>
        <w:jc w:val="center"/>
        <w:rPr>
          <w:rFonts w:hAnsi="宋体"/>
          <w:sz w:val="32"/>
        </w:rPr>
      </w:pPr>
    </w:p>
    <w:p w14:paraId="6B519BBE" w14:textId="77777777" w:rsidR="001356ED" w:rsidRDefault="001356ED">
      <w:pPr>
        <w:snapToGrid w:val="0"/>
        <w:ind w:firstLineChars="200" w:firstLine="640"/>
        <w:jc w:val="center"/>
        <w:rPr>
          <w:rFonts w:hAnsi="宋体"/>
          <w:sz w:val="32"/>
        </w:rPr>
      </w:pPr>
    </w:p>
    <w:p w14:paraId="34D0BC03" w14:textId="77777777" w:rsidR="001356ED" w:rsidRDefault="001356ED">
      <w:pPr>
        <w:snapToGrid w:val="0"/>
        <w:ind w:firstLineChars="200" w:firstLine="640"/>
        <w:jc w:val="center"/>
        <w:rPr>
          <w:rFonts w:hAnsi="宋体"/>
          <w:sz w:val="32"/>
        </w:rPr>
      </w:pPr>
    </w:p>
    <w:p w14:paraId="46C99FD2" w14:textId="77777777" w:rsidR="001356ED" w:rsidRDefault="001356ED">
      <w:pPr>
        <w:snapToGrid w:val="0"/>
        <w:ind w:firstLineChars="200" w:firstLine="640"/>
        <w:jc w:val="center"/>
        <w:rPr>
          <w:rFonts w:hAnsi="宋体"/>
          <w:sz w:val="32"/>
        </w:rPr>
      </w:pPr>
    </w:p>
    <w:p w14:paraId="4005283C" w14:textId="77777777" w:rsidR="001356ED" w:rsidRDefault="001356ED">
      <w:pPr>
        <w:snapToGrid w:val="0"/>
        <w:ind w:firstLineChars="200" w:firstLine="640"/>
        <w:jc w:val="center"/>
        <w:rPr>
          <w:rFonts w:hAnsi="宋体"/>
          <w:sz w:val="32"/>
        </w:rPr>
      </w:pPr>
    </w:p>
    <w:p w14:paraId="20E563AF" w14:textId="77777777" w:rsidR="001356ED" w:rsidRDefault="001356ED">
      <w:pPr>
        <w:snapToGrid w:val="0"/>
        <w:ind w:firstLineChars="200" w:firstLine="640"/>
        <w:jc w:val="center"/>
        <w:rPr>
          <w:rFonts w:hAnsi="宋体"/>
          <w:sz w:val="32"/>
        </w:rPr>
      </w:pPr>
    </w:p>
    <w:p w14:paraId="1B2DFAE8" w14:textId="77777777" w:rsidR="001356ED" w:rsidRDefault="001356ED">
      <w:pPr>
        <w:snapToGrid w:val="0"/>
        <w:ind w:firstLineChars="200" w:firstLine="640"/>
        <w:jc w:val="center"/>
        <w:rPr>
          <w:rFonts w:hAnsi="宋体"/>
          <w:sz w:val="32"/>
        </w:rPr>
      </w:pPr>
    </w:p>
    <w:p w14:paraId="4DFF50F3" w14:textId="77777777" w:rsidR="001356ED" w:rsidRDefault="001356ED">
      <w:pPr>
        <w:snapToGrid w:val="0"/>
        <w:ind w:firstLineChars="200" w:firstLine="640"/>
        <w:jc w:val="center"/>
        <w:rPr>
          <w:rFonts w:hAnsi="宋体"/>
          <w:sz w:val="32"/>
        </w:rPr>
      </w:pPr>
    </w:p>
    <w:p w14:paraId="56D15CBB" w14:textId="77777777" w:rsidR="001356ED" w:rsidRDefault="001356ED">
      <w:pPr>
        <w:snapToGrid w:val="0"/>
        <w:ind w:firstLineChars="200" w:firstLine="640"/>
        <w:jc w:val="center"/>
        <w:rPr>
          <w:rFonts w:hAnsi="宋体"/>
          <w:sz w:val="32"/>
        </w:rPr>
        <w:sectPr w:rsidR="001356ED">
          <w:headerReference w:type="default" r:id="rId10"/>
          <w:headerReference w:type="first" r:id="rId11"/>
          <w:pgSz w:w="11907" w:h="16840"/>
          <w:pgMar w:top="1417" w:right="1304" w:bottom="1361" w:left="1361" w:header="720" w:footer="720" w:gutter="0"/>
          <w:pgNumType w:start="1"/>
          <w:cols w:space="720"/>
          <w:docGrid w:type="lines" w:linePitch="323"/>
        </w:sectPr>
      </w:pPr>
    </w:p>
    <w:p w14:paraId="38DF65B3" w14:textId="77777777" w:rsidR="001356ED" w:rsidRDefault="001356ED">
      <w:pPr>
        <w:snapToGrid w:val="0"/>
        <w:ind w:firstLineChars="200" w:firstLine="640"/>
        <w:jc w:val="center"/>
        <w:rPr>
          <w:rFonts w:hAnsi="宋体"/>
          <w:sz w:val="32"/>
        </w:rPr>
      </w:pPr>
    </w:p>
    <w:p w14:paraId="6D4D4FDA" w14:textId="77777777" w:rsidR="001356ED" w:rsidRDefault="00B8259B">
      <w:pPr>
        <w:snapToGrid w:val="0"/>
        <w:ind w:firstLineChars="200" w:firstLine="480"/>
        <w:rPr>
          <w:rFonts w:hAnsi="宋体"/>
          <w:sz w:val="24"/>
          <w:szCs w:val="24"/>
        </w:rPr>
      </w:pPr>
      <w:r>
        <w:rPr>
          <w:rFonts w:hAnsi="宋体" w:hint="eastAsia"/>
          <w:sz w:val="24"/>
          <w:szCs w:val="24"/>
        </w:rPr>
        <w:t>鉴于买方有意向</w:t>
      </w:r>
      <w:r>
        <w:rPr>
          <w:rFonts w:hAnsi="宋体"/>
          <w:sz w:val="24"/>
          <w:szCs w:val="24"/>
        </w:rPr>
        <w:t>卖方</w:t>
      </w:r>
      <w:r>
        <w:rPr>
          <w:rFonts w:hAnsi="宋体" w:hint="eastAsia"/>
          <w:sz w:val="24"/>
          <w:szCs w:val="24"/>
        </w:rPr>
        <w:t>采购广汽商贸项目申报管控系统软件及开发服务，且</w:t>
      </w:r>
      <w:r>
        <w:rPr>
          <w:rFonts w:hAnsi="宋体"/>
          <w:sz w:val="24"/>
          <w:szCs w:val="24"/>
        </w:rPr>
        <w:t>卖方</w:t>
      </w:r>
      <w:r>
        <w:rPr>
          <w:rFonts w:hAnsi="宋体" w:hint="eastAsia"/>
          <w:sz w:val="24"/>
          <w:szCs w:val="24"/>
        </w:rPr>
        <w:t>同意向买方供应上述软件及开发服务，根据《中华人民共和国民法典》等有关法律、法规和规章的规定，买卖双方经协商一致，订立本合同。</w:t>
      </w:r>
    </w:p>
    <w:p w14:paraId="49FD5781" w14:textId="77777777" w:rsidR="001356ED" w:rsidRDefault="00B8259B">
      <w:pPr>
        <w:snapToGrid w:val="0"/>
        <w:ind w:firstLineChars="200" w:firstLine="482"/>
        <w:rPr>
          <w:rFonts w:hAnsi="宋体"/>
          <w:b/>
          <w:sz w:val="24"/>
          <w:szCs w:val="24"/>
        </w:rPr>
      </w:pPr>
      <w:bookmarkStart w:id="0" w:name="_Toc251728112"/>
      <w:bookmarkStart w:id="1" w:name="_Toc146772589"/>
      <w:bookmarkStart w:id="2" w:name="_Toc146771513"/>
      <w:bookmarkStart w:id="3" w:name="_Toc150948429"/>
      <w:r>
        <w:rPr>
          <w:rFonts w:hAnsi="宋体" w:hint="eastAsia"/>
          <w:b/>
          <w:sz w:val="24"/>
          <w:szCs w:val="24"/>
        </w:rPr>
        <w:t xml:space="preserve">第1条  </w:t>
      </w:r>
      <w:r>
        <w:rPr>
          <w:rFonts w:hAnsi="宋体"/>
          <w:b/>
          <w:sz w:val="24"/>
          <w:szCs w:val="24"/>
        </w:rPr>
        <w:t>定义</w:t>
      </w:r>
      <w:bookmarkEnd w:id="0"/>
      <w:bookmarkEnd w:id="1"/>
      <w:bookmarkEnd w:id="2"/>
      <w:bookmarkEnd w:id="3"/>
    </w:p>
    <w:p w14:paraId="1712CCB4" w14:textId="77777777" w:rsidR="001356ED" w:rsidRDefault="00B8259B">
      <w:pPr>
        <w:snapToGrid w:val="0"/>
        <w:ind w:firstLineChars="200" w:firstLine="480"/>
        <w:rPr>
          <w:rFonts w:hAnsi="宋体"/>
          <w:sz w:val="24"/>
          <w:szCs w:val="24"/>
        </w:rPr>
      </w:pPr>
      <w:r>
        <w:rPr>
          <w:rFonts w:hAnsi="宋体" w:hint="eastAsia"/>
          <w:sz w:val="24"/>
          <w:szCs w:val="24"/>
        </w:rPr>
        <w:t>下列词语应具有本条所赋予的含义：</w:t>
      </w:r>
    </w:p>
    <w:p w14:paraId="4743CAE4" w14:textId="77777777" w:rsidR="001356ED" w:rsidRDefault="00B8259B">
      <w:pPr>
        <w:snapToGrid w:val="0"/>
        <w:ind w:firstLineChars="200" w:firstLine="480"/>
        <w:rPr>
          <w:rFonts w:hAnsi="宋体"/>
          <w:sz w:val="24"/>
          <w:szCs w:val="24"/>
        </w:rPr>
      </w:pPr>
      <w:r>
        <w:rPr>
          <w:rFonts w:hAnsi="宋体" w:hint="eastAsia"/>
          <w:sz w:val="24"/>
          <w:szCs w:val="24"/>
        </w:rPr>
        <w:t>1.1 “买方”指</w:t>
      </w:r>
      <w:r>
        <w:rPr>
          <w:rFonts w:hAnsi="宋体" w:hint="eastAsia"/>
          <w:sz w:val="24"/>
          <w:szCs w:val="24"/>
          <w:u w:val="single"/>
        </w:rPr>
        <w:t>广汽商贸有限公司</w:t>
      </w:r>
      <w:r>
        <w:rPr>
          <w:rFonts w:hAnsi="宋体" w:hint="eastAsia"/>
          <w:snapToGrid w:val="0"/>
          <w:sz w:val="24"/>
          <w:szCs w:val="24"/>
        </w:rPr>
        <w:t>，包括其法定的承继者和经许可的受让人及使用人。</w:t>
      </w:r>
    </w:p>
    <w:p w14:paraId="0ECB5AD5" w14:textId="77777777" w:rsidR="001356ED" w:rsidRDefault="00B8259B">
      <w:pPr>
        <w:snapToGrid w:val="0"/>
        <w:ind w:firstLineChars="200" w:firstLine="480"/>
        <w:rPr>
          <w:rFonts w:hAnsi="宋体"/>
          <w:sz w:val="24"/>
          <w:szCs w:val="24"/>
        </w:rPr>
      </w:pPr>
      <w:r>
        <w:rPr>
          <w:rFonts w:hAnsi="宋体" w:hint="eastAsia"/>
          <w:sz w:val="24"/>
          <w:szCs w:val="24"/>
        </w:rPr>
        <w:t>1.2 “</w:t>
      </w:r>
      <w:r>
        <w:rPr>
          <w:rFonts w:hAnsi="宋体"/>
          <w:sz w:val="24"/>
          <w:szCs w:val="24"/>
        </w:rPr>
        <w:t>卖方</w:t>
      </w:r>
      <w:r>
        <w:rPr>
          <w:rFonts w:hAnsi="宋体" w:hint="eastAsia"/>
          <w:sz w:val="24"/>
          <w:szCs w:val="24"/>
        </w:rPr>
        <w:t>”指</w:t>
      </w:r>
      <w:r>
        <w:rPr>
          <w:rFonts w:hAnsi="宋体" w:hint="eastAsia"/>
          <w:sz w:val="24"/>
          <w:szCs w:val="24"/>
          <w:u w:val="single"/>
        </w:rPr>
        <w:t>广州广汽商贸长宏汽车科技服务有限公司</w:t>
      </w:r>
      <w:r>
        <w:rPr>
          <w:rFonts w:hAnsi="宋体" w:hint="eastAsia"/>
          <w:spacing w:val="60"/>
          <w:sz w:val="24"/>
          <w:szCs w:val="24"/>
        </w:rPr>
        <w:t>,</w:t>
      </w:r>
      <w:r>
        <w:rPr>
          <w:rFonts w:hAnsi="宋体" w:hint="eastAsia"/>
          <w:snapToGrid w:val="0"/>
          <w:sz w:val="24"/>
          <w:szCs w:val="24"/>
        </w:rPr>
        <w:t>提供合同软件的法人或其他组织，包括其法定的承继者。</w:t>
      </w:r>
    </w:p>
    <w:p w14:paraId="2A68543A" w14:textId="77777777" w:rsidR="001356ED" w:rsidRDefault="00B8259B">
      <w:pPr>
        <w:snapToGrid w:val="0"/>
        <w:ind w:firstLineChars="200" w:firstLine="480"/>
        <w:rPr>
          <w:rFonts w:hAnsi="宋体"/>
          <w:sz w:val="24"/>
          <w:szCs w:val="24"/>
        </w:rPr>
      </w:pPr>
      <w:r>
        <w:rPr>
          <w:rFonts w:hAnsi="宋体" w:hint="eastAsia"/>
          <w:sz w:val="24"/>
          <w:szCs w:val="24"/>
        </w:rPr>
        <w:t>1.3 “</w:t>
      </w:r>
      <w:r>
        <w:rPr>
          <w:rFonts w:hAnsi="宋体"/>
          <w:sz w:val="24"/>
          <w:szCs w:val="24"/>
        </w:rPr>
        <w:t>合同</w:t>
      </w:r>
      <w:r>
        <w:rPr>
          <w:rFonts w:hAnsi="宋体" w:hint="eastAsia"/>
          <w:sz w:val="24"/>
          <w:szCs w:val="24"/>
        </w:rPr>
        <w:t>”</w:t>
      </w:r>
      <w:r>
        <w:rPr>
          <w:rFonts w:hAnsi="宋体"/>
          <w:sz w:val="24"/>
          <w:szCs w:val="24"/>
        </w:rPr>
        <w:t>指买方和卖方</w:t>
      </w:r>
      <w:r>
        <w:rPr>
          <w:rFonts w:hAnsi="宋体" w:hint="eastAsia"/>
          <w:sz w:val="24"/>
          <w:szCs w:val="24"/>
        </w:rPr>
        <w:t>就合同软件采购所订立</w:t>
      </w:r>
      <w:r>
        <w:rPr>
          <w:rFonts w:hAnsi="宋体"/>
          <w:sz w:val="24"/>
          <w:szCs w:val="24"/>
        </w:rPr>
        <w:t>的合同，包括</w:t>
      </w:r>
      <w:r>
        <w:rPr>
          <w:rFonts w:hAnsi="宋体" w:hint="eastAsia"/>
          <w:sz w:val="24"/>
          <w:szCs w:val="24"/>
        </w:rPr>
        <w:t>合同正文、</w:t>
      </w:r>
      <w:r>
        <w:rPr>
          <w:rFonts w:hAnsi="宋体"/>
          <w:sz w:val="24"/>
          <w:szCs w:val="24"/>
        </w:rPr>
        <w:t>合同附件</w:t>
      </w:r>
      <w:r>
        <w:rPr>
          <w:rFonts w:hAnsi="宋体" w:hint="eastAsia"/>
          <w:sz w:val="24"/>
          <w:szCs w:val="24"/>
        </w:rPr>
        <w:t>以及</w:t>
      </w:r>
      <w:r>
        <w:rPr>
          <w:rFonts w:hAnsi="宋体"/>
          <w:sz w:val="24"/>
          <w:szCs w:val="24"/>
        </w:rPr>
        <w:t>上述文件</w:t>
      </w:r>
      <w:r>
        <w:rPr>
          <w:rFonts w:hAnsi="宋体" w:hint="eastAsia"/>
          <w:sz w:val="24"/>
          <w:szCs w:val="24"/>
        </w:rPr>
        <w:t>明确</w:t>
      </w:r>
      <w:r>
        <w:rPr>
          <w:rFonts w:hAnsi="宋体"/>
          <w:sz w:val="24"/>
          <w:szCs w:val="24"/>
        </w:rPr>
        <w:t>构成合同的</w:t>
      </w:r>
      <w:r>
        <w:rPr>
          <w:rFonts w:hAnsi="宋体" w:hint="eastAsia"/>
          <w:sz w:val="24"/>
          <w:szCs w:val="24"/>
        </w:rPr>
        <w:t>其他</w:t>
      </w:r>
      <w:r>
        <w:rPr>
          <w:rFonts w:hAnsi="宋体"/>
          <w:sz w:val="24"/>
          <w:szCs w:val="24"/>
        </w:rPr>
        <w:t>文件。</w:t>
      </w:r>
    </w:p>
    <w:p w14:paraId="7F740D68" w14:textId="77777777" w:rsidR="001356ED" w:rsidRDefault="00B8259B">
      <w:pPr>
        <w:snapToGrid w:val="0"/>
        <w:ind w:firstLineChars="200" w:firstLine="480"/>
        <w:rPr>
          <w:rFonts w:hAnsi="宋体"/>
          <w:sz w:val="24"/>
          <w:szCs w:val="24"/>
        </w:rPr>
      </w:pPr>
      <w:r>
        <w:rPr>
          <w:rFonts w:hAnsi="宋体" w:hint="eastAsia"/>
          <w:sz w:val="24"/>
          <w:szCs w:val="24"/>
        </w:rPr>
        <w:t>1.4 “合同软件”</w:t>
      </w:r>
      <w:r>
        <w:rPr>
          <w:rFonts w:hAnsi="宋体"/>
          <w:sz w:val="24"/>
          <w:szCs w:val="24"/>
        </w:rPr>
        <w:t>指卖方按合同要求，向买方提供的</w:t>
      </w:r>
      <w:r>
        <w:rPr>
          <w:rFonts w:hAnsi="宋体" w:hint="eastAsia"/>
          <w:sz w:val="24"/>
          <w:szCs w:val="24"/>
        </w:rPr>
        <w:t>计算机</w:t>
      </w:r>
      <w:r>
        <w:rPr>
          <w:rFonts w:hAnsi="宋体"/>
          <w:sz w:val="24"/>
          <w:szCs w:val="24"/>
        </w:rPr>
        <w:t>软件</w:t>
      </w:r>
      <w:r>
        <w:rPr>
          <w:rFonts w:hAnsi="宋体" w:hint="eastAsia"/>
          <w:sz w:val="24"/>
          <w:szCs w:val="24"/>
        </w:rPr>
        <w:t>产品，包括相关</w:t>
      </w:r>
      <w:r>
        <w:rPr>
          <w:rFonts w:hAnsi="宋体"/>
          <w:sz w:val="24"/>
          <w:szCs w:val="24"/>
        </w:rPr>
        <w:t>技术文件和服务</w:t>
      </w:r>
      <w:r>
        <w:rPr>
          <w:rFonts w:hAnsi="宋体" w:hint="eastAsia"/>
          <w:sz w:val="24"/>
          <w:szCs w:val="24"/>
        </w:rPr>
        <w:t>，定制化开发接口及软件本身</w:t>
      </w:r>
      <w:r>
        <w:rPr>
          <w:rFonts w:hAnsi="宋体"/>
          <w:sz w:val="24"/>
          <w:szCs w:val="24"/>
        </w:rPr>
        <w:t>。</w:t>
      </w:r>
    </w:p>
    <w:p w14:paraId="223354E8" w14:textId="77777777" w:rsidR="001356ED" w:rsidRDefault="00B8259B">
      <w:pPr>
        <w:snapToGrid w:val="0"/>
        <w:ind w:firstLineChars="200" w:firstLine="480"/>
        <w:rPr>
          <w:rFonts w:hAnsi="宋体"/>
          <w:sz w:val="24"/>
          <w:szCs w:val="24"/>
        </w:rPr>
      </w:pPr>
      <w:r>
        <w:rPr>
          <w:rFonts w:hAnsi="宋体" w:hint="eastAsia"/>
          <w:sz w:val="24"/>
          <w:szCs w:val="24"/>
        </w:rPr>
        <w:t>1.5 “</w:t>
      </w:r>
      <w:r>
        <w:rPr>
          <w:rFonts w:hAnsi="宋体"/>
          <w:sz w:val="24"/>
          <w:szCs w:val="24"/>
        </w:rPr>
        <w:t>合同价格</w:t>
      </w:r>
      <w:r>
        <w:rPr>
          <w:rFonts w:hAnsi="宋体" w:hint="eastAsia"/>
          <w:sz w:val="24"/>
          <w:szCs w:val="24"/>
        </w:rPr>
        <w:t>”</w:t>
      </w:r>
      <w:r>
        <w:rPr>
          <w:rFonts w:hAnsi="宋体"/>
          <w:sz w:val="24"/>
          <w:szCs w:val="24"/>
        </w:rPr>
        <w:t>指</w:t>
      </w:r>
      <w:r>
        <w:rPr>
          <w:rFonts w:hAnsi="宋体" w:hint="eastAsia"/>
          <w:sz w:val="24"/>
          <w:szCs w:val="24"/>
        </w:rPr>
        <w:t>根据本合同</w:t>
      </w:r>
      <w:r>
        <w:rPr>
          <w:rFonts w:hAnsi="宋体"/>
          <w:sz w:val="24"/>
          <w:szCs w:val="24"/>
        </w:rPr>
        <w:t>约定</w:t>
      </w:r>
      <w:r>
        <w:rPr>
          <w:rFonts w:hAnsi="宋体" w:hint="eastAsia"/>
          <w:sz w:val="24"/>
          <w:szCs w:val="24"/>
        </w:rPr>
        <w:t>的条件</w:t>
      </w:r>
      <w:r>
        <w:rPr>
          <w:rFonts w:hAnsi="宋体"/>
          <w:sz w:val="24"/>
          <w:szCs w:val="24"/>
        </w:rPr>
        <w:t>，</w:t>
      </w:r>
      <w:r>
        <w:rPr>
          <w:rFonts w:hAnsi="宋体" w:hint="eastAsia"/>
          <w:sz w:val="24"/>
          <w:szCs w:val="24"/>
        </w:rPr>
        <w:t>在</w:t>
      </w:r>
      <w:r>
        <w:rPr>
          <w:rFonts w:hAnsi="宋体"/>
          <w:sz w:val="24"/>
          <w:szCs w:val="24"/>
        </w:rPr>
        <w:t>卖方完全履行</w:t>
      </w:r>
      <w:r>
        <w:rPr>
          <w:rFonts w:hAnsi="宋体" w:hint="eastAsia"/>
          <w:sz w:val="24"/>
          <w:szCs w:val="24"/>
        </w:rPr>
        <w:t>本</w:t>
      </w:r>
      <w:r>
        <w:rPr>
          <w:rFonts w:hAnsi="宋体"/>
          <w:sz w:val="24"/>
          <w:szCs w:val="24"/>
        </w:rPr>
        <w:t>合同义务后买方应支付给卖方的费用。</w:t>
      </w:r>
    </w:p>
    <w:p w14:paraId="264D0127" w14:textId="77777777" w:rsidR="001356ED" w:rsidRDefault="00B8259B">
      <w:pPr>
        <w:snapToGrid w:val="0"/>
        <w:ind w:firstLineChars="200" w:firstLine="480"/>
        <w:rPr>
          <w:rFonts w:hAnsi="宋体"/>
          <w:sz w:val="24"/>
          <w:szCs w:val="24"/>
        </w:rPr>
      </w:pPr>
      <w:r>
        <w:rPr>
          <w:rFonts w:hAnsi="宋体" w:hint="eastAsia"/>
          <w:sz w:val="24"/>
          <w:szCs w:val="24"/>
        </w:rPr>
        <w:t>1.6 “</w:t>
      </w:r>
      <w:r>
        <w:rPr>
          <w:rFonts w:hAnsi="宋体"/>
          <w:sz w:val="24"/>
          <w:szCs w:val="24"/>
        </w:rPr>
        <w:t>技术文件</w:t>
      </w:r>
      <w:r>
        <w:rPr>
          <w:rFonts w:hAnsi="宋体" w:hint="eastAsia"/>
          <w:sz w:val="24"/>
          <w:szCs w:val="24"/>
        </w:rPr>
        <w:t>”</w:t>
      </w:r>
      <w:r>
        <w:rPr>
          <w:rFonts w:hAnsi="宋体"/>
          <w:sz w:val="24"/>
          <w:szCs w:val="24"/>
        </w:rPr>
        <w:t>指合同约定由卖方提供的用于</w:t>
      </w:r>
      <w:r>
        <w:rPr>
          <w:rFonts w:hAnsi="宋体" w:hint="eastAsia"/>
          <w:sz w:val="24"/>
          <w:szCs w:val="24"/>
        </w:rPr>
        <w:t>合同软件</w:t>
      </w:r>
      <w:r>
        <w:rPr>
          <w:rFonts w:hAnsi="宋体"/>
          <w:sz w:val="24"/>
          <w:szCs w:val="24"/>
        </w:rPr>
        <w:t>的</w:t>
      </w:r>
      <w:r>
        <w:rPr>
          <w:rFonts w:hAnsi="宋体" w:hint="eastAsia"/>
          <w:sz w:val="24"/>
          <w:szCs w:val="24"/>
        </w:rPr>
        <w:t>开发、</w:t>
      </w:r>
      <w:r>
        <w:rPr>
          <w:rFonts w:hAnsi="宋体"/>
          <w:sz w:val="24"/>
          <w:szCs w:val="24"/>
        </w:rPr>
        <w:t>安装、调试、检验和验收试验、正常运行和维修所需的全部资料</w:t>
      </w:r>
      <w:r>
        <w:rPr>
          <w:rFonts w:hAnsi="宋体" w:hint="eastAsia"/>
          <w:sz w:val="24"/>
          <w:szCs w:val="24"/>
        </w:rPr>
        <w:t>（</w:t>
      </w:r>
      <w:r>
        <w:rPr>
          <w:rFonts w:hAnsi="宋体"/>
          <w:sz w:val="24"/>
          <w:szCs w:val="24"/>
        </w:rPr>
        <w:t>含技术指标、手册、图纸、说明和数据）以及技术服务、人员培训资料。</w:t>
      </w:r>
      <w:r>
        <w:rPr>
          <w:rFonts w:hAnsi="宋体" w:hint="eastAsia"/>
          <w:sz w:val="24"/>
          <w:szCs w:val="24"/>
        </w:rPr>
        <w:t>本合同中的“</w:t>
      </w:r>
      <w:r>
        <w:rPr>
          <w:rFonts w:hAnsi="宋体"/>
          <w:sz w:val="24"/>
          <w:szCs w:val="24"/>
        </w:rPr>
        <w:t>技术文件</w:t>
      </w:r>
      <w:r>
        <w:rPr>
          <w:rFonts w:hAnsi="宋体" w:hint="eastAsia"/>
          <w:sz w:val="24"/>
          <w:szCs w:val="24"/>
        </w:rPr>
        <w:t>”必须包含中文版本。</w:t>
      </w:r>
    </w:p>
    <w:p w14:paraId="733209D6" w14:textId="77777777" w:rsidR="001356ED" w:rsidRDefault="00B8259B">
      <w:pPr>
        <w:snapToGrid w:val="0"/>
        <w:ind w:firstLineChars="200" w:firstLine="480"/>
        <w:rPr>
          <w:rFonts w:hAnsi="宋体"/>
          <w:sz w:val="24"/>
          <w:szCs w:val="24"/>
        </w:rPr>
      </w:pPr>
      <w:r>
        <w:rPr>
          <w:rFonts w:hAnsi="宋体" w:hint="eastAsia"/>
          <w:sz w:val="24"/>
          <w:szCs w:val="24"/>
        </w:rPr>
        <w:t>1.7 “</w:t>
      </w:r>
      <w:r>
        <w:rPr>
          <w:rFonts w:hAnsi="宋体"/>
          <w:sz w:val="24"/>
          <w:szCs w:val="24"/>
        </w:rPr>
        <w:t>服务</w:t>
      </w:r>
      <w:r>
        <w:rPr>
          <w:rFonts w:hAnsi="宋体" w:hint="eastAsia"/>
          <w:sz w:val="24"/>
          <w:szCs w:val="24"/>
        </w:rPr>
        <w:t>”</w:t>
      </w:r>
      <w:r>
        <w:rPr>
          <w:rFonts w:hAnsi="宋体"/>
          <w:sz w:val="24"/>
          <w:szCs w:val="24"/>
        </w:rPr>
        <w:t>指合同约定的由卖方提供的从</w:t>
      </w:r>
      <w:r>
        <w:rPr>
          <w:rFonts w:hAnsi="宋体" w:hint="eastAsia"/>
          <w:sz w:val="24"/>
          <w:szCs w:val="24"/>
        </w:rPr>
        <w:t>合同软件开发、</w:t>
      </w:r>
      <w:r>
        <w:rPr>
          <w:rFonts w:hAnsi="宋体"/>
          <w:sz w:val="24"/>
          <w:szCs w:val="24"/>
        </w:rPr>
        <w:t>安装、调通和测试、开通、运行、软件的使用和升级、验收试验、维护和保养、修理和质保、技术支持及培训直至合同期满的各个阶段中的技术服务</w:t>
      </w:r>
      <w:r>
        <w:rPr>
          <w:rFonts w:hAnsi="宋体" w:hint="eastAsia"/>
          <w:sz w:val="24"/>
          <w:szCs w:val="24"/>
        </w:rPr>
        <w:t>、售后服务</w:t>
      </w:r>
      <w:r>
        <w:rPr>
          <w:rFonts w:hAnsi="宋体"/>
          <w:sz w:val="24"/>
          <w:szCs w:val="24"/>
        </w:rPr>
        <w:t>和其他服务</w:t>
      </w:r>
      <w:r>
        <w:rPr>
          <w:rFonts w:hAnsi="宋体" w:hint="eastAsia"/>
          <w:sz w:val="24"/>
          <w:szCs w:val="24"/>
        </w:rPr>
        <w:t>，包括原厂商服务和代理商服务。</w:t>
      </w:r>
    </w:p>
    <w:p w14:paraId="61B03A52" w14:textId="77777777" w:rsidR="001356ED" w:rsidRDefault="00B8259B">
      <w:pPr>
        <w:snapToGrid w:val="0"/>
        <w:ind w:firstLineChars="200" w:firstLine="480"/>
        <w:rPr>
          <w:rFonts w:hAnsi="宋体"/>
          <w:sz w:val="24"/>
          <w:szCs w:val="24"/>
        </w:rPr>
      </w:pPr>
      <w:r>
        <w:rPr>
          <w:rFonts w:hAnsi="宋体" w:hint="eastAsia"/>
          <w:sz w:val="24"/>
          <w:szCs w:val="24"/>
        </w:rPr>
        <w:t>1.8 “</w:t>
      </w:r>
      <w:r>
        <w:rPr>
          <w:rFonts w:hAnsi="宋体"/>
          <w:sz w:val="24"/>
          <w:szCs w:val="24"/>
        </w:rPr>
        <w:t>现场</w:t>
      </w:r>
      <w:r>
        <w:rPr>
          <w:rFonts w:hAnsi="宋体" w:hint="eastAsia"/>
          <w:sz w:val="24"/>
          <w:szCs w:val="24"/>
        </w:rPr>
        <w:t>”</w:t>
      </w:r>
      <w:r>
        <w:rPr>
          <w:rFonts w:hAnsi="宋体"/>
          <w:sz w:val="24"/>
          <w:szCs w:val="24"/>
        </w:rPr>
        <w:t>指</w:t>
      </w:r>
      <w:r>
        <w:rPr>
          <w:rFonts w:hAnsi="宋体" w:hint="eastAsia"/>
          <w:sz w:val="24"/>
          <w:szCs w:val="24"/>
        </w:rPr>
        <w:t>合同软件</w:t>
      </w:r>
      <w:r>
        <w:rPr>
          <w:rFonts w:hAnsi="宋体"/>
          <w:sz w:val="24"/>
          <w:szCs w:val="24"/>
        </w:rPr>
        <w:t>安装、运行的地点</w:t>
      </w:r>
      <w:r>
        <w:rPr>
          <w:rFonts w:hAnsi="宋体" w:hint="eastAsia"/>
          <w:sz w:val="24"/>
          <w:szCs w:val="24"/>
        </w:rPr>
        <w:t>，</w:t>
      </w:r>
      <w:r>
        <w:rPr>
          <w:rFonts w:hAnsi="宋体"/>
          <w:sz w:val="24"/>
          <w:szCs w:val="24"/>
        </w:rPr>
        <w:t>即</w:t>
      </w:r>
      <w:r>
        <w:rPr>
          <w:rFonts w:hAnsi="宋体" w:hint="eastAsia"/>
          <w:sz w:val="24"/>
          <w:szCs w:val="24"/>
          <w:u w:val="single"/>
        </w:rPr>
        <w:t>广汽商贸有限公司名下需使用该软件的投资企业现场</w:t>
      </w:r>
      <w:r>
        <w:rPr>
          <w:rFonts w:hAnsi="宋体"/>
          <w:sz w:val="24"/>
          <w:szCs w:val="24"/>
        </w:rPr>
        <w:t>。</w:t>
      </w:r>
      <w:r>
        <w:rPr>
          <w:rFonts w:hAnsi="宋体" w:hint="eastAsia"/>
          <w:sz w:val="24"/>
          <w:szCs w:val="24"/>
        </w:rPr>
        <w:cr/>
        <w:t xml:space="preserve">    1.9 “</w:t>
      </w:r>
      <w:r>
        <w:rPr>
          <w:rFonts w:hAnsi="宋体"/>
          <w:sz w:val="24"/>
          <w:szCs w:val="24"/>
        </w:rPr>
        <w:t>质保期</w:t>
      </w:r>
      <w:r>
        <w:rPr>
          <w:rFonts w:hAnsi="宋体" w:hint="eastAsia"/>
          <w:sz w:val="24"/>
          <w:szCs w:val="24"/>
        </w:rPr>
        <w:t>”</w:t>
      </w:r>
      <w:r>
        <w:rPr>
          <w:rFonts w:hAnsi="宋体"/>
          <w:sz w:val="24"/>
          <w:szCs w:val="24"/>
        </w:rPr>
        <w:t>指按合同的相关约定，卖方免费修</w:t>
      </w:r>
      <w:r>
        <w:rPr>
          <w:rFonts w:hAnsi="宋体" w:hint="eastAsia"/>
          <w:sz w:val="24"/>
          <w:szCs w:val="24"/>
        </w:rPr>
        <w:t>复</w:t>
      </w:r>
      <w:r>
        <w:rPr>
          <w:rFonts w:hAnsi="宋体"/>
          <w:sz w:val="24"/>
          <w:szCs w:val="24"/>
        </w:rPr>
        <w:t>或更换有缺陷的</w:t>
      </w:r>
      <w:r>
        <w:rPr>
          <w:rFonts w:hAnsi="宋体" w:hint="eastAsia"/>
          <w:sz w:val="24"/>
          <w:szCs w:val="24"/>
        </w:rPr>
        <w:t>软件</w:t>
      </w:r>
      <w:r>
        <w:rPr>
          <w:rFonts w:hAnsi="宋体"/>
          <w:sz w:val="24"/>
          <w:szCs w:val="24"/>
        </w:rPr>
        <w:t>产品，以保证</w:t>
      </w:r>
      <w:r>
        <w:rPr>
          <w:rFonts w:hAnsi="宋体" w:hint="eastAsia"/>
          <w:sz w:val="24"/>
          <w:szCs w:val="24"/>
        </w:rPr>
        <w:t>合同软件</w:t>
      </w:r>
      <w:r>
        <w:rPr>
          <w:rFonts w:hAnsi="宋体"/>
          <w:sz w:val="24"/>
          <w:szCs w:val="24"/>
        </w:rPr>
        <w:t>正常运行的期</w:t>
      </w:r>
      <w:r>
        <w:rPr>
          <w:rFonts w:hAnsi="宋体" w:hint="eastAsia"/>
          <w:sz w:val="24"/>
          <w:szCs w:val="24"/>
        </w:rPr>
        <w:t>间</w:t>
      </w:r>
      <w:r>
        <w:rPr>
          <w:rFonts w:hAnsi="宋体"/>
          <w:sz w:val="24"/>
          <w:szCs w:val="24"/>
        </w:rPr>
        <w:t>。</w:t>
      </w:r>
    </w:p>
    <w:p w14:paraId="40BA4510" w14:textId="77777777" w:rsidR="001356ED" w:rsidRDefault="00B8259B">
      <w:pPr>
        <w:snapToGrid w:val="0"/>
        <w:ind w:firstLineChars="200" w:firstLine="480"/>
        <w:rPr>
          <w:rFonts w:hAnsi="宋体"/>
          <w:sz w:val="24"/>
          <w:szCs w:val="24"/>
        </w:rPr>
      </w:pPr>
      <w:r>
        <w:rPr>
          <w:rFonts w:hAnsi="宋体" w:hint="eastAsia"/>
          <w:sz w:val="24"/>
          <w:szCs w:val="24"/>
        </w:rPr>
        <w:t>1.10 “日（天）、月、年”指公历的日、月、年；“日（天）”是指</w:t>
      </w:r>
      <w:r>
        <w:rPr>
          <w:rFonts w:hAnsi="宋体"/>
          <w:sz w:val="24"/>
          <w:szCs w:val="24"/>
        </w:rPr>
        <w:t>24</w:t>
      </w:r>
      <w:r>
        <w:rPr>
          <w:rFonts w:hAnsi="宋体" w:hint="eastAsia"/>
          <w:sz w:val="24"/>
          <w:szCs w:val="24"/>
        </w:rPr>
        <w:t>小时；“周”是指</w:t>
      </w:r>
      <w:r>
        <w:rPr>
          <w:rFonts w:hAnsi="宋体"/>
          <w:sz w:val="24"/>
          <w:szCs w:val="24"/>
        </w:rPr>
        <w:t>7</w:t>
      </w:r>
      <w:r>
        <w:rPr>
          <w:rFonts w:hAnsi="宋体" w:hint="eastAsia"/>
          <w:sz w:val="24"/>
          <w:szCs w:val="24"/>
        </w:rPr>
        <w:t>天。</w:t>
      </w:r>
    </w:p>
    <w:p w14:paraId="44F85885" w14:textId="77777777" w:rsidR="001356ED" w:rsidRDefault="00B8259B">
      <w:pPr>
        <w:snapToGrid w:val="0"/>
        <w:ind w:firstLineChars="200" w:firstLine="480"/>
        <w:rPr>
          <w:rFonts w:hAnsi="宋体"/>
          <w:sz w:val="24"/>
          <w:szCs w:val="24"/>
        </w:rPr>
      </w:pPr>
      <w:r>
        <w:rPr>
          <w:rFonts w:hAnsi="宋体" w:hint="eastAsia"/>
          <w:sz w:val="24"/>
          <w:szCs w:val="24"/>
        </w:rPr>
        <w:t>1.11 除本合同另有约定外，“以上”、“以下”、“以内”、“届满”，均包括本数；“不满”、“以外”，不包括本数；“×日前”“×日后”不包括当日。按照日、月、年计算期间的，开始的当天不算入，从下一天开始计算。期间的最后一天不是工作日的，该期间应于下一个工作日终止。</w:t>
      </w:r>
    </w:p>
    <w:p w14:paraId="0668BAC4" w14:textId="77777777" w:rsidR="001356ED" w:rsidRDefault="00B8259B">
      <w:pPr>
        <w:snapToGrid w:val="0"/>
        <w:ind w:firstLineChars="200" w:firstLine="482"/>
        <w:rPr>
          <w:rFonts w:hAnsi="宋体"/>
          <w:b/>
          <w:sz w:val="24"/>
          <w:szCs w:val="24"/>
        </w:rPr>
      </w:pPr>
      <w:bookmarkStart w:id="4" w:name="_Toc251728113"/>
      <w:bookmarkStart w:id="5" w:name="_Toc146772590"/>
      <w:bookmarkStart w:id="6" w:name="_Toc150948430"/>
      <w:bookmarkStart w:id="7" w:name="_Toc146771514"/>
      <w:r>
        <w:rPr>
          <w:rFonts w:hAnsi="宋体" w:hint="eastAsia"/>
          <w:b/>
          <w:sz w:val="24"/>
          <w:szCs w:val="24"/>
        </w:rPr>
        <w:t xml:space="preserve">第2条  </w:t>
      </w:r>
      <w:r>
        <w:rPr>
          <w:rFonts w:hAnsi="宋体"/>
          <w:b/>
          <w:sz w:val="24"/>
          <w:szCs w:val="24"/>
        </w:rPr>
        <w:t>合同标的</w:t>
      </w:r>
      <w:bookmarkEnd w:id="4"/>
      <w:bookmarkEnd w:id="5"/>
      <w:bookmarkEnd w:id="6"/>
      <w:bookmarkEnd w:id="7"/>
    </w:p>
    <w:p w14:paraId="7AD19983" w14:textId="77777777" w:rsidR="001356ED" w:rsidRDefault="00B8259B">
      <w:pPr>
        <w:snapToGrid w:val="0"/>
        <w:ind w:firstLineChars="200" w:firstLine="480"/>
        <w:rPr>
          <w:rFonts w:hAnsi="宋体"/>
          <w:sz w:val="24"/>
          <w:szCs w:val="24"/>
        </w:rPr>
      </w:pPr>
      <w:r>
        <w:rPr>
          <w:rFonts w:hAnsi="宋体" w:hint="eastAsia"/>
          <w:sz w:val="24"/>
          <w:szCs w:val="24"/>
        </w:rPr>
        <w:t>2</w:t>
      </w:r>
      <w:r>
        <w:rPr>
          <w:rFonts w:hAnsi="宋体"/>
          <w:sz w:val="24"/>
          <w:szCs w:val="24"/>
        </w:rPr>
        <w:t>.1 买方向卖方</w:t>
      </w:r>
      <w:r>
        <w:rPr>
          <w:rFonts w:hAnsi="宋体" w:hint="eastAsia"/>
          <w:sz w:val="24"/>
          <w:szCs w:val="24"/>
        </w:rPr>
        <w:t>采购的合同软件的名称如下：</w:t>
      </w:r>
    </w:p>
    <w:p w14:paraId="55FB2C27" w14:textId="77777777" w:rsidR="001356ED" w:rsidRDefault="00B8259B">
      <w:pPr>
        <w:snapToGrid w:val="0"/>
        <w:ind w:firstLineChars="200" w:firstLine="480"/>
        <w:rPr>
          <w:rFonts w:hAnsi="宋体"/>
          <w:sz w:val="24"/>
          <w:szCs w:val="24"/>
        </w:rPr>
      </w:pPr>
      <w:r>
        <w:rPr>
          <w:rFonts w:hAnsi="宋体" w:hint="eastAsia"/>
          <w:sz w:val="24"/>
          <w:szCs w:val="24"/>
        </w:rPr>
        <w:t>2.1.1 合同软件及服务名称：广汽商贸项目申报管控系统软件及开发服务。</w:t>
      </w:r>
    </w:p>
    <w:p w14:paraId="1FD9ADDC" w14:textId="77777777" w:rsidR="001356ED" w:rsidRDefault="00B8259B">
      <w:pPr>
        <w:snapToGrid w:val="0"/>
        <w:ind w:firstLineChars="200" w:firstLine="48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2</w:t>
      </w:r>
      <w:r>
        <w:rPr>
          <w:rFonts w:hAnsi="宋体"/>
          <w:sz w:val="24"/>
          <w:szCs w:val="24"/>
        </w:rPr>
        <w:t xml:space="preserve"> 卖方提供的</w:t>
      </w:r>
      <w:r>
        <w:rPr>
          <w:rFonts w:hAnsi="宋体" w:hint="eastAsia"/>
          <w:sz w:val="24"/>
          <w:szCs w:val="24"/>
        </w:rPr>
        <w:t>合同软件</w:t>
      </w:r>
      <w:r>
        <w:rPr>
          <w:rFonts w:hAnsi="宋体"/>
          <w:sz w:val="24"/>
          <w:szCs w:val="24"/>
        </w:rPr>
        <w:t>的技术规范、技术条件、性能和卖方对合同软件的技术保证</w:t>
      </w:r>
      <w:r>
        <w:rPr>
          <w:rFonts w:hAnsi="宋体" w:hint="eastAsia"/>
          <w:sz w:val="24"/>
          <w:szCs w:val="24"/>
        </w:rPr>
        <w:t>。</w:t>
      </w:r>
      <w:r>
        <w:rPr>
          <w:rFonts w:hAnsi="宋体"/>
          <w:sz w:val="24"/>
          <w:szCs w:val="24"/>
        </w:rPr>
        <w:t>卖方应保证所提供的合同软件是完整的、技术上先进和成熟的，并在性能、质量和设计方面满足合同约定的安全、可靠和高效运行与维护的全部要求。</w:t>
      </w:r>
    </w:p>
    <w:p w14:paraId="7CEF94A7" w14:textId="77777777" w:rsidR="001356ED" w:rsidRDefault="00B8259B">
      <w:pPr>
        <w:widowControl/>
        <w:autoSpaceDE/>
        <w:autoSpaceDN/>
        <w:adjustRightInd/>
        <w:ind w:firstLine="480"/>
        <w:rPr>
          <w:rFonts w:ascii="仿宋" w:eastAsia="仿宋" w:hAnsi="仿宋"/>
          <w:sz w:val="32"/>
          <w:szCs w:val="32"/>
        </w:rPr>
      </w:pPr>
      <w:r>
        <w:rPr>
          <w:rFonts w:hAnsi="宋体" w:hint="eastAsia"/>
          <w:sz w:val="24"/>
          <w:szCs w:val="24"/>
        </w:rPr>
        <w:t>2</w:t>
      </w:r>
      <w:r>
        <w:rPr>
          <w:rFonts w:hAnsi="宋体"/>
          <w:sz w:val="24"/>
          <w:szCs w:val="24"/>
        </w:rPr>
        <w:t>.</w:t>
      </w:r>
      <w:r>
        <w:rPr>
          <w:rFonts w:hAnsi="宋体" w:hint="eastAsia"/>
          <w:sz w:val="24"/>
          <w:szCs w:val="24"/>
        </w:rPr>
        <w:t>3</w:t>
      </w:r>
      <w:r>
        <w:rPr>
          <w:rFonts w:hAnsi="宋体"/>
          <w:sz w:val="24"/>
          <w:szCs w:val="24"/>
        </w:rPr>
        <w:t xml:space="preserve"> 卖方应按照合同的相关约定，向买方提供技术文件。卖方应保证其提供的技术文件是完整的、清晰易读的、准确无误的,能</w:t>
      </w:r>
      <w:r>
        <w:rPr>
          <w:rFonts w:hAnsi="宋体" w:hint="eastAsia"/>
          <w:sz w:val="24"/>
          <w:szCs w:val="24"/>
        </w:rPr>
        <w:t>够</w:t>
      </w:r>
      <w:r>
        <w:rPr>
          <w:rFonts w:hAnsi="宋体"/>
          <w:sz w:val="24"/>
          <w:szCs w:val="24"/>
        </w:rPr>
        <w:t>满足本合同软件的测试、验收、运行和维护的需要</w:t>
      </w:r>
      <w:r>
        <w:rPr>
          <w:rFonts w:hAnsi="宋体" w:hint="eastAsia"/>
          <w:sz w:val="24"/>
          <w:szCs w:val="24"/>
        </w:rPr>
        <w:t>。</w:t>
      </w:r>
    </w:p>
    <w:p w14:paraId="0E26D2AB" w14:textId="77777777" w:rsidR="001356ED" w:rsidRDefault="00B8259B">
      <w:pPr>
        <w:snapToGrid w:val="0"/>
        <w:ind w:firstLineChars="200" w:firstLine="48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4</w:t>
      </w:r>
      <w:r>
        <w:rPr>
          <w:rFonts w:hAnsi="宋体"/>
          <w:sz w:val="24"/>
          <w:szCs w:val="24"/>
        </w:rPr>
        <w:t xml:space="preserve"> 卖方承诺所提供的合同软件不含有任何安全隐患，</w:t>
      </w:r>
      <w:r>
        <w:rPr>
          <w:rFonts w:hAnsi="宋体" w:hint="eastAsia"/>
          <w:sz w:val="24"/>
          <w:szCs w:val="24"/>
        </w:rPr>
        <w:t>并在软件使用期内</w:t>
      </w:r>
      <w:r>
        <w:rPr>
          <w:rFonts w:hAnsi="宋体"/>
          <w:sz w:val="24"/>
          <w:szCs w:val="24"/>
        </w:rPr>
        <w:t>承担</w:t>
      </w:r>
      <w:r>
        <w:rPr>
          <w:rFonts w:hAnsi="宋体" w:hint="eastAsia"/>
          <w:sz w:val="24"/>
          <w:szCs w:val="24"/>
        </w:rPr>
        <w:t>全部</w:t>
      </w:r>
      <w:r>
        <w:rPr>
          <w:rFonts w:hAnsi="宋体"/>
          <w:sz w:val="24"/>
          <w:szCs w:val="24"/>
        </w:rPr>
        <w:t>责任</w:t>
      </w:r>
      <w:r>
        <w:rPr>
          <w:rFonts w:hAnsi="宋体" w:hint="eastAsia"/>
          <w:sz w:val="24"/>
          <w:szCs w:val="24"/>
        </w:rPr>
        <w:t>（包括但不限于消除安全隐患、退款、赔偿损失等）</w:t>
      </w:r>
      <w:r>
        <w:rPr>
          <w:rFonts w:hAnsi="宋体"/>
          <w:sz w:val="24"/>
          <w:szCs w:val="24"/>
        </w:rPr>
        <w:t>。</w:t>
      </w:r>
      <w:r>
        <w:rPr>
          <w:rFonts w:hAnsi="宋体" w:hint="eastAsia"/>
          <w:sz w:val="24"/>
          <w:szCs w:val="24"/>
        </w:rPr>
        <w:t>发生</w:t>
      </w:r>
      <w:r>
        <w:rPr>
          <w:rFonts w:hAnsi="宋体"/>
          <w:sz w:val="24"/>
          <w:szCs w:val="24"/>
        </w:rPr>
        <w:t>任何由</w:t>
      </w:r>
      <w:r>
        <w:rPr>
          <w:rFonts w:hAnsi="宋体" w:hint="eastAsia"/>
          <w:sz w:val="24"/>
          <w:szCs w:val="24"/>
        </w:rPr>
        <w:t>于</w:t>
      </w:r>
      <w:r>
        <w:rPr>
          <w:rFonts w:hAnsi="宋体"/>
          <w:sz w:val="24"/>
          <w:szCs w:val="24"/>
        </w:rPr>
        <w:t>合同软件安全</w:t>
      </w:r>
      <w:r>
        <w:rPr>
          <w:rFonts w:hAnsi="宋体"/>
          <w:sz w:val="24"/>
          <w:szCs w:val="24"/>
        </w:rPr>
        <w:lastRenderedPageBreak/>
        <w:t>引起的事故</w:t>
      </w:r>
      <w:r>
        <w:rPr>
          <w:rFonts w:hAnsi="宋体" w:hint="eastAsia"/>
          <w:sz w:val="24"/>
          <w:szCs w:val="24"/>
        </w:rPr>
        <w:t>时</w:t>
      </w:r>
      <w:r>
        <w:rPr>
          <w:rFonts w:hAnsi="宋体"/>
          <w:sz w:val="24"/>
          <w:szCs w:val="24"/>
        </w:rPr>
        <w:t>，卖方</w:t>
      </w:r>
      <w:r>
        <w:rPr>
          <w:rFonts w:hAnsi="宋体" w:hint="eastAsia"/>
          <w:sz w:val="24"/>
          <w:szCs w:val="24"/>
        </w:rPr>
        <w:t>应赔偿买方及相关用户因此所发生的损失</w:t>
      </w:r>
      <w:r>
        <w:rPr>
          <w:rFonts w:hAnsi="宋体"/>
          <w:sz w:val="24"/>
          <w:szCs w:val="24"/>
        </w:rPr>
        <w:t>。</w:t>
      </w:r>
    </w:p>
    <w:p w14:paraId="026C9150" w14:textId="77777777" w:rsidR="001356ED" w:rsidRDefault="00B8259B">
      <w:pPr>
        <w:snapToGrid w:val="0"/>
        <w:ind w:firstLineChars="200" w:firstLine="480"/>
        <w:rPr>
          <w:rFonts w:hAnsi="宋体"/>
          <w:sz w:val="24"/>
          <w:szCs w:val="24"/>
        </w:rPr>
      </w:pPr>
      <w:r>
        <w:rPr>
          <w:rFonts w:hAnsi="宋体" w:hint="eastAsia"/>
          <w:sz w:val="24"/>
          <w:szCs w:val="24"/>
        </w:rPr>
        <w:t>2</w:t>
      </w:r>
      <w:r>
        <w:rPr>
          <w:rFonts w:hAnsi="宋体"/>
          <w:sz w:val="24"/>
          <w:szCs w:val="24"/>
        </w:rPr>
        <w:t>.</w:t>
      </w:r>
      <w:r>
        <w:rPr>
          <w:rFonts w:hAnsi="宋体" w:hint="eastAsia"/>
          <w:sz w:val="24"/>
          <w:szCs w:val="24"/>
        </w:rPr>
        <w:t>5</w:t>
      </w:r>
      <w:r>
        <w:rPr>
          <w:rFonts w:hAnsi="宋体"/>
          <w:sz w:val="24"/>
          <w:szCs w:val="24"/>
        </w:rPr>
        <w:t xml:space="preserve"> 在</w:t>
      </w:r>
      <w:r>
        <w:rPr>
          <w:rFonts w:hAnsi="宋体" w:hint="eastAsia"/>
          <w:sz w:val="24"/>
          <w:szCs w:val="24"/>
        </w:rPr>
        <w:t>本合同生效之日起至合同软件通过验收、投入正常运行</w:t>
      </w:r>
      <w:r>
        <w:rPr>
          <w:rFonts w:hAnsi="宋体"/>
          <w:sz w:val="24"/>
          <w:szCs w:val="24"/>
        </w:rPr>
        <w:t>后</w:t>
      </w:r>
      <w:r>
        <w:rPr>
          <w:rFonts w:hAnsi="宋体"/>
          <w:sz w:val="24"/>
          <w:szCs w:val="24"/>
          <w:u w:val="single"/>
        </w:rPr>
        <w:t>12</w:t>
      </w:r>
      <w:r>
        <w:rPr>
          <w:rFonts w:hAnsi="宋体" w:hint="eastAsia"/>
          <w:sz w:val="24"/>
          <w:szCs w:val="24"/>
          <w:u w:val="single"/>
        </w:rPr>
        <w:t>个</w:t>
      </w:r>
      <w:r>
        <w:rPr>
          <w:rFonts w:hAnsi="宋体" w:hint="eastAsia"/>
          <w:sz w:val="24"/>
          <w:szCs w:val="24"/>
        </w:rPr>
        <w:t>月内（含本数）</w:t>
      </w:r>
      <w:r>
        <w:rPr>
          <w:rFonts w:hAnsi="宋体"/>
          <w:sz w:val="24"/>
          <w:szCs w:val="24"/>
        </w:rPr>
        <w:t>，卖方应负责免费向买方提供与合同软件有关的新的和/或改进的运行经验、技术开发和安全方面的所有资料及信息。</w:t>
      </w:r>
    </w:p>
    <w:p w14:paraId="1A0F5D77" w14:textId="77777777" w:rsidR="001356ED" w:rsidRDefault="00B8259B">
      <w:pPr>
        <w:snapToGrid w:val="0"/>
        <w:ind w:firstLineChars="200" w:firstLine="482"/>
        <w:rPr>
          <w:rFonts w:hAnsi="宋体"/>
          <w:b/>
          <w:sz w:val="24"/>
          <w:szCs w:val="24"/>
        </w:rPr>
      </w:pPr>
      <w:r>
        <w:rPr>
          <w:rFonts w:hAnsi="宋体" w:hint="eastAsia"/>
          <w:b/>
          <w:sz w:val="24"/>
          <w:szCs w:val="24"/>
        </w:rPr>
        <w:t>第3条  交付</w:t>
      </w:r>
    </w:p>
    <w:p w14:paraId="5A8168EF" w14:textId="77777777" w:rsidR="001356ED" w:rsidRDefault="00B8259B">
      <w:pPr>
        <w:snapToGrid w:val="0"/>
        <w:ind w:firstLineChars="200" w:firstLine="480"/>
        <w:rPr>
          <w:rFonts w:hAnsi="宋体"/>
          <w:sz w:val="24"/>
          <w:szCs w:val="24"/>
        </w:rPr>
      </w:pPr>
      <w:r>
        <w:rPr>
          <w:rFonts w:hAnsi="宋体" w:hint="eastAsia"/>
          <w:sz w:val="24"/>
          <w:szCs w:val="24"/>
        </w:rPr>
        <w:t>3.1 本合同卖</w:t>
      </w:r>
      <w:r>
        <w:rPr>
          <w:rFonts w:hAnsi="宋体"/>
          <w:sz w:val="24"/>
          <w:szCs w:val="24"/>
        </w:rPr>
        <w:t>方交付的成果包括</w:t>
      </w:r>
      <w:r>
        <w:rPr>
          <w:rFonts w:hAnsi="宋体" w:hint="eastAsia"/>
          <w:sz w:val="24"/>
          <w:szCs w:val="24"/>
          <w:u w:val="single"/>
        </w:rPr>
        <w:t>项目申报管控系统</w:t>
      </w:r>
      <w:r>
        <w:rPr>
          <w:rFonts w:hAnsi="宋体" w:hint="eastAsia"/>
          <w:sz w:val="24"/>
          <w:szCs w:val="24"/>
        </w:rPr>
        <w:t>软件</w:t>
      </w:r>
      <w:r>
        <w:rPr>
          <w:rFonts w:hAnsi="宋体"/>
          <w:sz w:val="24"/>
          <w:szCs w:val="24"/>
        </w:rPr>
        <w:t>产品和</w:t>
      </w:r>
      <w:r>
        <w:rPr>
          <w:rFonts w:hAnsi="宋体" w:hint="eastAsia"/>
          <w:sz w:val="24"/>
          <w:szCs w:val="24"/>
        </w:rPr>
        <w:t>相关系统的开发</w:t>
      </w:r>
      <w:r>
        <w:rPr>
          <w:rFonts w:hAnsi="宋体"/>
          <w:sz w:val="24"/>
          <w:szCs w:val="24"/>
        </w:rPr>
        <w:t>实施</w:t>
      </w:r>
      <w:r>
        <w:rPr>
          <w:rFonts w:hAnsi="宋体" w:hint="eastAsia"/>
          <w:sz w:val="24"/>
          <w:szCs w:val="24"/>
        </w:rPr>
        <w:t>服务。</w:t>
      </w:r>
    </w:p>
    <w:p w14:paraId="31A38D57" w14:textId="77777777" w:rsidR="001356ED" w:rsidRDefault="00B8259B">
      <w:pPr>
        <w:snapToGrid w:val="0"/>
        <w:ind w:firstLineChars="200" w:firstLine="480"/>
        <w:rPr>
          <w:rFonts w:hAnsi="宋体"/>
          <w:sz w:val="24"/>
          <w:szCs w:val="24"/>
        </w:rPr>
      </w:pPr>
      <w:r>
        <w:rPr>
          <w:rFonts w:hAnsi="宋体" w:hint="eastAsia"/>
          <w:sz w:val="24"/>
          <w:szCs w:val="24"/>
        </w:rPr>
        <w:t>3.2 本</w:t>
      </w:r>
      <w:r>
        <w:rPr>
          <w:rFonts w:hAnsi="宋体"/>
          <w:sz w:val="24"/>
          <w:szCs w:val="24"/>
        </w:rPr>
        <w:t>合同</w:t>
      </w:r>
      <w:r>
        <w:rPr>
          <w:rFonts w:hAnsi="宋体" w:hint="eastAsia"/>
          <w:sz w:val="24"/>
          <w:szCs w:val="24"/>
        </w:rPr>
        <w:t>系统</w:t>
      </w:r>
      <w:r>
        <w:rPr>
          <w:rFonts w:hAnsi="宋体"/>
          <w:sz w:val="24"/>
          <w:szCs w:val="24"/>
        </w:rPr>
        <w:t>开发及交付的范围具体如下：</w:t>
      </w:r>
    </w:p>
    <w:tbl>
      <w:tblPr>
        <w:tblW w:w="8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2"/>
        <w:gridCol w:w="4982"/>
        <w:gridCol w:w="1056"/>
        <w:gridCol w:w="1019"/>
      </w:tblGrid>
      <w:tr w:rsidR="001356ED" w14:paraId="21A2FF15" w14:textId="77777777">
        <w:trPr>
          <w:trHeight w:val="544"/>
          <w:jc w:val="center"/>
        </w:trPr>
        <w:tc>
          <w:tcPr>
            <w:tcW w:w="1282" w:type="dxa"/>
            <w:vAlign w:val="bottom"/>
          </w:tcPr>
          <w:p w14:paraId="6A720763" w14:textId="77777777" w:rsidR="001356ED" w:rsidRDefault="00B8259B">
            <w:pPr>
              <w:spacing w:line="360" w:lineRule="auto"/>
              <w:jc w:val="center"/>
              <w:rPr>
                <w:rFonts w:hAnsi="宋体" w:cs="宋体"/>
                <w:sz w:val="24"/>
              </w:rPr>
            </w:pPr>
            <w:r>
              <w:rPr>
                <w:rFonts w:hAnsi="宋体" w:cs="宋体" w:hint="eastAsia"/>
                <w:sz w:val="24"/>
              </w:rPr>
              <w:t>序号</w:t>
            </w:r>
          </w:p>
        </w:tc>
        <w:tc>
          <w:tcPr>
            <w:tcW w:w="4982" w:type="dxa"/>
            <w:vAlign w:val="bottom"/>
          </w:tcPr>
          <w:p w14:paraId="3392576D" w14:textId="77777777" w:rsidR="001356ED" w:rsidRDefault="00B8259B">
            <w:pPr>
              <w:spacing w:line="360" w:lineRule="auto"/>
              <w:jc w:val="center"/>
              <w:rPr>
                <w:rFonts w:hAnsi="宋体" w:cs="宋体"/>
                <w:sz w:val="24"/>
              </w:rPr>
            </w:pPr>
            <w:r>
              <w:rPr>
                <w:rFonts w:hAnsi="宋体" w:cs="宋体" w:hint="eastAsia"/>
                <w:sz w:val="24"/>
              </w:rPr>
              <w:t>产品/服务名称</w:t>
            </w:r>
          </w:p>
        </w:tc>
        <w:tc>
          <w:tcPr>
            <w:tcW w:w="1056" w:type="dxa"/>
            <w:vAlign w:val="bottom"/>
          </w:tcPr>
          <w:p w14:paraId="1030D11C" w14:textId="77777777" w:rsidR="001356ED" w:rsidRDefault="00B8259B">
            <w:pPr>
              <w:spacing w:line="360" w:lineRule="auto"/>
              <w:jc w:val="center"/>
              <w:rPr>
                <w:rFonts w:hAnsi="宋体" w:cs="宋体"/>
                <w:sz w:val="24"/>
              </w:rPr>
            </w:pPr>
            <w:r>
              <w:rPr>
                <w:rFonts w:hAnsi="宋体" w:cs="宋体" w:hint="eastAsia"/>
                <w:sz w:val="24"/>
              </w:rPr>
              <w:t>数量</w:t>
            </w:r>
          </w:p>
        </w:tc>
        <w:tc>
          <w:tcPr>
            <w:tcW w:w="1019" w:type="dxa"/>
            <w:vAlign w:val="bottom"/>
          </w:tcPr>
          <w:p w14:paraId="3BD2D0DA" w14:textId="77777777" w:rsidR="001356ED" w:rsidRDefault="00B8259B">
            <w:pPr>
              <w:spacing w:line="360" w:lineRule="auto"/>
              <w:jc w:val="center"/>
              <w:rPr>
                <w:rFonts w:hAnsi="宋体" w:cs="宋体"/>
                <w:sz w:val="24"/>
              </w:rPr>
            </w:pPr>
            <w:r>
              <w:rPr>
                <w:rFonts w:hAnsi="宋体" w:cs="宋体" w:hint="eastAsia"/>
                <w:sz w:val="24"/>
              </w:rPr>
              <w:t>单位</w:t>
            </w:r>
          </w:p>
        </w:tc>
      </w:tr>
      <w:tr w:rsidR="001356ED" w14:paraId="7CDC76BF" w14:textId="77777777">
        <w:trPr>
          <w:trHeight w:val="495"/>
          <w:jc w:val="center"/>
        </w:trPr>
        <w:tc>
          <w:tcPr>
            <w:tcW w:w="1282" w:type="dxa"/>
            <w:vAlign w:val="bottom"/>
          </w:tcPr>
          <w:p w14:paraId="052091D6" w14:textId="77777777" w:rsidR="001356ED" w:rsidRDefault="00B8259B">
            <w:pPr>
              <w:spacing w:line="360" w:lineRule="auto"/>
              <w:jc w:val="center"/>
              <w:rPr>
                <w:rFonts w:hAnsi="宋体" w:cs="宋体"/>
                <w:sz w:val="24"/>
              </w:rPr>
            </w:pPr>
            <w:r>
              <w:rPr>
                <w:rFonts w:hAnsi="宋体" w:cs="宋体" w:hint="eastAsia"/>
                <w:sz w:val="24"/>
              </w:rPr>
              <w:t>1</w:t>
            </w:r>
          </w:p>
        </w:tc>
        <w:tc>
          <w:tcPr>
            <w:tcW w:w="4982" w:type="dxa"/>
            <w:vAlign w:val="bottom"/>
          </w:tcPr>
          <w:p w14:paraId="4D8783FA" w14:textId="77777777" w:rsidR="001356ED" w:rsidRDefault="00B8259B">
            <w:pPr>
              <w:spacing w:line="360" w:lineRule="auto"/>
              <w:jc w:val="center"/>
              <w:rPr>
                <w:rFonts w:hAnsi="宋体" w:cs="宋体"/>
                <w:sz w:val="24"/>
              </w:rPr>
            </w:pPr>
            <w:r>
              <w:rPr>
                <w:rFonts w:hAnsi="宋体" w:cs="宋体" w:hint="eastAsia"/>
                <w:sz w:val="24"/>
              </w:rPr>
              <w:t>投资项目管理模块</w:t>
            </w:r>
          </w:p>
        </w:tc>
        <w:tc>
          <w:tcPr>
            <w:tcW w:w="1056" w:type="dxa"/>
            <w:vAlign w:val="bottom"/>
          </w:tcPr>
          <w:p w14:paraId="62DEE15D" w14:textId="77777777" w:rsidR="001356ED" w:rsidRDefault="00B8259B">
            <w:pPr>
              <w:spacing w:line="360" w:lineRule="auto"/>
              <w:jc w:val="center"/>
              <w:rPr>
                <w:rFonts w:hAnsi="宋体" w:cs="宋体"/>
                <w:sz w:val="24"/>
              </w:rPr>
            </w:pPr>
            <w:r>
              <w:rPr>
                <w:rFonts w:hAnsi="宋体" w:cs="宋体" w:hint="eastAsia"/>
                <w:sz w:val="24"/>
              </w:rPr>
              <w:t>1</w:t>
            </w:r>
          </w:p>
        </w:tc>
        <w:tc>
          <w:tcPr>
            <w:tcW w:w="1019" w:type="dxa"/>
            <w:vAlign w:val="bottom"/>
          </w:tcPr>
          <w:p w14:paraId="1B789AEF" w14:textId="77777777" w:rsidR="001356ED" w:rsidRDefault="00B8259B">
            <w:pPr>
              <w:spacing w:line="360" w:lineRule="auto"/>
              <w:jc w:val="center"/>
              <w:rPr>
                <w:rFonts w:hAnsi="宋体" w:cs="宋体"/>
                <w:sz w:val="24"/>
              </w:rPr>
            </w:pPr>
            <w:r>
              <w:rPr>
                <w:rFonts w:hAnsi="宋体" w:cs="宋体" w:hint="eastAsia"/>
                <w:sz w:val="24"/>
              </w:rPr>
              <w:t>套</w:t>
            </w:r>
          </w:p>
        </w:tc>
      </w:tr>
      <w:tr w:rsidR="001356ED" w14:paraId="04175779" w14:textId="77777777">
        <w:trPr>
          <w:trHeight w:val="495"/>
          <w:jc w:val="center"/>
        </w:trPr>
        <w:tc>
          <w:tcPr>
            <w:tcW w:w="1282" w:type="dxa"/>
            <w:vAlign w:val="bottom"/>
          </w:tcPr>
          <w:p w14:paraId="30C478DF" w14:textId="77777777" w:rsidR="001356ED" w:rsidRDefault="00B8259B">
            <w:pPr>
              <w:spacing w:line="360" w:lineRule="auto"/>
              <w:jc w:val="center"/>
              <w:rPr>
                <w:rFonts w:hAnsi="宋体" w:cs="宋体"/>
                <w:sz w:val="24"/>
              </w:rPr>
            </w:pPr>
            <w:r>
              <w:rPr>
                <w:rFonts w:hAnsi="宋体" w:cs="宋体" w:hint="eastAsia"/>
                <w:sz w:val="24"/>
              </w:rPr>
              <w:t>2</w:t>
            </w:r>
          </w:p>
        </w:tc>
        <w:tc>
          <w:tcPr>
            <w:tcW w:w="4982" w:type="dxa"/>
            <w:vAlign w:val="bottom"/>
          </w:tcPr>
          <w:p w14:paraId="7C5DC3AC" w14:textId="77777777" w:rsidR="001356ED" w:rsidRDefault="00B8259B">
            <w:pPr>
              <w:spacing w:line="360" w:lineRule="auto"/>
              <w:jc w:val="center"/>
              <w:rPr>
                <w:rFonts w:hAnsi="宋体" w:cs="宋体"/>
                <w:sz w:val="24"/>
              </w:rPr>
            </w:pPr>
            <w:r>
              <w:rPr>
                <w:rFonts w:hAnsi="宋体" w:cs="宋体" w:hint="eastAsia"/>
                <w:sz w:val="24"/>
              </w:rPr>
              <w:t>专项计划填报管理模块</w:t>
            </w:r>
          </w:p>
        </w:tc>
        <w:tc>
          <w:tcPr>
            <w:tcW w:w="1056" w:type="dxa"/>
            <w:vAlign w:val="bottom"/>
          </w:tcPr>
          <w:p w14:paraId="34289452" w14:textId="77777777" w:rsidR="001356ED" w:rsidRDefault="00B8259B">
            <w:pPr>
              <w:spacing w:line="360" w:lineRule="auto"/>
              <w:jc w:val="center"/>
              <w:rPr>
                <w:rFonts w:hAnsi="宋体" w:cs="宋体"/>
                <w:sz w:val="24"/>
              </w:rPr>
            </w:pPr>
            <w:r>
              <w:rPr>
                <w:rFonts w:hAnsi="宋体" w:cs="宋体" w:hint="eastAsia"/>
                <w:sz w:val="24"/>
              </w:rPr>
              <w:t>1</w:t>
            </w:r>
          </w:p>
        </w:tc>
        <w:tc>
          <w:tcPr>
            <w:tcW w:w="1019" w:type="dxa"/>
            <w:vAlign w:val="bottom"/>
          </w:tcPr>
          <w:p w14:paraId="13CEEAEE" w14:textId="77777777" w:rsidR="001356ED" w:rsidRDefault="00B8259B">
            <w:pPr>
              <w:spacing w:line="360" w:lineRule="auto"/>
              <w:jc w:val="center"/>
              <w:rPr>
                <w:rFonts w:hAnsi="宋体" w:cs="宋体"/>
                <w:sz w:val="24"/>
              </w:rPr>
            </w:pPr>
            <w:r>
              <w:rPr>
                <w:rFonts w:hAnsi="宋体" w:cs="宋体" w:hint="eastAsia"/>
                <w:sz w:val="24"/>
              </w:rPr>
              <w:t>套</w:t>
            </w:r>
          </w:p>
        </w:tc>
      </w:tr>
      <w:tr w:rsidR="001356ED" w14:paraId="01707DC5" w14:textId="77777777">
        <w:trPr>
          <w:trHeight w:val="495"/>
          <w:jc w:val="center"/>
        </w:trPr>
        <w:tc>
          <w:tcPr>
            <w:tcW w:w="1282" w:type="dxa"/>
            <w:vAlign w:val="bottom"/>
          </w:tcPr>
          <w:p w14:paraId="0E837A7A" w14:textId="77777777" w:rsidR="001356ED" w:rsidRDefault="00B8259B">
            <w:pPr>
              <w:spacing w:line="360" w:lineRule="auto"/>
              <w:jc w:val="center"/>
              <w:rPr>
                <w:rFonts w:hAnsi="宋体" w:cs="宋体"/>
                <w:sz w:val="24"/>
              </w:rPr>
            </w:pPr>
            <w:r>
              <w:rPr>
                <w:rFonts w:hAnsi="宋体" w:cs="宋体" w:hint="eastAsia"/>
                <w:sz w:val="24"/>
              </w:rPr>
              <w:t>3</w:t>
            </w:r>
          </w:p>
        </w:tc>
        <w:tc>
          <w:tcPr>
            <w:tcW w:w="4982" w:type="dxa"/>
            <w:vAlign w:val="bottom"/>
          </w:tcPr>
          <w:p w14:paraId="64FE52AA" w14:textId="77777777" w:rsidR="001356ED" w:rsidRDefault="00B8259B">
            <w:pPr>
              <w:spacing w:line="360" w:lineRule="auto"/>
              <w:jc w:val="center"/>
              <w:rPr>
                <w:rFonts w:hAnsi="宋体" w:cs="宋体"/>
                <w:sz w:val="24"/>
              </w:rPr>
            </w:pPr>
            <w:r>
              <w:rPr>
                <w:rFonts w:hAnsi="宋体" w:cs="宋体" w:hint="eastAsia"/>
                <w:sz w:val="24"/>
              </w:rPr>
              <w:t>组织及人员管理模块</w:t>
            </w:r>
          </w:p>
        </w:tc>
        <w:tc>
          <w:tcPr>
            <w:tcW w:w="1056" w:type="dxa"/>
            <w:vAlign w:val="bottom"/>
          </w:tcPr>
          <w:p w14:paraId="0BB63461" w14:textId="77777777" w:rsidR="001356ED" w:rsidRDefault="00B8259B">
            <w:pPr>
              <w:spacing w:line="360" w:lineRule="auto"/>
              <w:jc w:val="center"/>
              <w:rPr>
                <w:rFonts w:hAnsi="宋体" w:cs="宋体"/>
                <w:sz w:val="24"/>
              </w:rPr>
            </w:pPr>
            <w:r>
              <w:rPr>
                <w:rFonts w:hAnsi="宋体" w:cs="宋体" w:hint="eastAsia"/>
                <w:sz w:val="24"/>
              </w:rPr>
              <w:t>1</w:t>
            </w:r>
          </w:p>
        </w:tc>
        <w:tc>
          <w:tcPr>
            <w:tcW w:w="1019" w:type="dxa"/>
            <w:vAlign w:val="bottom"/>
          </w:tcPr>
          <w:p w14:paraId="680420F0" w14:textId="77777777" w:rsidR="001356ED" w:rsidRDefault="00B8259B">
            <w:pPr>
              <w:spacing w:line="360" w:lineRule="auto"/>
              <w:jc w:val="center"/>
              <w:rPr>
                <w:rFonts w:hAnsi="宋体" w:cs="宋体"/>
                <w:sz w:val="24"/>
              </w:rPr>
            </w:pPr>
            <w:r>
              <w:rPr>
                <w:rFonts w:hAnsi="宋体" w:cs="宋体" w:hint="eastAsia"/>
                <w:sz w:val="24"/>
              </w:rPr>
              <w:t>套</w:t>
            </w:r>
          </w:p>
        </w:tc>
      </w:tr>
      <w:tr w:rsidR="001356ED" w14:paraId="5B3573DA" w14:textId="77777777">
        <w:trPr>
          <w:trHeight w:val="495"/>
          <w:jc w:val="center"/>
        </w:trPr>
        <w:tc>
          <w:tcPr>
            <w:tcW w:w="1282" w:type="dxa"/>
            <w:vAlign w:val="bottom"/>
          </w:tcPr>
          <w:p w14:paraId="5395953B" w14:textId="77777777" w:rsidR="001356ED" w:rsidRDefault="00B8259B">
            <w:pPr>
              <w:spacing w:line="360" w:lineRule="auto"/>
              <w:jc w:val="center"/>
              <w:rPr>
                <w:rFonts w:hAnsi="宋体" w:cs="宋体"/>
                <w:sz w:val="24"/>
              </w:rPr>
            </w:pPr>
            <w:r>
              <w:rPr>
                <w:rFonts w:hAnsi="宋体" w:cs="宋体" w:hint="eastAsia"/>
                <w:sz w:val="24"/>
              </w:rPr>
              <w:t>4</w:t>
            </w:r>
          </w:p>
        </w:tc>
        <w:tc>
          <w:tcPr>
            <w:tcW w:w="4982" w:type="dxa"/>
            <w:vAlign w:val="bottom"/>
          </w:tcPr>
          <w:p w14:paraId="2C8AC7C9" w14:textId="77777777" w:rsidR="001356ED" w:rsidRDefault="00B8259B">
            <w:pPr>
              <w:spacing w:line="360" w:lineRule="auto"/>
              <w:jc w:val="center"/>
              <w:rPr>
                <w:rFonts w:hAnsi="宋体" w:cs="宋体"/>
                <w:sz w:val="24"/>
              </w:rPr>
            </w:pPr>
            <w:r>
              <w:rPr>
                <w:rFonts w:hAnsi="宋体" w:cs="宋体" w:hint="eastAsia"/>
                <w:sz w:val="24"/>
              </w:rPr>
              <w:t>系统集成对接服务</w:t>
            </w:r>
          </w:p>
        </w:tc>
        <w:tc>
          <w:tcPr>
            <w:tcW w:w="1056" w:type="dxa"/>
            <w:vAlign w:val="bottom"/>
          </w:tcPr>
          <w:p w14:paraId="631F36AB" w14:textId="77777777" w:rsidR="001356ED" w:rsidRDefault="00B8259B">
            <w:pPr>
              <w:spacing w:line="360" w:lineRule="auto"/>
              <w:jc w:val="center"/>
              <w:rPr>
                <w:rFonts w:hAnsi="宋体" w:cs="宋体"/>
                <w:sz w:val="24"/>
              </w:rPr>
            </w:pPr>
            <w:r>
              <w:rPr>
                <w:rFonts w:hAnsi="宋体" w:cs="宋体" w:hint="eastAsia"/>
                <w:sz w:val="24"/>
              </w:rPr>
              <w:t>1</w:t>
            </w:r>
          </w:p>
        </w:tc>
        <w:tc>
          <w:tcPr>
            <w:tcW w:w="1019" w:type="dxa"/>
            <w:vAlign w:val="bottom"/>
          </w:tcPr>
          <w:p w14:paraId="3F81375B" w14:textId="77777777" w:rsidR="001356ED" w:rsidRDefault="00B8259B">
            <w:pPr>
              <w:spacing w:line="360" w:lineRule="auto"/>
              <w:jc w:val="center"/>
              <w:rPr>
                <w:rFonts w:hAnsi="宋体" w:cs="宋体"/>
                <w:sz w:val="24"/>
              </w:rPr>
            </w:pPr>
            <w:r>
              <w:rPr>
                <w:rFonts w:hAnsi="宋体" w:cs="宋体" w:hint="eastAsia"/>
                <w:sz w:val="24"/>
              </w:rPr>
              <w:t>套</w:t>
            </w:r>
          </w:p>
        </w:tc>
      </w:tr>
      <w:tr w:rsidR="001356ED" w14:paraId="30AABFFD" w14:textId="77777777">
        <w:trPr>
          <w:trHeight w:val="495"/>
          <w:jc w:val="center"/>
        </w:trPr>
        <w:tc>
          <w:tcPr>
            <w:tcW w:w="1282" w:type="dxa"/>
            <w:vAlign w:val="bottom"/>
          </w:tcPr>
          <w:p w14:paraId="2CAA4B36" w14:textId="77777777" w:rsidR="001356ED" w:rsidRDefault="00B8259B">
            <w:pPr>
              <w:spacing w:line="360" w:lineRule="auto"/>
              <w:jc w:val="center"/>
              <w:rPr>
                <w:rFonts w:hAnsi="宋体" w:cs="宋体"/>
                <w:sz w:val="24"/>
              </w:rPr>
            </w:pPr>
            <w:r>
              <w:rPr>
                <w:rFonts w:hAnsi="宋体" w:cs="宋体" w:hint="eastAsia"/>
                <w:sz w:val="24"/>
              </w:rPr>
              <w:t>5</w:t>
            </w:r>
          </w:p>
        </w:tc>
        <w:tc>
          <w:tcPr>
            <w:tcW w:w="4982" w:type="dxa"/>
            <w:vAlign w:val="bottom"/>
          </w:tcPr>
          <w:p w14:paraId="1C14285E" w14:textId="77777777" w:rsidR="001356ED" w:rsidRDefault="00B8259B">
            <w:pPr>
              <w:spacing w:line="360" w:lineRule="auto"/>
              <w:jc w:val="center"/>
              <w:rPr>
                <w:rFonts w:hAnsi="宋体" w:cs="宋体"/>
                <w:sz w:val="24"/>
              </w:rPr>
            </w:pPr>
            <w:r>
              <w:rPr>
                <w:rFonts w:hAnsi="宋体" w:cs="宋体" w:hint="eastAsia"/>
                <w:sz w:val="24"/>
              </w:rPr>
              <w:t>报表导出模块</w:t>
            </w:r>
          </w:p>
        </w:tc>
        <w:tc>
          <w:tcPr>
            <w:tcW w:w="1056" w:type="dxa"/>
            <w:vAlign w:val="bottom"/>
          </w:tcPr>
          <w:p w14:paraId="4C5D5824" w14:textId="77777777" w:rsidR="001356ED" w:rsidRDefault="00B8259B">
            <w:pPr>
              <w:spacing w:line="360" w:lineRule="auto"/>
              <w:jc w:val="center"/>
              <w:rPr>
                <w:rFonts w:hAnsi="宋体" w:cs="宋体"/>
                <w:sz w:val="24"/>
              </w:rPr>
            </w:pPr>
            <w:r>
              <w:rPr>
                <w:rFonts w:hAnsi="宋体" w:cs="宋体" w:hint="eastAsia"/>
                <w:sz w:val="24"/>
              </w:rPr>
              <w:t>1</w:t>
            </w:r>
          </w:p>
        </w:tc>
        <w:tc>
          <w:tcPr>
            <w:tcW w:w="1019" w:type="dxa"/>
            <w:vAlign w:val="bottom"/>
          </w:tcPr>
          <w:p w14:paraId="340B4D8C" w14:textId="77777777" w:rsidR="001356ED" w:rsidRDefault="00B8259B">
            <w:pPr>
              <w:spacing w:line="360" w:lineRule="auto"/>
              <w:jc w:val="center"/>
              <w:rPr>
                <w:rFonts w:hAnsi="宋体" w:cs="宋体"/>
                <w:sz w:val="24"/>
              </w:rPr>
            </w:pPr>
            <w:r>
              <w:rPr>
                <w:rFonts w:hAnsi="宋体" w:cs="宋体" w:hint="eastAsia"/>
                <w:sz w:val="24"/>
              </w:rPr>
              <w:t>个</w:t>
            </w:r>
          </w:p>
        </w:tc>
      </w:tr>
      <w:tr w:rsidR="001356ED" w14:paraId="5C1C03D7" w14:textId="77777777">
        <w:trPr>
          <w:trHeight w:val="495"/>
          <w:jc w:val="center"/>
        </w:trPr>
        <w:tc>
          <w:tcPr>
            <w:tcW w:w="1282" w:type="dxa"/>
            <w:vAlign w:val="bottom"/>
          </w:tcPr>
          <w:p w14:paraId="2194155E" w14:textId="77777777" w:rsidR="001356ED" w:rsidRDefault="00B8259B">
            <w:pPr>
              <w:spacing w:line="360" w:lineRule="auto"/>
              <w:jc w:val="center"/>
              <w:rPr>
                <w:rFonts w:hAnsi="宋体" w:cs="宋体"/>
                <w:sz w:val="24"/>
              </w:rPr>
            </w:pPr>
            <w:r>
              <w:rPr>
                <w:rFonts w:hAnsi="宋体" w:cs="宋体" w:hint="eastAsia"/>
                <w:sz w:val="24"/>
              </w:rPr>
              <w:t>6</w:t>
            </w:r>
          </w:p>
        </w:tc>
        <w:tc>
          <w:tcPr>
            <w:tcW w:w="4982" w:type="dxa"/>
            <w:vAlign w:val="bottom"/>
          </w:tcPr>
          <w:p w14:paraId="4904836D" w14:textId="77777777" w:rsidR="001356ED" w:rsidRDefault="00B8259B">
            <w:pPr>
              <w:spacing w:line="360" w:lineRule="auto"/>
              <w:jc w:val="center"/>
              <w:rPr>
                <w:rFonts w:hAnsi="宋体" w:cs="宋体"/>
                <w:sz w:val="24"/>
              </w:rPr>
            </w:pPr>
            <w:r>
              <w:rPr>
                <w:rFonts w:hAnsi="宋体" w:cs="宋体" w:hint="eastAsia"/>
                <w:sz w:val="24"/>
              </w:rPr>
              <w:t>用户数</w:t>
            </w:r>
          </w:p>
        </w:tc>
        <w:tc>
          <w:tcPr>
            <w:tcW w:w="1056" w:type="dxa"/>
            <w:vAlign w:val="bottom"/>
          </w:tcPr>
          <w:p w14:paraId="4D32C2FD" w14:textId="77777777" w:rsidR="001356ED" w:rsidRDefault="00B8259B">
            <w:pPr>
              <w:spacing w:line="360" w:lineRule="auto"/>
              <w:jc w:val="center"/>
              <w:rPr>
                <w:rFonts w:hAnsi="宋体" w:cs="宋体"/>
                <w:sz w:val="24"/>
              </w:rPr>
            </w:pPr>
            <w:r>
              <w:rPr>
                <w:rFonts w:hAnsi="宋体" w:cs="宋体" w:hint="eastAsia"/>
                <w:sz w:val="24"/>
              </w:rPr>
              <w:t>5000</w:t>
            </w:r>
          </w:p>
        </w:tc>
        <w:tc>
          <w:tcPr>
            <w:tcW w:w="1019" w:type="dxa"/>
            <w:vAlign w:val="bottom"/>
          </w:tcPr>
          <w:p w14:paraId="2F6F4E4F" w14:textId="77777777" w:rsidR="001356ED" w:rsidRDefault="00B8259B">
            <w:pPr>
              <w:spacing w:line="360" w:lineRule="auto"/>
              <w:jc w:val="center"/>
              <w:rPr>
                <w:rFonts w:hAnsi="宋体" w:cs="宋体"/>
                <w:sz w:val="24"/>
              </w:rPr>
            </w:pPr>
            <w:r>
              <w:rPr>
                <w:rFonts w:hAnsi="宋体" w:cs="宋体" w:hint="eastAsia"/>
                <w:sz w:val="24"/>
              </w:rPr>
              <w:t>个</w:t>
            </w:r>
          </w:p>
        </w:tc>
      </w:tr>
      <w:tr w:rsidR="001356ED" w14:paraId="0585F236" w14:textId="77777777">
        <w:trPr>
          <w:trHeight w:val="515"/>
          <w:jc w:val="center"/>
        </w:trPr>
        <w:tc>
          <w:tcPr>
            <w:tcW w:w="1282" w:type="dxa"/>
            <w:vAlign w:val="bottom"/>
          </w:tcPr>
          <w:p w14:paraId="39CC3276" w14:textId="77777777" w:rsidR="001356ED" w:rsidRDefault="00B8259B">
            <w:pPr>
              <w:spacing w:line="360" w:lineRule="auto"/>
              <w:jc w:val="center"/>
              <w:rPr>
                <w:rFonts w:hAnsi="宋体" w:cs="宋体"/>
                <w:sz w:val="24"/>
              </w:rPr>
            </w:pPr>
            <w:r>
              <w:rPr>
                <w:rFonts w:hAnsi="宋体" w:cs="宋体" w:hint="eastAsia"/>
                <w:sz w:val="24"/>
              </w:rPr>
              <w:t>7</w:t>
            </w:r>
          </w:p>
        </w:tc>
        <w:tc>
          <w:tcPr>
            <w:tcW w:w="4982" w:type="dxa"/>
            <w:vAlign w:val="bottom"/>
          </w:tcPr>
          <w:p w14:paraId="69B8AD29" w14:textId="77777777" w:rsidR="001356ED" w:rsidRDefault="00B8259B">
            <w:pPr>
              <w:spacing w:line="360" w:lineRule="auto"/>
              <w:jc w:val="center"/>
              <w:rPr>
                <w:rFonts w:hAnsi="宋体" w:cs="宋体"/>
                <w:sz w:val="24"/>
              </w:rPr>
            </w:pPr>
            <w:r>
              <w:rPr>
                <w:rFonts w:hAnsi="宋体" w:cs="宋体" w:hint="eastAsia"/>
                <w:sz w:val="24"/>
              </w:rPr>
              <w:t>实施开发服务</w:t>
            </w:r>
          </w:p>
        </w:tc>
        <w:tc>
          <w:tcPr>
            <w:tcW w:w="1056" w:type="dxa"/>
            <w:vAlign w:val="bottom"/>
          </w:tcPr>
          <w:p w14:paraId="6CD7E4FE" w14:textId="77777777" w:rsidR="001356ED" w:rsidRDefault="00B8259B">
            <w:pPr>
              <w:spacing w:line="360" w:lineRule="auto"/>
              <w:jc w:val="center"/>
              <w:rPr>
                <w:rFonts w:hAnsi="宋体" w:cs="宋体"/>
                <w:sz w:val="24"/>
              </w:rPr>
            </w:pPr>
            <w:r>
              <w:rPr>
                <w:rFonts w:hAnsi="宋体" w:cs="宋体" w:hint="eastAsia"/>
                <w:sz w:val="24"/>
              </w:rPr>
              <w:t>1</w:t>
            </w:r>
          </w:p>
        </w:tc>
        <w:tc>
          <w:tcPr>
            <w:tcW w:w="1019" w:type="dxa"/>
            <w:vAlign w:val="bottom"/>
          </w:tcPr>
          <w:p w14:paraId="3178E214" w14:textId="77777777" w:rsidR="001356ED" w:rsidRDefault="00B8259B">
            <w:pPr>
              <w:spacing w:line="360" w:lineRule="auto"/>
              <w:jc w:val="center"/>
              <w:rPr>
                <w:rFonts w:hAnsi="宋体" w:cs="宋体"/>
                <w:sz w:val="24"/>
              </w:rPr>
            </w:pPr>
            <w:r>
              <w:rPr>
                <w:rFonts w:hAnsi="宋体" w:cs="宋体" w:hint="eastAsia"/>
                <w:sz w:val="24"/>
              </w:rPr>
              <w:t>次</w:t>
            </w:r>
          </w:p>
        </w:tc>
      </w:tr>
    </w:tbl>
    <w:p w14:paraId="7EA9A607" w14:textId="77777777" w:rsidR="001356ED" w:rsidRDefault="00B8259B">
      <w:pPr>
        <w:snapToGrid w:val="0"/>
        <w:ind w:firstLineChars="200" w:firstLine="480"/>
        <w:rPr>
          <w:rFonts w:hAnsi="宋体"/>
          <w:sz w:val="24"/>
          <w:szCs w:val="24"/>
        </w:rPr>
      </w:pPr>
      <w:r>
        <w:rPr>
          <w:rFonts w:hAnsi="宋体" w:hint="eastAsia"/>
          <w:sz w:val="24"/>
          <w:szCs w:val="24"/>
        </w:rPr>
        <w:t>3.2.1 建设内容：</w:t>
      </w:r>
    </w:p>
    <w:p w14:paraId="4D536562" w14:textId="77777777" w:rsidR="001356ED" w:rsidRDefault="00B8259B">
      <w:pPr>
        <w:pStyle w:val="af7"/>
        <w:tabs>
          <w:tab w:val="left" w:pos="720"/>
        </w:tabs>
        <w:ind w:firstLine="480"/>
        <w:jc w:val="left"/>
        <w:rPr>
          <w:rFonts w:ascii="宋体" w:hAnsi="宋体"/>
          <w:kern w:val="0"/>
          <w:sz w:val="24"/>
          <w:szCs w:val="24"/>
        </w:rPr>
      </w:pPr>
      <w:r>
        <w:rPr>
          <w:rFonts w:ascii="宋体" w:hAnsi="宋体" w:hint="eastAsia"/>
          <w:kern w:val="0"/>
          <w:sz w:val="24"/>
          <w:szCs w:val="24"/>
        </w:rPr>
        <w:t>（1） 对投资项目、信息化项目、零星工程、其他长期资产、培训等各类专项计划进行全生命周期管理及过程、结果可视化管理，形成满足业务的报表，实现BI及大数据平台的智能化数据分析及预警，系统包含年度计划、立项管理、可研管理、审批管理、项目过程管理、项目评价管理、报表及预警等模块。</w:t>
      </w:r>
    </w:p>
    <w:p w14:paraId="136550C6" w14:textId="77777777" w:rsidR="001356ED" w:rsidRDefault="00B8259B">
      <w:pPr>
        <w:snapToGrid w:val="0"/>
        <w:ind w:firstLineChars="200" w:firstLine="480"/>
        <w:rPr>
          <w:rFonts w:hAnsi="宋体"/>
          <w:sz w:val="24"/>
          <w:szCs w:val="24"/>
        </w:rPr>
      </w:pPr>
      <w:r>
        <w:rPr>
          <w:rFonts w:hAnsi="宋体" w:hint="eastAsia"/>
          <w:sz w:val="24"/>
          <w:szCs w:val="24"/>
        </w:rPr>
        <w:t>（2） 项目管理的内容实现模块化和灵活配置，各环节可根据不同的业务场景自由调整或增减，为未来新增的专项管理内容提供扩展的可能性；系统具有较好的开放性及稳定性，便于以后对接其他业务系统。</w:t>
      </w:r>
    </w:p>
    <w:p w14:paraId="30D86C2F" w14:textId="77777777" w:rsidR="001356ED" w:rsidRDefault="00B8259B">
      <w:pPr>
        <w:snapToGrid w:val="0"/>
        <w:ind w:firstLineChars="200" w:firstLine="480"/>
        <w:rPr>
          <w:rFonts w:hAnsi="宋体"/>
          <w:sz w:val="24"/>
          <w:szCs w:val="24"/>
          <w:highlight w:val="yellow"/>
        </w:rPr>
      </w:pPr>
      <w:r>
        <w:rPr>
          <w:rFonts w:hAnsi="宋体" w:hint="eastAsia"/>
          <w:sz w:val="24"/>
          <w:szCs w:val="24"/>
        </w:rPr>
        <w:t>（3） 集成EDP、BI、全面预算、统一身份认证管理等系统，与EDP实现单点登录，统一待办，人员组织自动同步，实现预算填报、预算控制。</w:t>
      </w:r>
    </w:p>
    <w:p w14:paraId="79BB2003" w14:textId="77777777" w:rsidR="001356ED" w:rsidRDefault="00B8259B">
      <w:pPr>
        <w:snapToGrid w:val="0"/>
        <w:ind w:firstLineChars="200" w:firstLine="480"/>
        <w:rPr>
          <w:rFonts w:hAnsi="宋体"/>
          <w:sz w:val="24"/>
          <w:szCs w:val="24"/>
        </w:rPr>
      </w:pPr>
      <w:r>
        <w:rPr>
          <w:rFonts w:hAnsi="宋体" w:hint="eastAsia"/>
          <w:sz w:val="24"/>
          <w:szCs w:val="24"/>
        </w:rPr>
        <w:t>3.3 卖</w:t>
      </w:r>
      <w:r>
        <w:rPr>
          <w:rFonts w:hAnsi="宋体"/>
          <w:sz w:val="24"/>
          <w:szCs w:val="24"/>
        </w:rPr>
        <w:t>方应按下述进度计划交付合同服务：</w:t>
      </w:r>
      <w:r>
        <w:rPr>
          <w:rFonts w:hAnsi="宋体" w:hint="eastAsia"/>
          <w:sz w:val="24"/>
          <w:szCs w:val="24"/>
          <w:u w:val="single"/>
        </w:rPr>
        <w:t>2022年09月30日</w:t>
      </w:r>
      <w:r>
        <w:rPr>
          <w:rFonts w:hAnsi="宋体"/>
          <w:sz w:val="24"/>
          <w:szCs w:val="24"/>
          <w:u w:val="single"/>
        </w:rPr>
        <w:t>之前完成系统的上线</w:t>
      </w:r>
      <w:r>
        <w:rPr>
          <w:rFonts w:hAnsi="宋体"/>
          <w:sz w:val="24"/>
          <w:szCs w:val="24"/>
        </w:rPr>
        <w:t>。</w:t>
      </w:r>
    </w:p>
    <w:p w14:paraId="1AC8043C" w14:textId="77777777" w:rsidR="001356ED" w:rsidRDefault="00B8259B">
      <w:pPr>
        <w:snapToGrid w:val="0"/>
        <w:ind w:firstLineChars="200" w:firstLine="480"/>
        <w:rPr>
          <w:rFonts w:hAnsi="宋体"/>
          <w:sz w:val="24"/>
          <w:szCs w:val="24"/>
        </w:rPr>
      </w:pPr>
      <w:r>
        <w:rPr>
          <w:rFonts w:hAnsi="宋体" w:hint="eastAsia"/>
          <w:sz w:val="24"/>
          <w:szCs w:val="24"/>
        </w:rPr>
        <w:t>3.</w:t>
      </w:r>
      <w:r>
        <w:rPr>
          <w:rFonts w:hAnsi="宋体"/>
          <w:sz w:val="24"/>
          <w:szCs w:val="24"/>
        </w:rPr>
        <w:t>4</w:t>
      </w:r>
      <w:r>
        <w:rPr>
          <w:rFonts w:hAnsi="宋体" w:hint="eastAsia"/>
          <w:sz w:val="24"/>
          <w:szCs w:val="24"/>
        </w:rPr>
        <w:t xml:space="preserve"> </w:t>
      </w:r>
      <w:r>
        <w:rPr>
          <w:rFonts w:hAnsi="宋体"/>
          <w:sz w:val="24"/>
          <w:szCs w:val="24"/>
        </w:rPr>
        <w:t>交</w:t>
      </w:r>
      <w:r>
        <w:rPr>
          <w:rFonts w:hAnsi="宋体" w:hint="eastAsia"/>
          <w:sz w:val="24"/>
          <w:szCs w:val="24"/>
        </w:rPr>
        <w:t>付</w:t>
      </w:r>
      <w:r>
        <w:rPr>
          <w:rFonts w:hAnsi="宋体"/>
          <w:sz w:val="24"/>
          <w:szCs w:val="24"/>
        </w:rPr>
        <w:t>地点：</w:t>
      </w:r>
      <w:r>
        <w:rPr>
          <w:rFonts w:hAnsi="宋体" w:hint="eastAsia"/>
          <w:sz w:val="24"/>
          <w:szCs w:val="24"/>
          <w:u w:val="single"/>
        </w:rPr>
        <w:t xml:space="preserve">    广州     </w:t>
      </w:r>
      <w:r>
        <w:rPr>
          <w:rFonts w:hAnsi="宋体" w:hint="eastAsia"/>
          <w:sz w:val="24"/>
          <w:szCs w:val="24"/>
        </w:rPr>
        <w:t>。</w:t>
      </w:r>
    </w:p>
    <w:p w14:paraId="06573011" w14:textId="77777777" w:rsidR="001356ED" w:rsidRDefault="00B8259B">
      <w:pPr>
        <w:snapToGrid w:val="0"/>
        <w:ind w:firstLineChars="200" w:firstLine="480"/>
        <w:rPr>
          <w:rFonts w:hAnsi="宋体"/>
          <w:sz w:val="24"/>
          <w:szCs w:val="24"/>
        </w:rPr>
      </w:pPr>
      <w:r>
        <w:rPr>
          <w:rFonts w:hAnsi="宋体" w:hint="eastAsia"/>
          <w:sz w:val="24"/>
          <w:szCs w:val="24"/>
        </w:rPr>
        <w:t>3.</w:t>
      </w:r>
      <w:r>
        <w:rPr>
          <w:rFonts w:hAnsi="宋体"/>
          <w:sz w:val="24"/>
          <w:szCs w:val="24"/>
        </w:rPr>
        <w:t>5</w:t>
      </w:r>
      <w:r>
        <w:rPr>
          <w:rFonts w:hAnsi="宋体" w:hint="eastAsia"/>
          <w:sz w:val="24"/>
          <w:szCs w:val="24"/>
        </w:rPr>
        <w:t xml:space="preserve"> 卖方如未能按照上述进度计划交付合同服务的，应按合同约定承担违约责任，因买方原因造成系统未能按期上线，由此产生的额外服务费用，由买方承担。</w:t>
      </w:r>
    </w:p>
    <w:p w14:paraId="59DBAD7A" w14:textId="77777777" w:rsidR="001356ED" w:rsidRDefault="00B8259B">
      <w:pPr>
        <w:snapToGrid w:val="0"/>
        <w:ind w:firstLineChars="200" w:firstLine="482"/>
        <w:rPr>
          <w:rFonts w:hAnsi="宋体"/>
          <w:b/>
          <w:sz w:val="24"/>
          <w:szCs w:val="24"/>
        </w:rPr>
      </w:pPr>
      <w:r>
        <w:rPr>
          <w:rFonts w:hAnsi="宋体" w:hint="eastAsia"/>
          <w:b/>
          <w:sz w:val="24"/>
          <w:szCs w:val="24"/>
        </w:rPr>
        <w:t>第4条  系统功能、安装、调试及验收</w:t>
      </w:r>
    </w:p>
    <w:p w14:paraId="5B9B0F17" w14:textId="77777777" w:rsidR="001356ED" w:rsidRDefault="00B8259B">
      <w:pPr>
        <w:snapToGrid w:val="0"/>
        <w:ind w:firstLineChars="200" w:firstLine="480"/>
        <w:rPr>
          <w:rFonts w:hAnsi="宋体"/>
          <w:sz w:val="24"/>
          <w:szCs w:val="24"/>
        </w:rPr>
      </w:pPr>
      <w:r>
        <w:rPr>
          <w:rFonts w:hAnsi="宋体" w:hint="eastAsia"/>
          <w:sz w:val="24"/>
          <w:szCs w:val="24"/>
        </w:rPr>
        <w:t>4.1 系统功能范围</w:t>
      </w:r>
    </w:p>
    <w:p w14:paraId="669EC32A" w14:textId="77777777" w:rsidR="001356ED" w:rsidRDefault="00B8259B">
      <w:pPr>
        <w:snapToGrid w:val="0"/>
        <w:ind w:firstLineChars="200" w:firstLine="480"/>
        <w:rPr>
          <w:rFonts w:hAnsi="宋体"/>
          <w:sz w:val="24"/>
          <w:szCs w:val="24"/>
        </w:rPr>
      </w:pPr>
      <w:r>
        <w:rPr>
          <w:rFonts w:hAnsi="宋体" w:hint="eastAsia"/>
          <w:sz w:val="24"/>
          <w:szCs w:val="24"/>
        </w:rPr>
        <w:t>4.1.1 本项目业务流程与系统功能的范围参照如下内容（最终范围以业务蓝图设计阶段确认的需求范围为准）。</w:t>
      </w:r>
    </w:p>
    <w:p w14:paraId="73B20BFB" w14:textId="77777777" w:rsidR="001356ED" w:rsidRDefault="00B8259B">
      <w:pPr>
        <w:snapToGrid w:val="0"/>
        <w:ind w:firstLineChars="200" w:firstLine="480"/>
        <w:rPr>
          <w:rFonts w:hAnsi="宋体"/>
          <w:sz w:val="24"/>
          <w:szCs w:val="24"/>
        </w:rPr>
      </w:pPr>
      <w:r>
        <w:rPr>
          <w:rFonts w:hAnsi="宋体" w:hint="eastAsia"/>
          <w:sz w:val="24"/>
          <w:szCs w:val="24"/>
        </w:rPr>
        <w:t xml:space="preserve">4.2 </w:t>
      </w:r>
      <w:r>
        <w:rPr>
          <w:rFonts w:hAnsi="宋体"/>
          <w:sz w:val="24"/>
          <w:szCs w:val="24"/>
        </w:rPr>
        <w:t>合同软件的安装由</w:t>
      </w:r>
      <w:r>
        <w:rPr>
          <w:rFonts w:hAnsi="宋体" w:hint="eastAsia"/>
          <w:sz w:val="24"/>
          <w:szCs w:val="24"/>
        </w:rPr>
        <w:t>__</w:t>
      </w:r>
      <w:r>
        <w:rPr>
          <w:rFonts w:hAnsi="宋体" w:hint="eastAsia"/>
          <w:sz w:val="24"/>
          <w:szCs w:val="24"/>
          <w:u w:val="single"/>
        </w:rPr>
        <w:t>卖</w:t>
      </w:r>
      <w:r>
        <w:rPr>
          <w:rFonts w:hAnsi="宋体" w:hint="eastAsia"/>
          <w:sz w:val="24"/>
          <w:szCs w:val="24"/>
        </w:rPr>
        <w:t>__</w:t>
      </w:r>
      <w:r>
        <w:rPr>
          <w:rFonts w:hAnsi="宋体"/>
          <w:sz w:val="24"/>
          <w:szCs w:val="24"/>
        </w:rPr>
        <w:t>方根据合同约定的标准、方法和程序进行。</w:t>
      </w:r>
      <w:r>
        <w:rPr>
          <w:rFonts w:hAnsi="宋体" w:hint="eastAsia"/>
          <w:sz w:val="24"/>
          <w:szCs w:val="24"/>
        </w:rPr>
        <w:t>卖</w:t>
      </w:r>
      <w:r>
        <w:rPr>
          <w:rFonts w:hAnsi="宋体"/>
          <w:sz w:val="24"/>
          <w:szCs w:val="24"/>
        </w:rPr>
        <w:t>方应对合同软件的</w:t>
      </w:r>
      <w:r>
        <w:rPr>
          <w:rFonts w:hAnsi="宋体" w:hint="eastAsia"/>
          <w:sz w:val="24"/>
          <w:szCs w:val="24"/>
        </w:rPr>
        <w:t>调</w:t>
      </w:r>
      <w:r>
        <w:rPr>
          <w:rFonts w:hAnsi="宋体"/>
          <w:sz w:val="24"/>
          <w:szCs w:val="24"/>
        </w:rPr>
        <w:t>试和性能及合同约定的质量、安全和各项保证值负全部责任。</w:t>
      </w:r>
    </w:p>
    <w:p w14:paraId="10828157" w14:textId="77777777" w:rsidR="001356ED" w:rsidRDefault="00B8259B">
      <w:pPr>
        <w:snapToGrid w:val="0"/>
        <w:ind w:firstLineChars="200" w:firstLine="480"/>
        <w:rPr>
          <w:rFonts w:hAnsi="宋体"/>
          <w:sz w:val="24"/>
          <w:szCs w:val="24"/>
        </w:rPr>
      </w:pPr>
      <w:r>
        <w:rPr>
          <w:rFonts w:hAnsi="宋体" w:hint="eastAsia"/>
          <w:sz w:val="24"/>
          <w:szCs w:val="24"/>
        </w:rPr>
        <w:t xml:space="preserve">4.3 </w:t>
      </w:r>
      <w:r>
        <w:rPr>
          <w:rFonts w:hAnsi="宋体"/>
          <w:sz w:val="24"/>
          <w:szCs w:val="24"/>
        </w:rPr>
        <w:t>合同软件安装完毕后，</w:t>
      </w:r>
      <w:r>
        <w:rPr>
          <w:rFonts w:hAnsi="宋体" w:hint="eastAsia"/>
          <w:sz w:val="24"/>
          <w:szCs w:val="24"/>
        </w:rPr>
        <w:t>卖</w:t>
      </w:r>
      <w:r>
        <w:rPr>
          <w:rFonts w:hAnsi="宋体"/>
          <w:sz w:val="24"/>
          <w:szCs w:val="24"/>
        </w:rPr>
        <w:t>方应负责调试。</w:t>
      </w:r>
    </w:p>
    <w:p w14:paraId="79A8A278" w14:textId="77777777" w:rsidR="001356ED" w:rsidRDefault="00B8259B">
      <w:pPr>
        <w:snapToGrid w:val="0"/>
        <w:ind w:firstLineChars="200" w:firstLine="480"/>
        <w:rPr>
          <w:rFonts w:hAnsi="宋体"/>
          <w:sz w:val="24"/>
          <w:szCs w:val="24"/>
        </w:rPr>
      </w:pPr>
      <w:r>
        <w:rPr>
          <w:rFonts w:hAnsi="宋体" w:hint="eastAsia"/>
          <w:sz w:val="24"/>
          <w:szCs w:val="24"/>
        </w:rPr>
        <w:t>4.4 合同软件安装调试完毕且试运行结束后，符合合同约定的技术标准和功能要求的，买</w:t>
      </w:r>
      <w:r>
        <w:rPr>
          <w:rFonts w:hAnsi="宋体"/>
          <w:sz w:val="24"/>
          <w:szCs w:val="24"/>
        </w:rPr>
        <w:t>方</w:t>
      </w:r>
      <w:r>
        <w:rPr>
          <w:rFonts w:hAnsi="宋体" w:hint="eastAsia"/>
          <w:sz w:val="24"/>
          <w:szCs w:val="24"/>
        </w:rPr>
        <w:t>将向卖方签署</w:t>
      </w:r>
      <w:r>
        <w:rPr>
          <w:rFonts w:hAnsi="宋体"/>
          <w:sz w:val="24"/>
          <w:szCs w:val="24"/>
        </w:rPr>
        <w:t>系统上线验收书</w:t>
      </w:r>
      <w:r>
        <w:rPr>
          <w:rFonts w:hAnsi="宋体" w:hint="eastAsia"/>
          <w:sz w:val="24"/>
          <w:szCs w:val="24"/>
        </w:rPr>
        <w:t>。</w:t>
      </w:r>
    </w:p>
    <w:p w14:paraId="556DDAD1" w14:textId="77777777" w:rsidR="001356ED" w:rsidRDefault="00B8259B">
      <w:pPr>
        <w:snapToGrid w:val="0"/>
        <w:ind w:firstLineChars="200" w:firstLine="480"/>
        <w:rPr>
          <w:rFonts w:hAnsi="宋体"/>
          <w:sz w:val="24"/>
          <w:szCs w:val="24"/>
        </w:rPr>
      </w:pPr>
      <w:r>
        <w:rPr>
          <w:rFonts w:hAnsi="宋体" w:hint="eastAsia"/>
          <w:sz w:val="24"/>
          <w:szCs w:val="24"/>
        </w:rPr>
        <w:lastRenderedPageBreak/>
        <w:t xml:space="preserve">4.5 </w:t>
      </w:r>
      <w:r>
        <w:rPr>
          <w:rFonts w:hAnsi="宋体"/>
          <w:sz w:val="24"/>
          <w:szCs w:val="24"/>
        </w:rPr>
        <w:t>如果</w:t>
      </w:r>
      <w:r>
        <w:rPr>
          <w:rFonts w:hAnsi="宋体" w:hint="eastAsia"/>
          <w:sz w:val="24"/>
          <w:szCs w:val="24"/>
        </w:rPr>
        <w:t>经</w:t>
      </w:r>
      <w:r>
        <w:rPr>
          <w:rFonts w:hAnsi="宋体"/>
          <w:sz w:val="24"/>
          <w:szCs w:val="24"/>
        </w:rPr>
        <w:t>验收</w:t>
      </w:r>
      <w:r>
        <w:rPr>
          <w:rFonts w:hAnsi="宋体" w:hint="eastAsia"/>
          <w:sz w:val="24"/>
          <w:szCs w:val="24"/>
        </w:rPr>
        <w:t>，</w:t>
      </w:r>
      <w:r>
        <w:rPr>
          <w:rFonts w:hAnsi="宋体"/>
          <w:sz w:val="24"/>
          <w:szCs w:val="24"/>
        </w:rPr>
        <w:t>合同软件未能达到</w:t>
      </w:r>
      <w:r>
        <w:rPr>
          <w:rFonts w:hAnsi="宋体" w:hint="eastAsia"/>
          <w:sz w:val="24"/>
          <w:szCs w:val="24"/>
        </w:rPr>
        <w:t>约定</w:t>
      </w:r>
      <w:r>
        <w:rPr>
          <w:rFonts w:hAnsi="宋体"/>
          <w:sz w:val="24"/>
          <w:szCs w:val="24"/>
        </w:rPr>
        <w:t>保证值</w:t>
      </w:r>
      <w:r>
        <w:rPr>
          <w:rFonts w:hAnsi="宋体" w:hint="eastAsia"/>
          <w:sz w:val="24"/>
          <w:szCs w:val="24"/>
        </w:rPr>
        <w:t>或功能要求的</w:t>
      </w:r>
      <w:r>
        <w:rPr>
          <w:rFonts w:hAnsi="宋体"/>
          <w:sz w:val="24"/>
          <w:szCs w:val="24"/>
        </w:rPr>
        <w:t>，</w:t>
      </w:r>
      <w:r>
        <w:rPr>
          <w:rFonts w:hAnsi="宋体" w:hint="eastAsia"/>
          <w:sz w:val="24"/>
          <w:szCs w:val="24"/>
        </w:rPr>
        <w:t>卖</w:t>
      </w:r>
      <w:r>
        <w:rPr>
          <w:rFonts w:hAnsi="宋体"/>
          <w:sz w:val="24"/>
          <w:szCs w:val="24"/>
        </w:rPr>
        <w:t>方应</w:t>
      </w:r>
      <w:r>
        <w:rPr>
          <w:rFonts w:hAnsi="宋体" w:hint="eastAsia"/>
          <w:sz w:val="24"/>
          <w:szCs w:val="24"/>
        </w:rPr>
        <w:t>按照合同约定承担</w:t>
      </w:r>
      <w:r>
        <w:rPr>
          <w:rFonts w:hAnsi="宋体"/>
          <w:sz w:val="24"/>
          <w:szCs w:val="24"/>
        </w:rPr>
        <w:t>违约</w:t>
      </w:r>
      <w:r>
        <w:rPr>
          <w:rFonts w:hAnsi="宋体" w:hint="eastAsia"/>
          <w:sz w:val="24"/>
          <w:szCs w:val="24"/>
        </w:rPr>
        <w:t>责任。</w:t>
      </w:r>
    </w:p>
    <w:p w14:paraId="72705C43" w14:textId="77777777" w:rsidR="001356ED" w:rsidRDefault="00B8259B">
      <w:pPr>
        <w:snapToGrid w:val="0"/>
        <w:ind w:firstLine="481"/>
        <w:rPr>
          <w:rFonts w:hAnsi="宋体"/>
          <w:sz w:val="24"/>
          <w:szCs w:val="24"/>
        </w:rPr>
      </w:pPr>
      <w:r>
        <w:rPr>
          <w:rFonts w:hAnsi="宋体" w:hint="eastAsia"/>
          <w:sz w:val="24"/>
          <w:szCs w:val="24"/>
        </w:rPr>
        <w:t>4.6 最终验收标准为：</w:t>
      </w:r>
    </w:p>
    <w:p w14:paraId="5B907C76" w14:textId="4463D93F" w:rsidR="001356ED" w:rsidRDefault="00B8259B">
      <w:pPr>
        <w:snapToGrid w:val="0"/>
        <w:ind w:firstLine="481"/>
        <w:rPr>
          <w:rFonts w:hAnsi="宋体"/>
          <w:sz w:val="24"/>
          <w:szCs w:val="24"/>
        </w:rPr>
      </w:pPr>
      <w:r>
        <w:rPr>
          <w:rFonts w:hAnsi="宋体" w:hint="eastAsia"/>
          <w:sz w:val="24"/>
          <w:szCs w:val="24"/>
        </w:rPr>
        <w:t>4.6.1 合同约定的项目工作任务已完成</w:t>
      </w:r>
      <w:r w:rsidR="006C52C1">
        <w:rPr>
          <w:rFonts w:hAnsi="宋体" w:hint="eastAsia"/>
          <w:sz w:val="24"/>
          <w:szCs w:val="24"/>
        </w:rPr>
        <w:t>，且符合本合同约定</w:t>
      </w:r>
      <w:r>
        <w:rPr>
          <w:rFonts w:hAnsi="宋体" w:hint="eastAsia"/>
          <w:sz w:val="24"/>
          <w:szCs w:val="24"/>
        </w:rPr>
        <w:t>。</w:t>
      </w:r>
    </w:p>
    <w:p w14:paraId="51039A1A" w14:textId="77777777" w:rsidR="001356ED" w:rsidRDefault="00B8259B">
      <w:pPr>
        <w:snapToGrid w:val="0"/>
        <w:ind w:firstLine="481"/>
        <w:rPr>
          <w:rFonts w:hAnsi="宋体"/>
          <w:sz w:val="24"/>
          <w:szCs w:val="24"/>
        </w:rPr>
      </w:pPr>
      <w:r>
        <w:rPr>
          <w:rFonts w:hAnsi="宋体" w:hint="eastAsia"/>
          <w:sz w:val="24"/>
          <w:szCs w:val="24"/>
        </w:rPr>
        <w:t>4.6.2 所有需要提交的项目交付品均已提交，蓝图设计方案均已实现，且达到验收标准。</w:t>
      </w:r>
    </w:p>
    <w:p w14:paraId="123BAC1E" w14:textId="77777777" w:rsidR="001356ED" w:rsidRDefault="00B8259B">
      <w:pPr>
        <w:snapToGrid w:val="0"/>
        <w:ind w:firstLineChars="200" w:firstLine="480"/>
        <w:rPr>
          <w:rFonts w:hAnsi="宋体"/>
          <w:sz w:val="24"/>
          <w:szCs w:val="24"/>
        </w:rPr>
      </w:pPr>
      <w:r>
        <w:rPr>
          <w:rFonts w:hAnsi="宋体" w:hint="eastAsia"/>
          <w:sz w:val="24"/>
          <w:szCs w:val="24"/>
        </w:rPr>
        <w:t>4.6.3 最终版本的客户化开发源代码、修订后的设计说明、编码规范等相关技术资料均已移交给买方。</w:t>
      </w:r>
    </w:p>
    <w:p w14:paraId="1646B81E" w14:textId="77777777" w:rsidR="001356ED" w:rsidRDefault="00B8259B">
      <w:pPr>
        <w:snapToGrid w:val="0"/>
        <w:ind w:firstLineChars="200" w:firstLine="482"/>
        <w:rPr>
          <w:rFonts w:hAnsi="宋体"/>
          <w:b/>
          <w:sz w:val="24"/>
          <w:szCs w:val="24"/>
        </w:rPr>
      </w:pPr>
      <w:bookmarkStart w:id="8" w:name="_Toc251728116"/>
      <w:bookmarkStart w:id="9" w:name="_Toc146771521"/>
      <w:bookmarkStart w:id="10" w:name="_Toc146772597"/>
      <w:bookmarkStart w:id="11" w:name="_Toc150948436"/>
      <w:r>
        <w:rPr>
          <w:rFonts w:hAnsi="宋体" w:hint="eastAsia"/>
          <w:b/>
          <w:sz w:val="24"/>
          <w:szCs w:val="24"/>
        </w:rPr>
        <w:t xml:space="preserve">第5条  </w:t>
      </w:r>
      <w:r>
        <w:rPr>
          <w:rFonts w:hAnsi="宋体"/>
          <w:b/>
          <w:sz w:val="24"/>
          <w:szCs w:val="24"/>
        </w:rPr>
        <w:t>技术服务</w:t>
      </w:r>
      <w:bookmarkEnd w:id="8"/>
      <w:bookmarkEnd w:id="9"/>
      <w:bookmarkEnd w:id="10"/>
      <w:bookmarkEnd w:id="11"/>
    </w:p>
    <w:p w14:paraId="321219BC" w14:textId="77777777" w:rsidR="001356ED" w:rsidRDefault="00B8259B">
      <w:pPr>
        <w:snapToGrid w:val="0"/>
        <w:ind w:firstLineChars="200" w:firstLine="480"/>
        <w:rPr>
          <w:rFonts w:hAnsi="宋体"/>
          <w:sz w:val="24"/>
          <w:szCs w:val="24"/>
        </w:rPr>
      </w:pPr>
      <w:r>
        <w:rPr>
          <w:rFonts w:hAnsi="宋体" w:hint="eastAsia"/>
          <w:sz w:val="24"/>
          <w:szCs w:val="24"/>
        </w:rPr>
        <w:t xml:space="preserve">5.1 </w:t>
      </w:r>
      <w:r>
        <w:rPr>
          <w:rFonts w:hAnsi="宋体"/>
          <w:sz w:val="24"/>
          <w:szCs w:val="24"/>
        </w:rPr>
        <w:t>卖方应在合同执行期间，指定</w:t>
      </w:r>
      <w:r>
        <w:rPr>
          <w:rFonts w:hAnsi="宋体" w:hint="eastAsia"/>
          <w:sz w:val="24"/>
          <w:szCs w:val="24"/>
        </w:rPr>
        <w:t>项目经理</w:t>
      </w:r>
      <w:r>
        <w:rPr>
          <w:rFonts w:hAnsi="宋体"/>
          <w:sz w:val="24"/>
          <w:szCs w:val="24"/>
        </w:rPr>
        <w:t>负责与买方协调处理与本合同有关的执行工作。当发现技术问题或就技术问题发生争议时，双方应分析原因、分清责任并协商解决方案。</w:t>
      </w:r>
      <w:r>
        <w:rPr>
          <w:rFonts w:hAnsi="宋体" w:hint="eastAsia"/>
          <w:sz w:val="24"/>
          <w:szCs w:val="24"/>
        </w:rPr>
        <w:t>自合同软件的开发、实施服务</w:t>
      </w:r>
      <w:r>
        <w:rPr>
          <w:rFonts w:hAnsi="宋体"/>
          <w:sz w:val="24"/>
          <w:szCs w:val="24"/>
        </w:rPr>
        <w:t>、试运行到验收期间的工作进度、每天的主要工作、发现的问题及解决方法均须记录在工作日志上。工作日志</w:t>
      </w:r>
      <w:r>
        <w:rPr>
          <w:rFonts w:hAnsi="宋体" w:hint="eastAsia"/>
          <w:sz w:val="24"/>
          <w:szCs w:val="24"/>
        </w:rPr>
        <w:t>经双方项目负责人签字后</w:t>
      </w:r>
      <w:r>
        <w:rPr>
          <w:rFonts w:hAnsi="宋体"/>
          <w:sz w:val="24"/>
          <w:szCs w:val="24"/>
        </w:rPr>
        <w:t>各自保留一份。</w:t>
      </w:r>
    </w:p>
    <w:p w14:paraId="7B721C08" w14:textId="77777777" w:rsidR="001356ED" w:rsidRDefault="00B8259B">
      <w:pPr>
        <w:snapToGrid w:val="0"/>
        <w:ind w:firstLineChars="200" w:firstLine="480"/>
        <w:rPr>
          <w:rFonts w:hAnsi="宋体"/>
          <w:sz w:val="24"/>
          <w:szCs w:val="24"/>
        </w:rPr>
      </w:pPr>
      <w:r>
        <w:rPr>
          <w:rFonts w:hAnsi="宋体" w:hint="eastAsia"/>
          <w:sz w:val="24"/>
          <w:szCs w:val="24"/>
        </w:rPr>
        <w:t xml:space="preserve">5.2 </w:t>
      </w:r>
      <w:r>
        <w:rPr>
          <w:rFonts w:hAnsi="宋体"/>
          <w:sz w:val="24"/>
          <w:szCs w:val="24"/>
        </w:rPr>
        <w:t>卖方</w:t>
      </w:r>
      <w:r>
        <w:rPr>
          <w:rFonts w:hAnsi="宋体" w:hint="eastAsia"/>
          <w:sz w:val="24"/>
          <w:szCs w:val="24"/>
        </w:rPr>
        <w:t>应</w:t>
      </w:r>
      <w:r>
        <w:rPr>
          <w:rFonts w:hAnsi="宋体"/>
          <w:sz w:val="24"/>
          <w:szCs w:val="24"/>
        </w:rPr>
        <w:t>派</w:t>
      </w:r>
      <w:r>
        <w:rPr>
          <w:rFonts w:hAnsi="宋体" w:hint="eastAsia"/>
          <w:sz w:val="24"/>
          <w:szCs w:val="24"/>
        </w:rPr>
        <w:t>遣</w:t>
      </w:r>
      <w:r>
        <w:rPr>
          <w:rFonts w:hAnsi="宋体"/>
          <w:sz w:val="24"/>
          <w:szCs w:val="24"/>
        </w:rPr>
        <w:t>有工作经验、身体健康和称职的技术人员按照合同的相关约定到现场提供</w:t>
      </w:r>
      <w:r>
        <w:rPr>
          <w:rFonts w:hAnsi="宋体" w:hint="eastAsia"/>
          <w:sz w:val="24"/>
          <w:szCs w:val="24"/>
        </w:rPr>
        <w:t>合同软件开发、</w:t>
      </w:r>
      <w:r>
        <w:rPr>
          <w:rFonts w:hAnsi="宋体"/>
          <w:sz w:val="24"/>
          <w:szCs w:val="24"/>
        </w:rPr>
        <w:t>测试、运行、维护及</w:t>
      </w:r>
      <w:r>
        <w:rPr>
          <w:rFonts w:hAnsi="宋体" w:hint="eastAsia"/>
          <w:sz w:val="24"/>
          <w:szCs w:val="24"/>
        </w:rPr>
        <w:t>买方人员</w:t>
      </w:r>
      <w:r>
        <w:rPr>
          <w:rFonts w:hAnsi="宋体"/>
          <w:sz w:val="24"/>
          <w:szCs w:val="24"/>
        </w:rPr>
        <w:t>培训等技术服务</w:t>
      </w:r>
      <w:r>
        <w:rPr>
          <w:rFonts w:hAnsi="宋体" w:hint="eastAsia"/>
          <w:sz w:val="24"/>
          <w:szCs w:val="24"/>
        </w:rPr>
        <w:t>。</w:t>
      </w:r>
      <w:r>
        <w:rPr>
          <w:rFonts w:hAnsi="宋体"/>
          <w:sz w:val="24"/>
          <w:szCs w:val="24"/>
        </w:rPr>
        <w:t>卖方应负责</w:t>
      </w:r>
      <w:r>
        <w:rPr>
          <w:rFonts w:hAnsi="宋体" w:hint="eastAsia"/>
          <w:sz w:val="24"/>
          <w:szCs w:val="24"/>
        </w:rPr>
        <w:t>买方参加</w:t>
      </w:r>
      <w:r>
        <w:rPr>
          <w:rFonts w:hAnsi="宋体"/>
          <w:sz w:val="24"/>
          <w:szCs w:val="24"/>
        </w:rPr>
        <w:t>培训人员</w:t>
      </w:r>
      <w:r>
        <w:rPr>
          <w:rFonts w:hAnsi="宋体" w:hint="eastAsia"/>
          <w:sz w:val="24"/>
          <w:szCs w:val="24"/>
        </w:rPr>
        <w:t>的</w:t>
      </w:r>
      <w:r>
        <w:rPr>
          <w:rFonts w:hAnsi="宋体"/>
          <w:sz w:val="24"/>
          <w:szCs w:val="24"/>
        </w:rPr>
        <w:t>培训教材费用等</w:t>
      </w:r>
      <w:r>
        <w:rPr>
          <w:rFonts w:hAnsi="宋体" w:hint="eastAsia"/>
          <w:sz w:val="24"/>
          <w:szCs w:val="24"/>
        </w:rPr>
        <w:t>所有相关费用</w:t>
      </w:r>
      <w:r>
        <w:rPr>
          <w:rFonts w:hAnsi="宋体"/>
          <w:sz w:val="24"/>
          <w:szCs w:val="24"/>
        </w:rPr>
        <w:t>。</w:t>
      </w:r>
    </w:p>
    <w:p w14:paraId="63AA5DD5" w14:textId="77777777" w:rsidR="001356ED" w:rsidRDefault="00B8259B">
      <w:pPr>
        <w:snapToGrid w:val="0"/>
        <w:ind w:firstLineChars="200" w:firstLine="480"/>
        <w:rPr>
          <w:rFonts w:hAnsi="宋体"/>
          <w:sz w:val="24"/>
          <w:szCs w:val="24"/>
        </w:rPr>
      </w:pPr>
      <w:r>
        <w:rPr>
          <w:rFonts w:hAnsi="宋体" w:hint="eastAsia"/>
          <w:sz w:val="24"/>
          <w:szCs w:val="24"/>
        </w:rPr>
        <w:t xml:space="preserve">5.3 </w:t>
      </w:r>
      <w:r>
        <w:rPr>
          <w:rFonts w:hAnsi="宋体"/>
          <w:sz w:val="24"/>
          <w:szCs w:val="24"/>
        </w:rPr>
        <w:t>卖方</w:t>
      </w:r>
      <w:r>
        <w:rPr>
          <w:rFonts w:hAnsi="宋体" w:hint="eastAsia"/>
          <w:sz w:val="24"/>
          <w:szCs w:val="24"/>
        </w:rPr>
        <w:t>应</w:t>
      </w:r>
      <w:r>
        <w:rPr>
          <w:rFonts w:hAnsi="宋体"/>
          <w:sz w:val="24"/>
          <w:szCs w:val="24"/>
        </w:rPr>
        <w:t>负责协调、配合系统设备及相关软硬件的安装调测工作，并解决发现的质量及性能等有关问题。</w:t>
      </w:r>
      <w:r>
        <w:rPr>
          <w:rFonts w:hAnsi="宋体" w:hint="eastAsia"/>
          <w:sz w:val="24"/>
          <w:szCs w:val="24"/>
        </w:rPr>
        <w:t>合同软件</w:t>
      </w:r>
      <w:r>
        <w:rPr>
          <w:rFonts w:hAnsi="宋体"/>
          <w:sz w:val="24"/>
          <w:szCs w:val="24"/>
        </w:rPr>
        <w:t>测试和验收应符合卖方作出的质量承诺，并满足合同约定的测试及验收标准。</w:t>
      </w:r>
    </w:p>
    <w:p w14:paraId="19DEA932" w14:textId="77777777" w:rsidR="001356ED" w:rsidRDefault="00B8259B">
      <w:pPr>
        <w:snapToGrid w:val="0"/>
        <w:ind w:firstLineChars="200" w:firstLine="480"/>
        <w:rPr>
          <w:rFonts w:hAnsi="宋体"/>
          <w:sz w:val="24"/>
          <w:szCs w:val="24"/>
        </w:rPr>
      </w:pPr>
      <w:r>
        <w:rPr>
          <w:rFonts w:hAnsi="宋体" w:hint="eastAsia"/>
          <w:sz w:val="24"/>
          <w:szCs w:val="24"/>
        </w:rPr>
        <w:t xml:space="preserve">5.4 </w:t>
      </w:r>
      <w:r>
        <w:rPr>
          <w:rFonts w:hAnsi="宋体"/>
          <w:sz w:val="24"/>
          <w:szCs w:val="24"/>
        </w:rPr>
        <w:t>卖方应在合同生效后</w:t>
      </w:r>
      <w:r>
        <w:rPr>
          <w:rFonts w:hAnsi="宋体"/>
          <w:sz w:val="24"/>
          <w:szCs w:val="24"/>
          <w:u w:val="single"/>
        </w:rPr>
        <w:t>5</w:t>
      </w:r>
      <w:r>
        <w:rPr>
          <w:rFonts w:hAnsi="宋体"/>
          <w:sz w:val="24"/>
          <w:szCs w:val="24"/>
        </w:rPr>
        <w:t>个工作日内</w:t>
      </w:r>
      <w:r>
        <w:rPr>
          <w:rFonts w:hAnsi="宋体" w:hint="eastAsia"/>
          <w:sz w:val="24"/>
          <w:szCs w:val="24"/>
        </w:rPr>
        <w:t>（含本数）</w:t>
      </w:r>
      <w:r>
        <w:rPr>
          <w:rFonts w:hAnsi="宋体"/>
          <w:sz w:val="24"/>
          <w:szCs w:val="24"/>
        </w:rPr>
        <w:t>向买方提交执行合同约定的</w:t>
      </w:r>
      <w:r>
        <w:rPr>
          <w:rFonts w:hAnsi="宋体" w:hint="eastAsia"/>
          <w:sz w:val="24"/>
          <w:szCs w:val="24"/>
        </w:rPr>
        <w:t>技术</w:t>
      </w:r>
      <w:r>
        <w:rPr>
          <w:rFonts w:hAnsi="宋体"/>
          <w:sz w:val="24"/>
          <w:szCs w:val="24"/>
        </w:rPr>
        <w:t>服务工作的组织计划一式</w:t>
      </w:r>
      <w:r>
        <w:rPr>
          <w:rFonts w:hAnsi="宋体"/>
          <w:sz w:val="24"/>
          <w:szCs w:val="24"/>
          <w:u w:val="single"/>
        </w:rPr>
        <w:t>3</w:t>
      </w:r>
      <w:r>
        <w:rPr>
          <w:rFonts w:hAnsi="宋体"/>
          <w:sz w:val="24"/>
          <w:szCs w:val="24"/>
        </w:rPr>
        <w:t>份。</w:t>
      </w:r>
    </w:p>
    <w:p w14:paraId="0E0D9D76" w14:textId="77777777" w:rsidR="001356ED" w:rsidRDefault="00B8259B">
      <w:pPr>
        <w:snapToGrid w:val="0"/>
        <w:ind w:firstLineChars="200" w:firstLine="480"/>
        <w:rPr>
          <w:rFonts w:hAnsi="宋体"/>
          <w:sz w:val="24"/>
          <w:szCs w:val="24"/>
        </w:rPr>
      </w:pPr>
      <w:r>
        <w:rPr>
          <w:rFonts w:hAnsi="宋体" w:hint="eastAsia"/>
          <w:sz w:val="24"/>
          <w:szCs w:val="24"/>
        </w:rPr>
        <w:t>5.5 卖</w:t>
      </w:r>
      <w:r>
        <w:rPr>
          <w:rFonts w:hAnsi="宋体"/>
          <w:sz w:val="24"/>
          <w:szCs w:val="24"/>
        </w:rPr>
        <w:t>方</w:t>
      </w:r>
      <w:r>
        <w:rPr>
          <w:rFonts w:hAnsi="宋体" w:hint="eastAsia"/>
          <w:sz w:val="24"/>
          <w:szCs w:val="24"/>
        </w:rPr>
        <w:t>明确项目人员</w:t>
      </w:r>
      <w:r>
        <w:rPr>
          <w:rFonts w:hAnsi="宋体"/>
          <w:sz w:val="24"/>
          <w:szCs w:val="24"/>
        </w:rPr>
        <w:t>计划</w:t>
      </w:r>
      <w:r>
        <w:rPr>
          <w:rFonts w:hAnsi="宋体" w:hint="eastAsia"/>
          <w:sz w:val="24"/>
          <w:szCs w:val="24"/>
        </w:rPr>
        <w:t>，</w:t>
      </w:r>
      <w:r>
        <w:rPr>
          <w:rFonts w:hAnsi="宋体"/>
          <w:sz w:val="24"/>
          <w:szCs w:val="24"/>
        </w:rPr>
        <w:t>卖方派到现场服务的技术人员</w:t>
      </w:r>
      <w:r>
        <w:rPr>
          <w:rFonts w:hAnsi="宋体" w:hint="eastAsia"/>
          <w:sz w:val="24"/>
          <w:szCs w:val="24"/>
        </w:rPr>
        <w:t>名单</w:t>
      </w:r>
      <w:r>
        <w:rPr>
          <w:rFonts w:hAnsi="宋体"/>
          <w:sz w:val="24"/>
          <w:szCs w:val="24"/>
        </w:rPr>
        <w:t>应在本合同生效后</w:t>
      </w:r>
      <w:r>
        <w:rPr>
          <w:rFonts w:hAnsi="宋体"/>
          <w:sz w:val="24"/>
          <w:szCs w:val="24"/>
          <w:u w:val="single"/>
        </w:rPr>
        <w:t>5</w:t>
      </w:r>
      <w:r>
        <w:rPr>
          <w:rFonts w:hAnsi="宋体"/>
          <w:sz w:val="24"/>
          <w:szCs w:val="24"/>
        </w:rPr>
        <w:t>个工作日内</w:t>
      </w:r>
      <w:r>
        <w:rPr>
          <w:rFonts w:hAnsi="宋体" w:hint="eastAsia"/>
          <w:sz w:val="24"/>
          <w:szCs w:val="24"/>
        </w:rPr>
        <w:t>（含本数）</w:t>
      </w:r>
      <w:r>
        <w:rPr>
          <w:rFonts w:hAnsi="宋体"/>
          <w:sz w:val="24"/>
          <w:szCs w:val="24"/>
        </w:rPr>
        <w:t>提交买方确认。买方有权提出更换不符合要求的卖方现场</w:t>
      </w:r>
      <w:r>
        <w:rPr>
          <w:rFonts w:hAnsi="宋体" w:hint="eastAsia"/>
          <w:sz w:val="24"/>
          <w:szCs w:val="24"/>
        </w:rPr>
        <w:t>技术</w:t>
      </w:r>
      <w:r>
        <w:rPr>
          <w:rFonts w:hAnsi="宋体"/>
          <w:sz w:val="24"/>
          <w:szCs w:val="24"/>
        </w:rPr>
        <w:t>人员，卖方应根据</w:t>
      </w:r>
      <w:r>
        <w:rPr>
          <w:rFonts w:hAnsi="宋体" w:hint="eastAsia"/>
          <w:sz w:val="24"/>
          <w:szCs w:val="24"/>
        </w:rPr>
        <w:t>买方要求</w:t>
      </w:r>
      <w:r>
        <w:rPr>
          <w:rFonts w:hAnsi="宋体"/>
          <w:sz w:val="24"/>
          <w:szCs w:val="24"/>
        </w:rPr>
        <w:t>，重新选派买方认可的</w:t>
      </w:r>
      <w:r>
        <w:rPr>
          <w:rFonts w:hAnsi="宋体" w:hint="eastAsia"/>
          <w:sz w:val="24"/>
          <w:szCs w:val="24"/>
        </w:rPr>
        <w:t>技术</w:t>
      </w:r>
      <w:r>
        <w:rPr>
          <w:rFonts w:hAnsi="宋体"/>
          <w:sz w:val="24"/>
          <w:szCs w:val="24"/>
        </w:rPr>
        <w:t>人员。卖方</w:t>
      </w:r>
      <w:r>
        <w:rPr>
          <w:rFonts w:hAnsi="宋体" w:hint="eastAsia"/>
          <w:sz w:val="24"/>
          <w:szCs w:val="24"/>
        </w:rPr>
        <w:t>应在买方</w:t>
      </w:r>
      <w:r>
        <w:rPr>
          <w:rFonts w:hAnsi="宋体"/>
          <w:sz w:val="24"/>
          <w:szCs w:val="24"/>
        </w:rPr>
        <w:t>提出该项要求</w:t>
      </w:r>
      <w:r>
        <w:rPr>
          <w:rFonts w:hAnsi="宋体"/>
          <w:sz w:val="24"/>
          <w:szCs w:val="24"/>
          <w:u w:val="single"/>
        </w:rPr>
        <w:t>5</w:t>
      </w:r>
      <w:r>
        <w:rPr>
          <w:rFonts w:hAnsi="宋体"/>
          <w:sz w:val="24"/>
          <w:szCs w:val="24"/>
        </w:rPr>
        <w:t>个工作日内答复。</w:t>
      </w:r>
      <w:r>
        <w:rPr>
          <w:rFonts w:hAnsi="宋体" w:hint="eastAsia"/>
          <w:sz w:val="24"/>
          <w:szCs w:val="24"/>
        </w:rPr>
        <w:t>如卖方和买方双方在项目实施过程中发生人员变动，必须提前15工作天通知对方，并取得对方书面确认后，提供相应技能的替代人员，并做好交接工作。如卖</w:t>
      </w:r>
      <w:r>
        <w:rPr>
          <w:rFonts w:hAnsi="宋体"/>
          <w:sz w:val="24"/>
          <w:szCs w:val="24"/>
        </w:rPr>
        <w:t>方</w:t>
      </w:r>
      <w:r>
        <w:rPr>
          <w:rFonts w:hAnsi="宋体" w:hint="eastAsia"/>
          <w:sz w:val="24"/>
          <w:szCs w:val="24"/>
        </w:rPr>
        <w:t>变更核心</w:t>
      </w:r>
      <w:r>
        <w:rPr>
          <w:rFonts w:hAnsi="宋体"/>
          <w:sz w:val="24"/>
          <w:szCs w:val="24"/>
        </w:rPr>
        <w:t>成员，需提供替代人员</w:t>
      </w:r>
      <w:r>
        <w:rPr>
          <w:rFonts w:hAnsi="宋体" w:hint="eastAsia"/>
          <w:sz w:val="24"/>
          <w:szCs w:val="24"/>
        </w:rPr>
        <w:t>半年</w:t>
      </w:r>
      <w:r>
        <w:rPr>
          <w:rFonts w:hAnsi="宋体"/>
          <w:sz w:val="24"/>
          <w:szCs w:val="24"/>
        </w:rPr>
        <w:t>以上的社保缴纳证明</w:t>
      </w:r>
      <w:r>
        <w:rPr>
          <w:rFonts w:hAnsi="宋体" w:hint="eastAsia"/>
          <w:sz w:val="24"/>
          <w:szCs w:val="24"/>
        </w:rPr>
        <w:t>，</w:t>
      </w:r>
      <w:r>
        <w:rPr>
          <w:rFonts w:hAnsi="宋体"/>
          <w:sz w:val="24"/>
          <w:szCs w:val="24"/>
        </w:rPr>
        <w:t>并经</w:t>
      </w:r>
      <w:r>
        <w:rPr>
          <w:rFonts w:hAnsi="宋体" w:hint="eastAsia"/>
          <w:sz w:val="24"/>
          <w:szCs w:val="24"/>
        </w:rPr>
        <w:t>买</w:t>
      </w:r>
      <w:r>
        <w:rPr>
          <w:rFonts w:hAnsi="宋体"/>
          <w:sz w:val="24"/>
          <w:szCs w:val="24"/>
        </w:rPr>
        <w:t>方面试通过后才可更换。</w:t>
      </w:r>
    </w:p>
    <w:p w14:paraId="3B5E777B" w14:textId="77777777" w:rsidR="001356ED" w:rsidRDefault="00B8259B">
      <w:pPr>
        <w:snapToGrid w:val="0"/>
        <w:ind w:firstLineChars="200" w:firstLine="480"/>
        <w:rPr>
          <w:rFonts w:hAnsi="宋体"/>
          <w:sz w:val="24"/>
          <w:szCs w:val="24"/>
        </w:rPr>
      </w:pPr>
      <w:r>
        <w:rPr>
          <w:rFonts w:hAnsi="宋体" w:hint="eastAsia"/>
          <w:sz w:val="24"/>
          <w:szCs w:val="24"/>
        </w:rPr>
        <w:t xml:space="preserve">5.6 </w:t>
      </w:r>
      <w:r>
        <w:rPr>
          <w:rFonts w:hAnsi="宋体"/>
          <w:sz w:val="24"/>
          <w:szCs w:val="24"/>
        </w:rPr>
        <w:t>卖方有义务在必要时邀请买方参与卖方的技术设计</w:t>
      </w:r>
      <w:r>
        <w:rPr>
          <w:rFonts w:hAnsi="宋体" w:hint="eastAsia"/>
          <w:sz w:val="24"/>
          <w:szCs w:val="24"/>
        </w:rPr>
        <w:t>工作</w:t>
      </w:r>
      <w:r>
        <w:rPr>
          <w:rFonts w:hAnsi="宋体"/>
          <w:sz w:val="24"/>
          <w:szCs w:val="24"/>
        </w:rPr>
        <w:t>，并向买方解释技术设计。在执行合同过程中，卖方应及时答复买方提出的有关合同软件技术上的问题，并免费为买方提供有关资料。</w:t>
      </w:r>
    </w:p>
    <w:p w14:paraId="321A8BB1" w14:textId="77777777" w:rsidR="001356ED" w:rsidRDefault="00B8259B">
      <w:pPr>
        <w:snapToGrid w:val="0"/>
        <w:ind w:firstLineChars="200" w:firstLine="480"/>
        <w:rPr>
          <w:rFonts w:hAnsi="宋体"/>
          <w:sz w:val="24"/>
          <w:szCs w:val="24"/>
        </w:rPr>
      </w:pPr>
      <w:r>
        <w:rPr>
          <w:rFonts w:hAnsi="宋体" w:hint="eastAsia"/>
          <w:sz w:val="24"/>
          <w:szCs w:val="24"/>
        </w:rPr>
        <w:t xml:space="preserve">5.7 </w:t>
      </w:r>
      <w:r>
        <w:rPr>
          <w:rFonts w:hAnsi="宋体"/>
          <w:sz w:val="24"/>
          <w:szCs w:val="24"/>
        </w:rPr>
        <w:t>对于买方选购的与本合同软件有关的</w:t>
      </w:r>
      <w:r>
        <w:rPr>
          <w:rFonts w:hAnsi="宋体" w:hint="eastAsia"/>
          <w:sz w:val="24"/>
          <w:szCs w:val="24"/>
        </w:rPr>
        <w:t>相关系统软件及设备</w:t>
      </w:r>
      <w:r>
        <w:rPr>
          <w:rFonts w:hAnsi="宋体"/>
          <w:sz w:val="24"/>
          <w:szCs w:val="24"/>
        </w:rPr>
        <w:t>，卖方有提供技术配合的义务，</w:t>
      </w:r>
      <w:r>
        <w:rPr>
          <w:rFonts w:hAnsi="宋体" w:hint="eastAsia"/>
          <w:sz w:val="24"/>
          <w:szCs w:val="24"/>
        </w:rPr>
        <w:t>并承担由此</w:t>
      </w:r>
      <w:r>
        <w:rPr>
          <w:rFonts w:hAnsi="宋体"/>
          <w:sz w:val="24"/>
          <w:szCs w:val="24"/>
        </w:rPr>
        <w:t>发生的任何费用。</w:t>
      </w:r>
    </w:p>
    <w:p w14:paraId="3F6DCF41" w14:textId="77777777" w:rsidR="001356ED" w:rsidRDefault="00B8259B">
      <w:pPr>
        <w:snapToGrid w:val="0"/>
        <w:ind w:firstLineChars="200" w:firstLine="482"/>
        <w:rPr>
          <w:rFonts w:hAnsi="宋体"/>
          <w:b/>
          <w:sz w:val="24"/>
          <w:szCs w:val="24"/>
        </w:rPr>
      </w:pPr>
      <w:r>
        <w:rPr>
          <w:rFonts w:hAnsi="宋体" w:hint="eastAsia"/>
          <w:b/>
          <w:sz w:val="24"/>
          <w:szCs w:val="24"/>
        </w:rPr>
        <w:t>第6条  软件升级</w:t>
      </w:r>
    </w:p>
    <w:p w14:paraId="72B4D52A" w14:textId="77777777" w:rsidR="001356ED" w:rsidRDefault="00B8259B">
      <w:pPr>
        <w:snapToGrid w:val="0"/>
        <w:ind w:firstLineChars="200" w:firstLine="480"/>
        <w:rPr>
          <w:rFonts w:hAnsi="宋体"/>
          <w:sz w:val="24"/>
          <w:szCs w:val="24"/>
        </w:rPr>
      </w:pPr>
      <w:r>
        <w:rPr>
          <w:rFonts w:hAnsi="宋体" w:hint="eastAsia"/>
          <w:sz w:val="24"/>
          <w:szCs w:val="24"/>
        </w:rPr>
        <w:t>6</w:t>
      </w:r>
      <w:r>
        <w:rPr>
          <w:rFonts w:hAnsi="宋体"/>
          <w:sz w:val="24"/>
          <w:szCs w:val="24"/>
        </w:rPr>
        <w:t>.</w:t>
      </w:r>
      <w:r>
        <w:rPr>
          <w:rFonts w:hAnsi="宋体" w:hint="eastAsia"/>
          <w:sz w:val="24"/>
          <w:szCs w:val="24"/>
        </w:rPr>
        <w:t>1</w:t>
      </w:r>
      <w:r>
        <w:rPr>
          <w:rFonts w:hAnsi="宋体"/>
          <w:sz w:val="24"/>
          <w:szCs w:val="24"/>
        </w:rPr>
        <w:t xml:space="preserve"> </w:t>
      </w:r>
      <w:r>
        <w:rPr>
          <w:rFonts w:hAnsi="宋体" w:hint="eastAsia"/>
          <w:sz w:val="24"/>
          <w:szCs w:val="24"/>
        </w:rPr>
        <w:t>卖</w:t>
      </w:r>
      <w:r>
        <w:rPr>
          <w:rFonts w:hAnsi="宋体"/>
          <w:sz w:val="24"/>
          <w:szCs w:val="24"/>
        </w:rPr>
        <w:t>方</w:t>
      </w:r>
      <w:r>
        <w:rPr>
          <w:rFonts w:hAnsi="宋体" w:hint="eastAsia"/>
          <w:sz w:val="24"/>
          <w:szCs w:val="24"/>
        </w:rPr>
        <w:t>承诺在质保期内对合同</w:t>
      </w:r>
      <w:r>
        <w:rPr>
          <w:rFonts w:hAnsi="宋体"/>
          <w:sz w:val="24"/>
          <w:szCs w:val="24"/>
        </w:rPr>
        <w:t>软件提供</w:t>
      </w:r>
      <w:r>
        <w:rPr>
          <w:rFonts w:hAnsi="宋体" w:hint="eastAsia"/>
          <w:sz w:val="24"/>
          <w:szCs w:val="24"/>
        </w:rPr>
        <w:t>及时的</w:t>
      </w:r>
      <w:r>
        <w:rPr>
          <w:rFonts w:hAnsi="宋体"/>
          <w:sz w:val="24"/>
          <w:szCs w:val="24"/>
        </w:rPr>
        <w:t>免费升级</w:t>
      </w:r>
      <w:r>
        <w:rPr>
          <w:rFonts w:hAnsi="宋体" w:hint="eastAsia"/>
          <w:sz w:val="24"/>
          <w:szCs w:val="24"/>
        </w:rPr>
        <w:t>服务。升级程序应满足安全要求并能经过测试验证。卖方有义务确保甲方软件升级成功，不影响依赖于本合同软件运行的业务应用的正常使用；如果升级不成功，负责将系统恢复原样。</w:t>
      </w:r>
      <w:r>
        <w:rPr>
          <w:rFonts w:hAnsi="宋体"/>
          <w:sz w:val="24"/>
          <w:szCs w:val="24"/>
        </w:rPr>
        <w:t>如果</w:t>
      </w:r>
      <w:r>
        <w:rPr>
          <w:rFonts w:hAnsi="宋体" w:hint="eastAsia"/>
          <w:sz w:val="24"/>
          <w:szCs w:val="24"/>
        </w:rPr>
        <w:t>合同</w:t>
      </w:r>
      <w:r>
        <w:rPr>
          <w:rFonts w:hAnsi="宋体"/>
          <w:sz w:val="24"/>
          <w:szCs w:val="24"/>
        </w:rPr>
        <w:t>软件升级，</w:t>
      </w:r>
      <w:r>
        <w:rPr>
          <w:rFonts w:hAnsi="宋体" w:hint="eastAsia"/>
          <w:sz w:val="24"/>
          <w:szCs w:val="24"/>
        </w:rPr>
        <w:t>卖方保证买方</w:t>
      </w:r>
      <w:r>
        <w:rPr>
          <w:rFonts w:hAnsi="宋体"/>
          <w:sz w:val="24"/>
          <w:szCs w:val="24"/>
        </w:rPr>
        <w:t>免费获得新软件的许可使用权。</w:t>
      </w:r>
    </w:p>
    <w:p w14:paraId="1E62A352" w14:textId="77777777" w:rsidR="001356ED" w:rsidRDefault="00B8259B">
      <w:pPr>
        <w:snapToGrid w:val="0"/>
        <w:ind w:firstLineChars="200" w:firstLine="480"/>
        <w:rPr>
          <w:rFonts w:hAnsi="宋体"/>
          <w:sz w:val="24"/>
          <w:szCs w:val="24"/>
        </w:rPr>
      </w:pPr>
      <w:r>
        <w:rPr>
          <w:rFonts w:hAnsi="宋体" w:hint="eastAsia"/>
          <w:sz w:val="24"/>
          <w:szCs w:val="24"/>
        </w:rPr>
        <w:t>6</w:t>
      </w:r>
      <w:r>
        <w:rPr>
          <w:rFonts w:hAnsi="宋体"/>
          <w:sz w:val="24"/>
          <w:szCs w:val="24"/>
        </w:rPr>
        <w:t>.</w:t>
      </w:r>
      <w:r>
        <w:rPr>
          <w:rFonts w:hAnsi="宋体" w:hint="eastAsia"/>
          <w:sz w:val="24"/>
          <w:szCs w:val="24"/>
        </w:rPr>
        <w:t>2.卖方对合同软件提供终身技术支持。如在免费升级期限后，买方要求对合同软件进行升级，卖方应按不高于该产品当时面向市场的大客户统一升级价格收取费用。</w:t>
      </w:r>
    </w:p>
    <w:p w14:paraId="49204C64" w14:textId="77777777" w:rsidR="001356ED" w:rsidRDefault="00B8259B">
      <w:pPr>
        <w:snapToGrid w:val="0"/>
        <w:ind w:firstLineChars="200" w:firstLine="480"/>
        <w:rPr>
          <w:rFonts w:hAnsi="宋体"/>
          <w:sz w:val="24"/>
          <w:szCs w:val="24"/>
        </w:rPr>
      </w:pPr>
      <w:r>
        <w:rPr>
          <w:rFonts w:hAnsi="宋体" w:hint="eastAsia"/>
          <w:sz w:val="24"/>
          <w:szCs w:val="24"/>
        </w:rPr>
        <w:t>6.3 如果</w:t>
      </w:r>
      <w:r>
        <w:rPr>
          <w:rFonts w:hAnsi="宋体"/>
          <w:sz w:val="24"/>
          <w:szCs w:val="24"/>
        </w:rPr>
        <w:t>合同软件在将来进行再次扩容，</w:t>
      </w:r>
      <w:r>
        <w:rPr>
          <w:rFonts w:hAnsi="宋体" w:hint="eastAsia"/>
          <w:sz w:val="24"/>
          <w:szCs w:val="24"/>
        </w:rPr>
        <w:t>卖</w:t>
      </w:r>
      <w:r>
        <w:rPr>
          <w:rFonts w:hAnsi="宋体"/>
          <w:sz w:val="24"/>
          <w:szCs w:val="24"/>
        </w:rPr>
        <w:t>方</w:t>
      </w:r>
      <w:r>
        <w:rPr>
          <w:rFonts w:hAnsi="宋体" w:hint="eastAsia"/>
          <w:sz w:val="24"/>
          <w:szCs w:val="24"/>
        </w:rPr>
        <w:t>应</w:t>
      </w:r>
      <w:r>
        <w:rPr>
          <w:rFonts w:hAnsi="宋体"/>
          <w:sz w:val="24"/>
          <w:szCs w:val="24"/>
        </w:rPr>
        <w:t>确保其可能在再扩容工程中提供的合同软件与其在本合同中所提供的合同软件兼容</w:t>
      </w:r>
      <w:r>
        <w:rPr>
          <w:rFonts w:hAnsi="宋体" w:hint="eastAsia"/>
          <w:sz w:val="24"/>
          <w:szCs w:val="24"/>
        </w:rPr>
        <w:t>或为本合同中所提供的软件提供免费升级</w:t>
      </w:r>
      <w:r>
        <w:rPr>
          <w:rFonts w:hAnsi="宋体"/>
          <w:sz w:val="24"/>
          <w:szCs w:val="24"/>
        </w:rPr>
        <w:t>。</w:t>
      </w:r>
    </w:p>
    <w:p w14:paraId="771F7CBB" w14:textId="77777777" w:rsidR="001356ED" w:rsidRDefault="00B8259B">
      <w:pPr>
        <w:snapToGrid w:val="0"/>
        <w:ind w:firstLineChars="200" w:firstLine="482"/>
        <w:rPr>
          <w:rFonts w:hAnsi="宋体"/>
          <w:b/>
          <w:sz w:val="24"/>
          <w:szCs w:val="24"/>
        </w:rPr>
      </w:pPr>
      <w:bookmarkStart w:id="12" w:name="_Toc146772600"/>
      <w:bookmarkStart w:id="13" w:name="_Toc150948439"/>
      <w:bookmarkStart w:id="14" w:name="_Toc146771524"/>
      <w:bookmarkStart w:id="15" w:name="_Toc251728118"/>
      <w:r>
        <w:rPr>
          <w:rFonts w:hAnsi="宋体" w:hint="eastAsia"/>
          <w:b/>
          <w:sz w:val="24"/>
          <w:szCs w:val="24"/>
        </w:rPr>
        <w:t xml:space="preserve">第7条  </w:t>
      </w:r>
      <w:bookmarkEnd w:id="12"/>
      <w:bookmarkEnd w:id="13"/>
      <w:bookmarkEnd w:id="14"/>
      <w:r>
        <w:rPr>
          <w:rFonts w:hAnsi="宋体" w:hint="eastAsia"/>
          <w:b/>
          <w:sz w:val="24"/>
          <w:szCs w:val="24"/>
        </w:rPr>
        <w:t>质量保证</w:t>
      </w:r>
      <w:bookmarkEnd w:id="15"/>
    </w:p>
    <w:p w14:paraId="0E00FB10" w14:textId="77777777" w:rsidR="001356ED" w:rsidRDefault="00B8259B">
      <w:pPr>
        <w:snapToGrid w:val="0"/>
        <w:ind w:firstLineChars="200" w:firstLine="480"/>
        <w:rPr>
          <w:rFonts w:hAnsi="宋体"/>
          <w:sz w:val="24"/>
          <w:szCs w:val="24"/>
        </w:rPr>
      </w:pPr>
      <w:r>
        <w:rPr>
          <w:rFonts w:hAnsi="宋体" w:hint="eastAsia"/>
          <w:sz w:val="24"/>
          <w:szCs w:val="24"/>
        </w:rPr>
        <w:lastRenderedPageBreak/>
        <w:t>7.1 如果合同软件</w:t>
      </w:r>
      <w:r>
        <w:rPr>
          <w:rFonts w:hAnsi="宋体"/>
          <w:sz w:val="24"/>
          <w:szCs w:val="24"/>
        </w:rPr>
        <w:t>在质保期内出现不符合</w:t>
      </w:r>
      <w:r>
        <w:rPr>
          <w:rFonts w:hAnsi="宋体" w:hint="eastAsia"/>
          <w:sz w:val="24"/>
          <w:szCs w:val="24"/>
        </w:rPr>
        <w:t>合同或</w:t>
      </w:r>
      <w:r>
        <w:rPr>
          <w:rFonts w:hAnsi="宋体"/>
          <w:sz w:val="24"/>
          <w:szCs w:val="24"/>
        </w:rPr>
        <w:t>产品说明书所述软件功能标准、或软件出现质量</w:t>
      </w:r>
      <w:r>
        <w:rPr>
          <w:rFonts w:hAnsi="宋体" w:hint="eastAsia"/>
          <w:sz w:val="24"/>
          <w:szCs w:val="24"/>
        </w:rPr>
        <w:t>等</w:t>
      </w:r>
      <w:r>
        <w:rPr>
          <w:rFonts w:hAnsi="宋体"/>
          <w:sz w:val="24"/>
          <w:szCs w:val="24"/>
        </w:rPr>
        <w:t>问题，卖方</w:t>
      </w:r>
      <w:r>
        <w:rPr>
          <w:rFonts w:hAnsi="宋体" w:hint="eastAsia"/>
          <w:sz w:val="24"/>
          <w:szCs w:val="24"/>
        </w:rPr>
        <w:t>应</w:t>
      </w:r>
      <w:r>
        <w:rPr>
          <w:rFonts w:hAnsi="宋体"/>
          <w:sz w:val="24"/>
          <w:szCs w:val="24"/>
        </w:rPr>
        <w:t>免费修复软件缺陷。对</w:t>
      </w:r>
      <w:r>
        <w:rPr>
          <w:rFonts w:hAnsi="宋体" w:hint="eastAsia"/>
          <w:sz w:val="24"/>
          <w:szCs w:val="24"/>
        </w:rPr>
        <w:t>于</w:t>
      </w:r>
      <w:r>
        <w:rPr>
          <w:rFonts w:hAnsi="宋体"/>
          <w:sz w:val="24"/>
          <w:szCs w:val="24"/>
        </w:rPr>
        <w:t>缺陷软件，</w:t>
      </w:r>
      <w:r>
        <w:rPr>
          <w:rFonts w:hAnsi="宋体" w:hint="eastAsia"/>
          <w:sz w:val="24"/>
          <w:szCs w:val="24"/>
        </w:rPr>
        <w:t>买方</w:t>
      </w:r>
      <w:r>
        <w:rPr>
          <w:rFonts w:hAnsi="宋体"/>
          <w:sz w:val="24"/>
          <w:szCs w:val="24"/>
        </w:rPr>
        <w:t>有权</w:t>
      </w:r>
      <w:r>
        <w:rPr>
          <w:rFonts w:hAnsi="宋体" w:hint="eastAsia"/>
          <w:sz w:val="24"/>
          <w:szCs w:val="24"/>
        </w:rPr>
        <w:t>要求</w:t>
      </w:r>
      <w:r>
        <w:rPr>
          <w:rFonts w:hAnsi="宋体"/>
          <w:sz w:val="24"/>
          <w:szCs w:val="24"/>
        </w:rPr>
        <w:t>卖方采用补丁软件进行修</w:t>
      </w:r>
      <w:r>
        <w:rPr>
          <w:rFonts w:hAnsi="宋体" w:hint="eastAsia"/>
          <w:sz w:val="24"/>
          <w:szCs w:val="24"/>
        </w:rPr>
        <w:t>复或</w:t>
      </w:r>
      <w:r>
        <w:rPr>
          <w:rFonts w:hAnsi="宋体"/>
          <w:sz w:val="24"/>
          <w:szCs w:val="24"/>
        </w:rPr>
        <w:t>提供升级软件予以更换或以退款方式进行处理。</w:t>
      </w:r>
    </w:p>
    <w:p w14:paraId="56AC424B" w14:textId="77777777" w:rsidR="001356ED" w:rsidRDefault="00B8259B">
      <w:pPr>
        <w:snapToGrid w:val="0"/>
        <w:ind w:firstLineChars="200" w:firstLine="480"/>
        <w:rPr>
          <w:rFonts w:hAnsi="宋体"/>
          <w:sz w:val="24"/>
          <w:szCs w:val="24"/>
        </w:rPr>
      </w:pPr>
      <w:r>
        <w:rPr>
          <w:rFonts w:hAnsi="宋体" w:hint="eastAsia"/>
          <w:sz w:val="24"/>
          <w:szCs w:val="24"/>
        </w:rPr>
        <w:t>7.2 本合同下软件产品的质保期为自合同软件经验收合格、投入正常运行之日起</w:t>
      </w:r>
      <w:r>
        <w:rPr>
          <w:rFonts w:hAnsi="宋体"/>
          <w:sz w:val="24"/>
          <w:szCs w:val="24"/>
          <w:u w:val="single"/>
        </w:rPr>
        <w:t>12</w:t>
      </w:r>
      <w:r>
        <w:rPr>
          <w:rFonts w:hAnsi="宋体" w:hint="eastAsia"/>
          <w:sz w:val="24"/>
          <w:szCs w:val="24"/>
          <w:u w:val="single"/>
        </w:rPr>
        <w:t>个</w:t>
      </w:r>
      <w:r>
        <w:rPr>
          <w:rFonts w:hAnsi="宋体" w:hint="eastAsia"/>
          <w:sz w:val="24"/>
          <w:szCs w:val="24"/>
        </w:rPr>
        <w:t>月。因</w:t>
      </w:r>
      <w:r>
        <w:rPr>
          <w:rFonts w:hAnsi="宋体"/>
          <w:sz w:val="24"/>
          <w:szCs w:val="24"/>
        </w:rPr>
        <w:t>卖方责任需要</w:t>
      </w:r>
      <w:r>
        <w:rPr>
          <w:rFonts w:hAnsi="宋体" w:hint="eastAsia"/>
          <w:sz w:val="24"/>
          <w:szCs w:val="24"/>
        </w:rPr>
        <w:t>修复</w:t>
      </w:r>
      <w:r>
        <w:rPr>
          <w:rFonts w:hAnsi="宋体"/>
          <w:sz w:val="24"/>
          <w:szCs w:val="24"/>
        </w:rPr>
        <w:t>有缺陷</w:t>
      </w:r>
      <w:r>
        <w:rPr>
          <w:rFonts w:hAnsi="宋体" w:hint="eastAsia"/>
          <w:sz w:val="24"/>
          <w:szCs w:val="24"/>
        </w:rPr>
        <w:t>软件产</w:t>
      </w:r>
      <w:r>
        <w:rPr>
          <w:rFonts w:hAnsi="宋体"/>
          <w:sz w:val="24"/>
          <w:szCs w:val="24"/>
        </w:rPr>
        <w:t>品，使</w:t>
      </w:r>
      <w:r>
        <w:rPr>
          <w:rFonts w:hAnsi="宋体" w:hint="eastAsia"/>
          <w:sz w:val="24"/>
          <w:szCs w:val="24"/>
        </w:rPr>
        <w:t>合同软件</w:t>
      </w:r>
      <w:r>
        <w:rPr>
          <w:rFonts w:hAnsi="宋体"/>
          <w:sz w:val="24"/>
          <w:szCs w:val="24"/>
        </w:rPr>
        <w:t>推迟</w:t>
      </w:r>
      <w:r>
        <w:rPr>
          <w:rFonts w:hAnsi="宋体" w:hint="eastAsia"/>
          <w:sz w:val="24"/>
          <w:szCs w:val="24"/>
        </w:rPr>
        <w:t>交付</w:t>
      </w:r>
      <w:r>
        <w:rPr>
          <w:rFonts w:hAnsi="宋体"/>
          <w:sz w:val="24"/>
          <w:szCs w:val="24"/>
        </w:rPr>
        <w:t>时，则</w:t>
      </w:r>
      <w:r>
        <w:rPr>
          <w:rFonts w:hAnsi="宋体" w:hint="eastAsia"/>
          <w:sz w:val="24"/>
          <w:szCs w:val="24"/>
        </w:rPr>
        <w:t>质保期</w:t>
      </w:r>
      <w:r>
        <w:rPr>
          <w:rFonts w:hAnsi="宋体"/>
          <w:sz w:val="24"/>
          <w:szCs w:val="24"/>
        </w:rPr>
        <w:t>按实际修</w:t>
      </w:r>
      <w:r>
        <w:rPr>
          <w:rFonts w:hAnsi="宋体" w:hint="eastAsia"/>
          <w:sz w:val="24"/>
          <w:szCs w:val="24"/>
        </w:rPr>
        <w:t>复</w:t>
      </w:r>
      <w:r>
        <w:rPr>
          <w:rFonts w:hAnsi="宋体"/>
          <w:sz w:val="24"/>
          <w:szCs w:val="24"/>
        </w:rPr>
        <w:t>或换货所延误的时间相应延长。</w:t>
      </w:r>
    </w:p>
    <w:p w14:paraId="29781AE7" w14:textId="77777777" w:rsidR="001356ED" w:rsidRDefault="00B8259B">
      <w:pPr>
        <w:snapToGrid w:val="0"/>
        <w:ind w:firstLineChars="200" w:firstLine="480"/>
        <w:rPr>
          <w:rFonts w:hAnsi="宋体"/>
          <w:sz w:val="24"/>
          <w:szCs w:val="24"/>
        </w:rPr>
      </w:pPr>
      <w:r>
        <w:rPr>
          <w:rFonts w:hAnsi="宋体" w:hint="eastAsia"/>
          <w:sz w:val="24"/>
          <w:szCs w:val="24"/>
        </w:rPr>
        <w:t>7.3 合同软件质保期结束后，买方要求修复、更换有缺陷软件产品或提供其他维护保修服务的，</w:t>
      </w:r>
      <w:r>
        <w:rPr>
          <w:rFonts w:hAnsi="宋体"/>
          <w:sz w:val="24"/>
          <w:szCs w:val="24"/>
        </w:rPr>
        <w:t>卖方</w:t>
      </w:r>
      <w:r>
        <w:rPr>
          <w:rFonts w:hAnsi="宋体" w:hint="eastAsia"/>
          <w:sz w:val="24"/>
          <w:szCs w:val="24"/>
        </w:rPr>
        <w:t>不得拒绝，但可按不高于该产品当时面向市场的大客户的统一服务费价格收取费用。</w:t>
      </w:r>
    </w:p>
    <w:p w14:paraId="7FACD9B8" w14:textId="77777777" w:rsidR="001356ED" w:rsidRDefault="00B8259B">
      <w:pPr>
        <w:snapToGrid w:val="0"/>
        <w:ind w:firstLineChars="200" w:firstLine="480"/>
        <w:rPr>
          <w:rFonts w:hAnsi="宋体"/>
          <w:sz w:val="24"/>
          <w:szCs w:val="24"/>
        </w:rPr>
      </w:pPr>
      <w:r>
        <w:rPr>
          <w:rFonts w:hAnsi="宋体" w:hint="eastAsia"/>
          <w:sz w:val="24"/>
          <w:szCs w:val="24"/>
        </w:rPr>
        <w:t>7.4 在</w:t>
      </w:r>
      <w:r>
        <w:rPr>
          <w:rFonts w:hAnsi="宋体"/>
          <w:sz w:val="24"/>
          <w:szCs w:val="24"/>
        </w:rPr>
        <w:t>质保期内</w:t>
      </w:r>
      <w:r>
        <w:rPr>
          <w:rFonts w:hAnsi="宋体" w:hint="eastAsia"/>
          <w:sz w:val="24"/>
          <w:szCs w:val="24"/>
        </w:rPr>
        <w:t>合同软件出现</w:t>
      </w:r>
      <w:r>
        <w:rPr>
          <w:rFonts w:hAnsi="宋体"/>
          <w:sz w:val="24"/>
          <w:szCs w:val="24"/>
        </w:rPr>
        <w:t>一般故障</w:t>
      </w:r>
      <w:r>
        <w:rPr>
          <w:rFonts w:hAnsi="宋体" w:hint="eastAsia"/>
          <w:sz w:val="24"/>
          <w:szCs w:val="24"/>
        </w:rPr>
        <w:t>时</w:t>
      </w:r>
      <w:r>
        <w:rPr>
          <w:rFonts w:hAnsi="宋体"/>
          <w:sz w:val="24"/>
          <w:szCs w:val="24"/>
        </w:rPr>
        <w:t>，卖方应在接到</w:t>
      </w:r>
      <w:r>
        <w:rPr>
          <w:rFonts w:hAnsi="宋体" w:hint="eastAsia"/>
          <w:sz w:val="24"/>
          <w:szCs w:val="24"/>
        </w:rPr>
        <w:t>买方</w:t>
      </w:r>
      <w:r>
        <w:rPr>
          <w:rFonts w:hAnsi="宋体"/>
          <w:sz w:val="24"/>
          <w:szCs w:val="24"/>
        </w:rPr>
        <w:t>通知后的</w:t>
      </w:r>
      <w:r>
        <w:rPr>
          <w:rFonts w:hAnsi="宋体"/>
          <w:sz w:val="24"/>
          <w:szCs w:val="24"/>
          <w:u w:val="single"/>
        </w:rPr>
        <w:t>0.5</w:t>
      </w:r>
      <w:r>
        <w:rPr>
          <w:rFonts w:hAnsi="宋体"/>
          <w:sz w:val="24"/>
          <w:szCs w:val="24"/>
        </w:rPr>
        <w:t>小时内</w:t>
      </w:r>
      <w:r>
        <w:rPr>
          <w:rFonts w:hAnsi="宋体" w:hint="eastAsia"/>
          <w:sz w:val="24"/>
          <w:szCs w:val="24"/>
        </w:rPr>
        <w:t>作出</w:t>
      </w:r>
      <w:r>
        <w:rPr>
          <w:rFonts w:hAnsi="宋体"/>
          <w:sz w:val="24"/>
          <w:szCs w:val="24"/>
        </w:rPr>
        <w:t>响应，确定故障情况，就如何排除故障做出决定并立即书面通知买方</w:t>
      </w:r>
      <w:r>
        <w:rPr>
          <w:rFonts w:hAnsi="宋体" w:hint="eastAsia"/>
          <w:sz w:val="24"/>
          <w:szCs w:val="24"/>
        </w:rPr>
        <w:t>，保证合同软件</w:t>
      </w:r>
      <w:r>
        <w:rPr>
          <w:rFonts w:hAnsi="宋体"/>
          <w:sz w:val="24"/>
          <w:szCs w:val="24"/>
        </w:rPr>
        <w:t>在接到通知后</w:t>
      </w:r>
      <w:r>
        <w:rPr>
          <w:rFonts w:hAnsi="宋体"/>
          <w:sz w:val="24"/>
          <w:szCs w:val="24"/>
          <w:u w:val="single"/>
        </w:rPr>
        <w:t>2</w:t>
      </w:r>
      <w:r>
        <w:rPr>
          <w:rFonts w:hAnsi="宋体"/>
          <w:sz w:val="24"/>
          <w:szCs w:val="24"/>
        </w:rPr>
        <w:t>小时内恢复正常。如果合同软件出现重大故障，卖方应在接到买方通知后</w:t>
      </w:r>
      <w:r>
        <w:rPr>
          <w:rFonts w:hAnsi="宋体"/>
          <w:sz w:val="24"/>
          <w:szCs w:val="24"/>
          <w:u w:val="single"/>
        </w:rPr>
        <w:t>0.1</w:t>
      </w:r>
      <w:r>
        <w:rPr>
          <w:rFonts w:hAnsi="宋体"/>
          <w:sz w:val="24"/>
          <w:szCs w:val="24"/>
        </w:rPr>
        <w:t>小时内作出响应</w:t>
      </w:r>
      <w:r>
        <w:rPr>
          <w:rFonts w:hAnsi="宋体" w:hint="eastAsia"/>
          <w:sz w:val="24"/>
          <w:szCs w:val="24"/>
        </w:rPr>
        <w:t>，</w:t>
      </w:r>
      <w:r>
        <w:rPr>
          <w:rFonts w:hAnsi="宋体"/>
          <w:sz w:val="24"/>
          <w:szCs w:val="24"/>
        </w:rPr>
        <w:t>提供解决方案，</w:t>
      </w:r>
      <w:r>
        <w:rPr>
          <w:rFonts w:hAnsi="宋体" w:hint="eastAsia"/>
          <w:sz w:val="24"/>
          <w:szCs w:val="24"/>
        </w:rPr>
        <w:t>并</w:t>
      </w:r>
      <w:r>
        <w:rPr>
          <w:rFonts w:hAnsi="宋体"/>
          <w:sz w:val="24"/>
          <w:szCs w:val="24"/>
        </w:rPr>
        <w:t>立即派遣工程技术人员用最快捷的交通工具前往现场，</w:t>
      </w:r>
      <w:r>
        <w:rPr>
          <w:rFonts w:hAnsi="宋体" w:hint="eastAsia"/>
          <w:sz w:val="24"/>
          <w:szCs w:val="24"/>
        </w:rPr>
        <w:t>使合同软件</w:t>
      </w:r>
      <w:r>
        <w:rPr>
          <w:rFonts w:hAnsi="宋体"/>
          <w:sz w:val="24"/>
          <w:szCs w:val="24"/>
        </w:rPr>
        <w:t>在</w:t>
      </w:r>
      <w:r>
        <w:rPr>
          <w:rFonts w:hAnsi="宋体"/>
          <w:sz w:val="24"/>
          <w:szCs w:val="24"/>
          <w:u w:val="single"/>
        </w:rPr>
        <w:t>2</w:t>
      </w:r>
      <w:r>
        <w:rPr>
          <w:rFonts w:hAnsi="宋体"/>
          <w:sz w:val="24"/>
          <w:szCs w:val="24"/>
        </w:rPr>
        <w:t>小时内恢复正常。</w:t>
      </w:r>
    </w:p>
    <w:p w14:paraId="252964D3" w14:textId="77777777" w:rsidR="001356ED" w:rsidRDefault="00B8259B">
      <w:pPr>
        <w:snapToGrid w:val="0"/>
        <w:ind w:firstLineChars="200" w:firstLine="480"/>
        <w:rPr>
          <w:rFonts w:hAnsi="宋体"/>
          <w:b/>
          <w:sz w:val="24"/>
          <w:szCs w:val="24"/>
        </w:rPr>
      </w:pPr>
      <w:r>
        <w:rPr>
          <w:rFonts w:hAnsi="宋体" w:hint="eastAsia"/>
          <w:sz w:val="24"/>
          <w:szCs w:val="24"/>
        </w:rPr>
        <w:t xml:space="preserve">7.5 </w:t>
      </w:r>
      <w:r>
        <w:rPr>
          <w:rFonts w:hAnsi="宋体"/>
          <w:sz w:val="24"/>
          <w:szCs w:val="24"/>
        </w:rPr>
        <w:t>在质保期内，如果卖方</w:t>
      </w:r>
      <w:r>
        <w:rPr>
          <w:rFonts w:hAnsi="宋体" w:hint="eastAsia"/>
          <w:sz w:val="24"/>
          <w:szCs w:val="24"/>
        </w:rPr>
        <w:t>对</w:t>
      </w:r>
      <w:r>
        <w:rPr>
          <w:rFonts w:hAnsi="宋体"/>
          <w:sz w:val="24"/>
          <w:szCs w:val="24"/>
        </w:rPr>
        <w:t>合同软件</w:t>
      </w:r>
      <w:r>
        <w:rPr>
          <w:rFonts w:hAnsi="宋体" w:hint="eastAsia"/>
          <w:sz w:val="24"/>
          <w:szCs w:val="24"/>
        </w:rPr>
        <w:t>在功能、</w:t>
      </w:r>
      <w:r>
        <w:rPr>
          <w:rFonts w:hAnsi="宋体"/>
          <w:sz w:val="24"/>
          <w:szCs w:val="24"/>
        </w:rPr>
        <w:t>运行维护</w:t>
      </w:r>
      <w:r>
        <w:rPr>
          <w:rFonts w:hAnsi="宋体" w:hint="eastAsia"/>
          <w:sz w:val="24"/>
          <w:szCs w:val="24"/>
        </w:rPr>
        <w:t>等方面</w:t>
      </w:r>
      <w:r>
        <w:rPr>
          <w:rFonts w:hAnsi="宋体"/>
          <w:sz w:val="24"/>
          <w:szCs w:val="24"/>
        </w:rPr>
        <w:t>进行了技术改进，卖方应积极向买方推广，并应免费向买方提供与</w:t>
      </w:r>
      <w:r>
        <w:rPr>
          <w:rFonts w:hAnsi="宋体" w:hint="eastAsia"/>
          <w:sz w:val="24"/>
          <w:szCs w:val="24"/>
        </w:rPr>
        <w:t>上述</w:t>
      </w:r>
      <w:r>
        <w:rPr>
          <w:rFonts w:hAnsi="宋体"/>
          <w:sz w:val="24"/>
          <w:szCs w:val="24"/>
        </w:rPr>
        <w:t>技术改进有关的详细技术资料。</w:t>
      </w:r>
      <w:bookmarkStart w:id="16" w:name="_Toc251728119"/>
      <w:bookmarkStart w:id="17" w:name="_Toc150948431"/>
      <w:bookmarkStart w:id="18" w:name="_Toc146772591"/>
      <w:bookmarkStart w:id="19" w:name="_Toc146771515"/>
    </w:p>
    <w:p w14:paraId="400DCB98" w14:textId="77777777" w:rsidR="001356ED" w:rsidRDefault="00B8259B">
      <w:pPr>
        <w:snapToGrid w:val="0"/>
        <w:ind w:firstLineChars="200" w:firstLine="482"/>
        <w:rPr>
          <w:rFonts w:hAnsi="宋体"/>
          <w:b/>
          <w:sz w:val="24"/>
          <w:szCs w:val="24"/>
        </w:rPr>
      </w:pPr>
      <w:r>
        <w:rPr>
          <w:rFonts w:hAnsi="宋体" w:hint="eastAsia"/>
          <w:b/>
          <w:sz w:val="24"/>
          <w:szCs w:val="24"/>
        </w:rPr>
        <w:t xml:space="preserve">第8条  </w:t>
      </w:r>
      <w:r>
        <w:rPr>
          <w:rFonts w:hAnsi="宋体"/>
          <w:b/>
          <w:sz w:val="24"/>
          <w:szCs w:val="24"/>
        </w:rPr>
        <w:t>合同价格</w:t>
      </w:r>
      <w:bookmarkEnd w:id="16"/>
      <w:bookmarkEnd w:id="17"/>
      <w:bookmarkEnd w:id="18"/>
      <w:bookmarkEnd w:id="19"/>
    </w:p>
    <w:p w14:paraId="6C4850FF" w14:textId="77777777" w:rsidR="001356ED" w:rsidRDefault="00B8259B">
      <w:pPr>
        <w:snapToGrid w:val="0"/>
        <w:ind w:firstLineChars="200" w:firstLine="480"/>
        <w:rPr>
          <w:rFonts w:hAnsi="宋体"/>
          <w:sz w:val="24"/>
          <w:szCs w:val="24"/>
        </w:rPr>
      </w:pPr>
      <w:r>
        <w:rPr>
          <w:rFonts w:hAnsi="宋体" w:hint="eastAsia"/>
          <w:sz w:val="24"/>
          <w:szCs w:val="24"/>
        </w:rPr>
        <w:t xml:space="preserve">8.1 </w:t>
      </w:r>
      <w:r>
        <w:rPr>
          <w:rFonts w:hAnsi="宋体"/>
          <w:sz w:val="24"/>
          <w:szCs w:val="24"/>
        </w:rPr>
        <w:t>合同价格为人民币</w:t>
      </w:r>
      <w:r>
        <w:rPr>
          <w:rFonts w:hAnsi="宋体" w:hint="eastAsia"/>
          <w:sz w:val="24"/>
          <w:szCs w:val="24"/>
        </w:rPr>
        <w:t>（大写）</w:t>
      </w:r>
      <w:r>
        <w:rPr>
          <w:rFonts w:hAnsi="宋体" w:hint="eastAsia"/>
          <w:sz w:val="24"/>
          <w:szCs w:val="24"/>
          <w:u w:val="single"/>
        </w:rPr>
        <w:t>柒拾万圆整</w:t>
      </w:r>
      <w:r>
        <w:rPr>
          <w:rFonts w:hAnsi="宋体"/>
          <w:sz w:val="24"/>
          <w:szCs w:val="24"/>
        </w:rPr>
        <w:t xml:space="preserve">(￥ </w:t>
      </w:r>
      <w:r>
        <w:rPr>
          <w:rFonts w:hAnsi="宋体" w:hint="eastAsia"/>
          <w:sz w:val="24"/>
          <w:szCs w:val="24"/>
          <w:u w:val="single"/>
        </w:rPr>
        <w:t>700,000.00元</w:t>
      </w:r>
      <w:r>
        <w:rPr>
          <w:rFonts w:hAnsi="宋体"/>
          <w:sz w:val="24"/>
          <w:szCs w:val="24"/>
        </w:rPr>
        <w:t>)</w:t>
      </w:r>
      <w:r>
        <w:rPr>
          <w:rFonts w:hAnsi="宋体" w:hint="eastAsia"/>
          <w:sz w:val="24"/>
          <w:szCs w:val="24"/>
        </w:rPr>
        <w:t>（含税）。</w:t>
      </w:r>
    </w:p>
    <w:p w14:paraId="2D582B1E" w14:textId="77777777" w:rsidR="001356ED" w:rsidRDefault="00B8259B">
      <w:pPr>
        <w:snapToGrid w:val="0"/>
        <w:ind w:firstLineChars="200" w:firstLine="480"/>
        <w:rPr>
          <w:rFonts w:hAnsi="宋体"/>
          <w:sz w:val="24"/>
          <w:szCs w:val="24"/>
        </w:rPr>
      </w:pPr>
      <w:r>
        <w:rPr>
          <w:rFonts w:hAnsi="宋体" w:hint="eastAsia"/>
          <w:sz w:val="24"/>
          <w:szCs w:val="24"/>
        </w:rPr>
        <w:t>合同价格为</w:t>
      </w:r>
      <w:r>
        <w:rPr>
          <w:rFonts w:hAnsi="宋体"/>
          <w:sz w:val="24"/>
          <w:szCs w:val="24"/>
        </w:rPr>
        <w:t>固定价格，包括但不限于</w:t>
      </w:r>
      <w:r>
        <w:rPr>
          <w:rFonts w:hAnsi="宋体" w:hint="eastAsia"/>
          <w:sz w:val="24"/>
          <w:szCs w:val="24"/>
        </w:rPr>
        <w:t>以下费用</w:t>
      </w:r>
      <w:r>
        <w:rPr>
          <w:rFonts w:hAnsi="宋体"/>
          <w:sz w:val="24"/>
          <w:szCs w:val="24"/>
        </w:rPr>
        <w:t>：</w:t>
      </w:r>
    </w:p>
    <w:p w14:paraId="2A7AE7B4" w14:textId="77777777" w:rsidR="001356ED" w:rsidRDefault="00B8259B">
      <w:pPr>
        <w:widowControl/>
        <w:autoSpaceDE/>
        <w:autoSpaceDN/>
        <w:adjustRightInd/>
        <w:ind w:firstLineChars="200" w:firstLine="480"/>
        <w:rPr>
          <w:rFonts w:hAnsi="宋体"/>
          <w:sz w:val="24"/>
          <w:szCs w:val="24"/>
        </w:rPr>
      </w:pPr>
      <w:r>
        <w:rPr>
          <w:rFonts w:hAnsi="宋体"/>
          <w:sz w:val="24"/>
          <w:szCs w:val="24"/>
        </w:rPr>
        <w:t>（1）卖方</w:t>
      </w:r>
      <w:r>
        <w:rPr>
          <w:rFonts w:hAnsi="宋体" w:hint="eastAsia"/>
          <w:sz w:val="24"/>
          <w:szCs w:val="24"/>
        </w:rPr>
        <w:t>提供</w:t>
      </w:r>
      <w:r>
        <w:rPr>
          <w:rFonts w:hAnsi="宋体"/>
          <w:sz w:val="24"/>
          <w:szCs w:val="24"/>
        </w:rPr>
        <w:t>本合同范围</w:t>
      </w:r>
      <w:r>
        <w:rPr>
          <w:rFonts w:hAnsi="宋体" w:hint="eastAsia"/>
          <w:sz w:val="24"/>
          <w:szCs w:val="24"/>
        </w:rPr>
        <w:t>内</w:t>
      </w:r>
      <w:r>
        <w:rPr>
          <w:rFonts w:hAnsi="宋体"/>
          <w:sz w:val="24"/>
          <w:szCs w:val="24"/>
        </w:rPr>
        <w:t>完整的合同软件、技术文件</w:t>
      </w:r>
      <w:r>
        <w:rPr>
          <w:rFonts w:hAnsi="宋体" w:hint="eastAsia"/>
          <w:sz w:val="24"/>
          <w:szCs w:val="24"/>
        </w:rPr>
        <w:t>的费用以及所发生</w:t>
      </w:r>
    </w:p>
    <w:p w14:paraId="4817BB02" w14:textId="77777777" w:rsidR="001356ED" w:rsidRDefault="00B8259B">
      <w:pPr>
        <w:snapToGrid w:val="0"/>
        <w:ind w:firstLineChars="200" w:firstLine="480"/>
        <w:rPr>
          <w:rFonts w:hAnsi="宋体"/>
          <w:sz w:val="24"/>
          <w:szCs w:val="24"/>
        </w:rPr>
      </w:pPr>
      <w:r>
        <w:rPr>
          <w:rFonts w:hAnsi="宋体" w:hint="eastAsia"/>
          <w:sz w:val="24"/>
          <w:szCs w:val="24"/>
        </w:rPr>
        <w:t>的相应的运费</w:t>
      </w:r>
      <w:r>
        <w:rPr>
          <w:rFonts w:hAnsi="宋体"/>
          <w:sz w:val="24"/>
          <w:szCs w:val="24"/>
        </w:rPr>
        <w:t>；</w:t>
      </w:r>
    </w:p>
    <w:p w14:paraId="516E14AA" w14:textId="77777777" w:rsidR="001356ED" w:rsidRDefault="00B8259B">
      <w:pPr>
        <w:snapToGrid w:val="0"/>
        <w:ind w:firstLineChars="200" w:firstLine="480"/>
        <w:rPr>
          <w:rFonts w:hAnsi="宋体"/>
          <w:sz w:val="24"/>
          <w:szCs w:val="24"/>
        </w:rPr>
      </w:pPr>
      <w:r>
        <w:rPr>
          <w:rFonts w:hAnsi="宋体"/>
          <w:sz w:val="24"/>
          <w:szCs w:val="24"/>
        </w:rPr>
        <w:t>（2）软件永久许可使用费（包括第三方软件许可使用费）；</w:t>
      </w:r>
    </w:p>
    <w:p w14:paraId="071BAEE7" w14:textId="77777777" w:rsidR="001356ED" w:rsidRDefault="00B8259B">
      <w:pPr>
        <w:snapToGrid w:val="0"/>
        <w:ind w:firstLineChars="200" w:firstLine="480"/>
        <w:rPr>
          <w:rFonts w:hAnsi="宋体"/>
          <w:sz w:val="24"/>
          <w:szCs w:val="24"/>
        </w:rPr>
      </w:pPr>
      <w:r>
        <w:rPr>
          <w:rFonts w:hAnsi="宋体"/>
          <w:sz w:val="24"/>
          <w:szCs w:val="24"/>
        </w:rPr>
        <w:t>（3）根据合同提供</w:t>
      </w:r>
      <w:r>
        <w:rPr>
          <w:rFonts w:hAnsi="宋体" w:hint="eastAsia"/>
          <w:sz w:val="24"/>
          <w:szCs w:val="24"/>
        </w:rPr>
        <w:t>软件</w:t>
      </w:r>
      <w:r>
        <w:rPr>
          <w:rFonts w:hAnsi="宋体"/>
          <w:sz w:val="24"/>
          <w:szCs w:val="24"/>
        </w:rPr>
        <w:t>的</w:t>
      </w:r>
      <w:r>
        <w:rPr>
          <w:rFonts w:hAnsi="宋体" w:hint="eastAsia"/>
          <w:sz w:val="24"/>
          <w:szCs w:val="24"/>
        </w:rPr>
        <w:t>部署、调试等</w:t>
      </w:r>
      <w:r>
        <w:rPr>
          <w:rFonts w:hAnsi="宋体"/>
          <w:sz w:val="24"/>
          <w:szCs w:val="24"/>
        </w:rPr>
        <w:t>技术服务的费用；</w:t>
      </w:r>
    </w:p>
    <w:p w14:paraId="4C119208" w14:textId="77777777" w:rsidR="001356ED" w:rsidRDefault="00B8259B">
      <w:pPr>
        <w:snapToGrid w:val="0"/>
        <w:ind w:firstLineChars="200" w:firstLine="480"/>
        <w:rPr>
          <w:rFonts w:hAnsi="宋体"/>
          <w:sz w:val="24"/>
          <w:szCs w:val="24"/>
        </w:rPr>
      </w:pPr>
      <w:r>
        <w:rPr>
          <w:rFonts w:hAnsi="宋体"/>
          <w:sz w:val="24"/>
          <w:szCs w:val="24"/>
        </w:rPr>
        <w:t>（</w:t>
      </w:r>
      <w:r>
        <w:rPr>
          <w:rFonts w:hAnsi="宋体" w:hint="eastAsia"/>
          <w:sz w:val="24"/>
          <w:szCs w:val="24"/>
        </w:rPr>
        <w:t>4</w:t>
      </w:r>
      <w:r>
        <w:rPr>
          <w:rFonts w:hAnsi="宋体"/>
          <w:sz w:val="24"/>
          <w:szCs w:val="24"/>
        </w:rPr>
        <w:t>）</w:t>
      </w:r>
      <w:r>
        <w:rPr>
          <w:rFonts w:hAnsi="宋体" w:hint="eastAsia"/>
          <w:sz w:val="24"/>
          <w:szCs w:val="24"/>
        </w:rPr>
        <w:t>质保期</w:t>
      </w:r>
      <w:r>
        <w:rPr>
          <w:rFonts w:hAnsi="宋体"/>
          <w:sz w:val="24"/>
          <w:szCs w:val="24"/>
        </w:rPr>
        <w:t>内</w:t>
      </w:r>
      <w:r>
        <w:rPr>
          <w:rFonts w:hAnsi="宋体" w:hint="eastAsia"/>
          <w:sz w:val="24"/>
          <w:szCs w:val="24"/>
        </w:rPr>
        <w:t>的</w:t>
      </w:r>
      <w:r>
        <w:rPr>
          <w:rFonts w:hAnsi="宋体"/>
          <w:sz w:val="24"/>
          <w:szCs w:val="24"/>
        </w:rPr>
        <w:t>服务费用</w:t>
      </w:r>
      <w:r>
        <w:rPr>
          <w:rFonts w:hAnsi="宋体" w:hint="eastAsia"/>
          <w:sz w:val="24"/>
          <w:szCs w:val="24"/>
        </w:rPr>
        <w:t>；</w:t>
      </w:r>
    </w:p>
    <w:p w14:paraId="591C2CFF" w14:textId="77777777" w:rsidR="001356ED" w:rsidRDefault="00B8259B">
      <w:pPr>
        <w:snapToGrid w:val="0"/>
        <w:ind w:firstLineChars="200" w:firstLine="480"/>
        <w:rPr>
          <w:rFonts w:hAnsi="宋体"/>
          <w:sz w:val="24"/>
          <w:szCs w:val="24"/>
        </w:rPr>
      </w:pPr>
      <w:r>
        <w:rPr>
          <w:rFonts w:hAnsi="宋体"/>
          <w:sz w:val="24"/>
          <w:szCs w:val="24"/>
        </w:rPr>
        <w:t>（</w:t>
      </w:r>
      <w:r>
        <w:rPr>
          <w:rFonts w:hAnsi="宋体" w:hint="eastAsia"/>
          <w:sz w:val="24"/>
          <w:szCs w:val="24"/>
        </w:rPr>
        <w:t>5</w:t>
      </w:r>
      <w:r>
        <w:rPr>
          <w:rFonts w:hAnsi="宋体"/>
          <w:sz w:val="24"/>
          <w:szCs w:val="24"/>
        </w:rPr>
        <w:t>）技术培训费用；</w:t>
      </w:r>
    </w:p>
    <w:p w14:paraId="28F728A7" w14:textId="77777777" w:rsidR="001356ED" w:rsidRDefault="00B8259B">
      <w:pPr>
        <w:snapToGrid w:val="0"/>
        <w:ind w:firstLineChars="200" w:firstLine="480"/>
        <w:rPr>
          <w:rFonts w:hAnsi="宋体"/>
          <w:sz w:val="24"/>
          <w:szCs w:val="24"/>
        </w:rPr>
      </w:pPr>
      <w:r>
        <w:rPr>
          <w:rFonts w:hAnsi="宋体" w:hint="eastAsia"/>
          <w:sz w:val="24"/>
          <w:szCs w:val="24"/>
        </w:rPr>
        <w:t>（6）</w:t>
      </w:r>
      <w:r>
        <w:rPr>
          <w:rFonts w:hAnsi="宋体"/>
          <w:sz w:val="24"/>
          <w:szCs w:val="24"/>
        </w:rPr>
        <w:t>卖方</w:t>
      </w:r>
      <w:r>
        <w:rPr>
          <w:rFonts w:hAnsi="宋体" w:hint="eastAsia"/>
          <w:sz w:val="24"/>
          <w:szCs w:val="24"/>
        </w:rPr>
        <w:t>就本合同履行</w:t>
      </w:r>
      <w:r>
        <w:rPr>
          <w:rFonts w:hAnsi="宋体"/>
          <w:sz w:val="24"/>
          <w:szCs w:val="24"/>
        </w:rPr>
        <w:t>依据法律应缴</w:t>
      </w:r>
      <w:r>
        <w:rPr>
          <w:rFonts w:hAnsi="宋体" w:hint="eastAsia"/>
          <w:sz w:val="24"/>
          <w:szCs w:val="24"/>
        </w:rPr>
        <w:t>纳</w:t>
      </w:r>
      <w:r>
        <w:rPr>
          <w:rFonts w:hAnsi="宋体"/>
          <w:sz w:val="24"/>
          <w:szCs w:val="24"/>
        </w:rPr>
        <w:t>的全部税费；</w:t>
      </w:r>
    </w:p>
    <w:p w14:paraId="2CDF455E" w14:textId="77777777" w:rsidR="001356ED" w:rsidRDefault="00B8259B">
      <w:pPr>
        <w:snapToGrid w:val="0"/>
        <w:ind w:firstLineChars="200" w:firstLine="480"/>
        <w:rPr>
          <w:rFonts w:hAnsi="宋体"/>
          <w:sz w:val="24"/>
          <w:szCs w:val="24"/>
        </w:rPr>
      </w:pPr>
      <w:r>
        <w:rPr>
          <w:rFonts w:hAnsi="宋体" w:hint="eastAsia"/>
          <w:sz w:val="24"/>
          <w:szCs w:val="24"/>
        </w:rPr>
        <w:t>（7）</w:t>
      </w:r>
      <w:r>
        <w:rPr>
          <w:rFonts w:hAnsi="宋体"/>
          <w:sz w:val="24"/>
          <w:szCs w:val="24"/>
        </w:rPr>
        <w:t>卖方为完成合同义务所需支付的其他费用。</w:t>
      </w:r>
    </w:p>
    <w:p w14:paraId="0C74F18E" w14:textId="77777777" w:rsidR="001356ED" w:rsidRDefault="00B8259B">
      <w:pPr>
        <w:snapToGrid w:val="0"/>
        <w:ind w:firstLineChars="200" w:firstLine="480"/>
        <w:rPr>
          <w:rFonts w:hAnsi="宋体"/>
          <w:sz w:val="24"/>
          <w:szCs w:val="24"/>
        </w:rPr>
      </w:pPr>
      <w:bookmarkStart w:id="20" w:name="_Toc146694349"/>
      <w:bookmarkStart w:id="21" w:name="_Toc146771517"/>
      <w:bookmarkStart w:id="22" w:name="_Toc146772593"/>
      <w:r>
        <w:rPr>
          <w:rFonts w:hAnsi="宋体" w:hint="eastAsia"/>
          <w:sz w:val="24"/>
          <w:szCs w:val="24"/>
        </w:rPr>
        <w:t>8</w:t>
      </w:r>
      <w:r>
        <w:rPr>
          <w:rFonts w:hAnsi="宋体"/>
          <w:sz w:val="24"/>
          <w:szCs w:val="24"/>
        </w:rPr>
        <w:t>.</w:t>
      </w:r>
      <w:r>
        <w:rPr>
          <w:rFonts w:hAnsi="宋体" w:hint="eastAsia"/>
          <w:sz w:val="24"/>
          <w:szCs w:val="24"/>
        </w:rPr>
        <w:t>2</w:t>
      </w:r>
      <w:r>
        <w:rPr>
          <w:rFonts w:hAnsi="宋体"/>
          <w:sz w:val="24"/>
          <w:szCs w:val="24"/>
        </w:rPr>
        <w:t>合同价款</w:t>
      </w:r>
      <w:r>
        <w:rPr>
          <w:rFonts w:hAnsi="宋体" w:hint="eastAsia"/>
          <w:sz w:val="24"/>
          <w:szCs w:val="24"/>
        </w:rPr>
        <w:t>的支付</w:t>
      </w:r>
    </w:p>
    <w:p w14:paraId="7D639638" w14:textId="77777777" w:rsidR="001356ED" w:rsidRDefault="00B8259B">
      <w:pPr>
        <w:snapToGrid w:val="0"/>
        <w:ind w:firstLineChars="200" w:firstLine="480"/>
        <w:rPr>
          <w:rFonts w:hAnsi="宋体"/>
          <w:sz w:val="24"/>
          <w:szCs w:val="24"/>
        </w:rPr>
      </w:pPr>
      <w:r>
        <w:rPr>
          <w:rFonts w:hAnsi="宋体" w:hint="eastAsia"/>
          <w:sz w:val="24"/>
          <w:szCs w:val="24"/>
        </w:rPr>
        <w:t>8.2.1买方</w:t>
      </w:r>
      <w:r>
        <w:rPr>
          <w:rFonts w:hAnsi="宋体"/>
          <w:sz w:val="24"/>
          <w:szCs w:val="24"/>
        </w:rPr>
        <w:t>应以电汇/汇票/支票方式</w:t>
      </w:r>
      <w:r>
        <w:rPr>
          <w:rFonts w:hAnsi="宋体" w:hint="eastAsia"/>
          <w:sz w:val="24"/>
          <w:szCs w:val="24"/>
        </w:rPr>
        <w:t>向</w:t>
      </w:r>
      <w:r>
        <w:rPr>
          <w:rFonts w:hAnsi="宋体"/>
          <w:sz w:val="24"/>
          <w:szCs w:val="24"/>
        </w:rPr>
        <w:t>卖方支付</w:t>
      </w:r>
      <w:r>
        <w:rPr>
          <w:rFonts w:hAnsi="宋体" w:hint="eastAsia"/>
          <w:sz w:val="24"/>
          <w:szCs w:val="24"/>
        </w:rPr>
        <w:t>合同价款</w:t>
      </w:r>
      <w:r>
        <w:rPr>
          <w:rFonts w:hAnsi="宋体"/>
          <w:sz w:val="24"/>
          <w:szCs w:val="24"/>
        </w:rPr>
        <w:t>。</w:t>
      </w:r>
      <w:bookmarkEnd w:id="20"/>
      <w:bookmarkEnd w:id="21"/>
      <w:bookmarkEnd w:id="22"/>
    </w:p>
    <w:p w14:paraId="7086E70A" w14:textId="77777777" w:rsidR="001356ED" w:rsidRDefault="00B8259B">
      <w:pPr>
        <w:snapToGrid w:val="0"/>
        <w:ind w:firstLineChars="200" w:firstLine="480"/>
        <w:rPr>
          <w:rFonts w:hAnsi="宋体"/>
          <w:sz w:val="24"/>
          <w:szCs w:val="24"/>
        </w:rPr>
      </w:pPr>
      <w:r>
        <w:rPr>
          <w:rFonts w:hAnsi="宋体" w:hint="eastAsia"/>
          <w:sz w:val="24"/>
          <w:szCs w:val="24"/>
        </w:rPr>
        <w:t xml:space="preserve">8.2.2 </w:t>
      </w:r>
      <w:r>
        <w:rPr>
          <w:rFonts w:hAnsi="宋体"/>
          <w:sz w:val="24"/>
          <w:szCs w:val="24"/>
        </w:rPr>
        <w:t>买方应按照下</w:t>
      </w:r>
      <w:r>
        <w:rPr>
          <w:rFonts w:hAnsi="宋体" w:hint="eastAsia"/>
          <w:sz w:val="24"/>
          <w:szCs w:val="24"/>
        </w:rPr>
        <w:t>述进度向</w:t>
      </w:r>
      <w:r>
        <w:rPr>
          <w:rFonts w:hAnsi="宋体"/>
          <w:sz w:val="24"/>
          <w:szCs w:val="24"/>
        </w:rPr>
        <w:t>卖方支付</w:t>
      </w:r>
      <w:r>
        <w:rPr>
          <w:rFonts w:hAnsi="宋体" w:hint="eastAsia"/>
          <w:sz w:val="24"/>
          <w:szCs w:val="24"/>
        </w:rPr>
        <w:t>合同价款</w:t>
      </w:r>
      <w:r>
        <w:rPr>
          <w:rFonts w:hAnsi="宋体"/>
          <w:sz w:val="24"/>
          <w:szCs w:val="24"/>
        </w:rPr>
        <w:t>：</w:t>
      </w:r>
      <w:bookmarkStart w:id="23" w:name="_GoBack"/>
      <w:bookmarkEnd w:id="23"/>
    </w:p>
    <w:p w14:paraId="025A5EDA" w14:textId="77777777" w:rsidR="001356ED" w:rsidRDefault="00B8259B">
      <w:pPr>
        <w:snapToGrid w:val="0"/>
        <w:ind w:firstLineChars="200" w:firstLine="480"/>
        <w:rPr>
          <w:rFonts w:hAnsi="宋体"/>
          <w:sz w:val="24"/>
          <w:szCs w:val="24"/>
        </w:rPr>
      </w:pPr>
      <w:r>
        <w:rPr>
          <w:rFonts w:hAnsi="宋体" w:hint="eastAsia"/>
          <w:sz w:val="24"/>
          <w:szCs w:val="24"/>
        </w:rPr>
        <w:t>（1）合同签订后，买方</w:t>
      </w:r>
      <w:r>
        <w:rPr>
          <w:rFonts w:hAnsi="宋体"/>
          <w:sz w:val="24"/>
          <w:szCs w:val="24"/>
        </w:rPr>
        <w:t>在收到经核实有效的凭证</w:t>
      </w:r>
      <w:r>
        <w:rPr>
          <w:rFonts w:hAnsi="宋体" w:hint="eastAsia"/>
          <w:sz w:val="24"/>
          <w:szCs w:val="24"/>
        </w:rPr>
        <w:t>以及付款金额增值税发票</w:t>
      </w:r>
      <w:r>
        <w:rPr>
          <w:rFonts w:hAnsi="宋体"/>
          <w:sz w:val="24"/>
          <w:szCs w:val="24"/>
        </w:rPr>
        <w:t>后</w:t>
      </w:r>
      <w:r>
        <w:rPr>
          <w:rFonts w:hAnsi="宋体" w:hint="eastAsia"/>
          <w:sz w:val="24"/>
          <w:szCs w:val="24"/>
        </w:rPr>
        <w:t>，15个工作日内向</w:t>
      </w:r>
      <w:r>
        <w:rPr>
          <w:rFonts w:hAnsi="宋体"/>
          <w:sz w:val="24"/>
          <w:szCs w:val="24"/>
        </w:rPr>
        <w:t>卖方</w:t>
      </w:r>
      <w:r>
        <w:rPr>
          <w:rFonts w:hAnsi="宋体" w:hint="eastAsia"/>
          <w:sz w:val="24"/>
          <w:szCs w:val="24"/>
        </w:rPr>
        <w:t>支付合同总额40%的款项，即人民币 ￥</w:t>
      </w:r>
      <w:r>
        <w:rPr>
          <w:rFonts w:hAnsi="宋体" w:hint="eastAsia"/>
          <w:sz w:val="24"/>
          <w:szCs w:val="24"/>
          <w:u w:val="single"/>
        </w:rPr>
        <w:t>280,000.00</w:t>
      </w:r>
      <w:r>
        <w:rPr>
          <w:rFonts w:hAnsi="宋体" w:hint="eastAsia"/>
          <w:sz w:val="24"/>
          <w:szCs w:val="24"/>
        </w:rPr>
        <w:t>元（大写：</w:t>
      </w:r>
      <w:r>
        <w:rPr>
          <w:rFonts w:hAnsi="宋体" w:hint="eastAsia"/>
          <w:sz w:val="24"/>
          <w:szCs w:val="24"/>
          <w:u w:val="single"/>
        </w:rPr>
        <w:t>贰拾捌万</w:t>
      </w:r>
      <w:r>
        <w:rPr>
          <w:rFonts w:hAnsi="宋体" w:hint="eastAsia"/>
          <w:sz w:val="24"/>
          <w:szCs w:val="24"/>
        </w:rPr>
        <w:t>圆整）；</w:t>
      </w:r>
    </w:p>
    <w:p w14:paraId="5FF57A2E" w14:textId="77777777" w:rsidR="001356ED" w:rsidRDefault="00B8259B">
      <w:pPr>
        <w:snapToGrid w:val="0"/>
        <w:ind w:firstLineChars="200" w:firstLine="480"/>
        <w:rPr>
          <w:rFonts w:hAnsi="宋体"/>
          <w:sz w:val="24"/>
          <w:szCs w:val="24"/>
        </w:rPr>
      </w:pPr>
      <w:r>
        <w:rPr>
          <w:rFonts w:hAnsi="宋体" w:hint="eastAsia"/>
          <w:sz w:val="24"/>
          <w:szCs w:val="24"/>
        </w:rPr>
        <w:t>（2）项目完成交付，双方签署验收报告后，买方</w:t>
      </w:r>
      <w:r>
        <w:rPr>
          <w:rFonts w:hAnsi="宋体"/>
          <w:sz w:val="24"/>
          <w:szCs w:val="24"/>
        </w:rPr>
        <w:t>在收到经核实有效的凭证</w:t>
      </w:r>
      <w:r>
        <w:rPr>
          <w:rFonts w:hAnsi="宋体" w:hint="eastAsia"/>
          <w:sz w:val="24"/>
          <w:szCs w:val="24"/>
        </w:rPr>
        <w:t>以及付款金额增值税发票</w:t>
      </w:r>
      <w:r>
        <w:rPr>
          <w:rFonts w:hAnsi="宋体"/>
          <w:sz w:val="24"/>
          <w:szCs w:val="24"/>
        </w:rPr>
        <w:t>后</w:t>
      </w:r>
      <w:r>
        <w:rPr>
          <w:rFonts w:hAnsi="宋体" w:hint="eastAsia"/>
          <w:sz w:val="24"/>
          <w:szCs w:val="24"/>
        </w:rPr>
        <w:t>，</w:t>
      </w:r>
      <w:r>
        <w:rPr>
          <w:rFonts w:hAnsi="宋体"/>
          <w:sz w:val="24"/>
          <w:szCs w:val="24"/>
        </w:rPr>
        <w:t>在15</w:t>
      </w:r>
      <w:r>
        <w:rPr>
          <w:rFonts w:hAnsi="宋体" w:hint="eastAsia"/>
          <w:sz w:val="24"/>
          <w:szCs w:val="24"/>
        </w:rPr>
        <w:t>个</w:t>
      </w:r>
      <w:r>
        <w:rPr>
          <w:rFonts w:hAnsi="宋体"/>
          <w:sz w:val="24"/>
          <w:szCs w:val="24"/>
        </w:rPr>
        <w:t>工作</w:t>
      </w:r>
      <w:r>
        <w:rPr>
          <w:rFonts w:hAnsi="宋体" w:hint="eastAsia"/>
          <w:sz w:val="24"/>
          <w:szCs w:val="24"/>
        </w:rPr>
        <w:t>日</w:t>
      </w:r>
      <w:r>
        <w:rPr>
          <w:rFonts w:hAnsi="宋体"/>
          <w:sz w:val="24"/>
          <w:szCs w:val="24"/>
        </w:rPr>
        <w:t>内</w:t>
      </w:r>
      <w:r>
        <w:rPr>
          <w:rFonts w:hAnsi="宋体" w:hint="eastAsia"/>
          <w:sz w:val="24"/>
          <w:szCs w:val="24"/>
        </w:rPr>
        <w:t>向</w:t>
      </w:r>
      <w:r>
        <w:rPr>
          <w:rFonts w:hAnsi="宋体"/>
          <w:sz w:val="24"/>
          <w:szCs w:val="24"/>
        </w:rPr>
        <w:t>卖方</w:t>
      </w:r>
      <w:r>
        <w:rPr>
          <w:rFonts w:hAnsi="宋体" w:hint="eastAsia"/>
          <w:sz w:val="24"/>
          <w:szCs w:val="24"/>
        </w:rPr>
        <w:t>支付合同总额5</w:t>
      </w:r>
      <w:r>
        <w:rPr>
          <w:rFonts w:hAnsi="宋体"/>
          <w:sz w:val="24"/>
          <w:szCs w:val="24"/>
        </w:rPr>
        <w:t>0</w:t>
      </w:r>
      <w:r>
        <w:rPr>
          <w:rFonts w:hAnsi="宋体" w:hint="eastAsia"/>
          <w:sz w:val="24"/>
          <w:szCs w:val="24"/>
        </w:rPr>
        <w:t>%的款项，即人民￥</w:t>
      </w:r>
      <w:r>
        <w:rPr>
          <w:rFonts w:hAnsi="宋体" w:hint="eastAsia"/>
          <w:sz w:val="24"/>
          <w:szCs w:val="24"/>
          <w:u w:val="single"/>
        </w:rPr>
        <w:t>350,000.00</w:t>
      </w:r>
      <w:r>
        <w:rPr>
          <w:rFonts w:hAnsi="宋体" w:hint="eastAsia"/>
          <w:sz w:val="24"/>
          <w:szCs w:val="24"/>
        </w:rPr>
        <w:t>元（大写：</w:t>
      </w:r>
      <w:r>
        <w:rPr>
          <w:rFonts w:hAnsi="宋体" w:hint="eastAsia"/>
          <w:sz w:val="24"/>
          <w:szCs w:val="24"/>
          <w:u w:val="single"/>
        </w:rPr>
        <w:t>叁拾伍万</w:t>
      </w:r>
      <w:r>
        <w:rPr>
          <w:rFonts w:hAnsi="宋体" w:hint="eastAsia"/>
          <w:sz w:val="24"/>
          <w:szCs w:val="24"/>
        </w:rPr>
        <w:t>圆整）；</w:t>
      </w:r>
    </w:p>
    <w:p w14:paraId="675D1E43" w14:textId="77777777" w:rsidR="001356ED" w:rsidRDefault="00B8259B">
      <w:pPr>
        <w:snapToGrid w:val="0"/>
        <w:ind w:firstLineChars="200" w:firstLine="480"/>
        <w:rPr>
          <w:rFonts w:hAnsi="宋体"/>
          <w:sz w:val="24"/>
          <w:szCs w:val="24"/>
        </w:rPr>
      </w:pPr>
      <w:r>
        <w:rPr>
          <w:rFonts w:hAnsi="宋体" w:hint="eastAsia"/>
          <w:sz w:val="24"/>
          <w:szCs w:val="24"/>
        </w:rPr>
        <w:t>（3）自验收</w:t>
      </w:r>
      <w:r>
        <w:rPr>
          <w:rFonts w:hAnsi="宋体" w:hint="eastAsia"/>
          <w:sz w:val="24"/>
          <w:szCs w:val="24"/>
          <w:lang w:eastAsia="zh-Hans"/>
        </w:rPr>
        <w:t>合格</w:t>
      </w:r>
      <w:r>
        <w:rPr>
          <w:rFonts w:hAnsi="宋体" w:hint="eastAsia"/>
          <w:sz w:val="24"/>
          <w:szCs w:val="24"/>
        </w:rPr>
        <w:t>之日起满一年之后，买方在收到</w:t>
      </w:r>
      <w:r>
        <w:rPr>
          <w:rFonts w:hAnsi="宋体"/>
          <w:sz w:val="24"/>
          <w:szCs w:val="24"/>
        </w:rPr>
        <w:t>经核实有效的凭证</w:t>
      </w:r>
      <w:r>
        <w:rPr>
          <w:rFonts w:hAnsi="宋体" w:hint="eastAsia"/>
          <w:sz w:val="24"/>
          <w:szCs w:val="24"/>
        </w:rPr>
        <w:t>以及付款金额增值税发票后的15个工作日内完成</w:t>
      </w:r>
      <w:r>
        <w:rPr>
          <w:rFonts w:hAnsi="宋体" w:hint="eastAsia"/>
          <w:sz w:val="24"/>
          <w:szCs w:val="24"/>
          <w:lang w:eastAsia="zh-Hans"/>
        </w:rPr>
        <w:t>合同</w:t>
      </w:r>
      <w:r>
        <w:rPr>
          <w:rFonts w:hAnsi="宋体" w:hint="eastAsia"/>
          <w:sz w:val="24"/>
          <w:szCs w:val="24"/>
        </w:rPr>
        <w:t>总额</w:t>
      </w:r>
      <w:r>
        <w:rPr>
          <w:rFonts w:hAnsi="宋体" w:hint="eastAsia"/>
          <w:sz w:val="24"/>
          <w:szCs w:val="24"/>
          <w:lang w:eastAsia="zh-Hans"/>
        </w:rPr>
        <w:t>的</w:t>
      </w:r>
      <w:r>
        <w:rPr>
          <w:rFonts w:hAnsi="宋体" w:hint="eastAsia"/>
          <w:sz w:val="24"/>
          <w:szCs w:val="24"/>
        </w:rPr>
        <w:t>10%的付款，即人民币￥</w:t>
      </w:r>
      <w:r>
        <w:rPr>
          <w:rFonts w:hAnsi="宋体" w:hint="eastAsia"/>
          <w:sz w:val="24"/>
          <w:szCs w:val="24"/>
          <w:u w:val="single"/>
        </w:rPr>
        <w:t>70,000.00</w:t>
      </w:r>
      <w:r>
        <w:rPr>
          <w:rFonts w:hAnsi="宋体" w:hint="eastAsia"/>
          <w:sz w:val="24"/>
          <w:szCs w:val="24"/>
        </w:rPr>
        <w:t>元（大写：</w:t>
      </w:r>
      <w:r>
        <w:rPr>
          <w:rFonts w:hAnsi="宋体" w:hint="eastAsia"/>
          <w:sz w:val="24"/>
          <w:szCs w:val="24"/>
          <w:u w:val="single"/>
        </w:rPr>
        <w:t>柒万</w:t>
      </w:r>
      <w:r>
        <w:rPr>
          <w:rFonts w:hAnsi="宋体" w:hint="eastAsia"/>
          <w:sz w:val="24"/>
          <w:szCs w:val="24"/>
        </w:rPr>
        <w:t>圆整）。</w:t>
      </w:r>
    </w:p>
    <w:p w14:paraId="7A5EE23A" w14:textId="77777777" w:rsidR="001356ED" w:rsidRDefault="00B8259B">
      <w:pPr>
        <w:snapToGrid w:val="0"/>
        <w:ind w:firstLineChars="200" w:firstLine="480"/>
        <w:rPr>
          <w:rFonts w:hAnsi="宋体"/>
          <w:sz w:val="24"/>
          <w:szCs w:val="24"/>
        </w:rPr>
      </w:pPr>
      <w:r>
        <w:rPr>
          <w:rFonts w:hAnsi="宋体" w:hint="eastAsia"/>
          <w:sz w:val="24"/>
          <w:szCs w:val="24"/>
        </w:rPr>
        <w:t>8.3 在买方支付任何一笔合同价款前，</w:t>
      </w:r>
      <w:r>
        <w:rPr>
          <w:rFonts w:hAnsi="宋体"/>
          <w:sz w:val="24"/>
          <w:szCs w:val="24"/>
        </w:rPr>
        <w:t>卖方</w:t>
      </w:r>
      <w:r>
        <w:rPr>
          <w:rFonts w:hAnsi="宋体" w:hint="eastAsia"/>
          <w:sz w:val="24"/>
          <w:szCs w:val="24"/>
        </w:rPr>
        <w:t>均应按照买方要求提供符合要求的发票。</w:t>
      </w:r>
    </w:p>
    <w:p w14:paraId="2519CEDF" w14:textId="77777777" w:rsidR="001356ED" w:rsidRDefault="00B8259B">
      <w:pPr>
        <w:snapToGrid w:val="0"/>
        <w:ind w:firstLineChars="200" w:firstLine="480"/>
        <w:rPr>
          <w:rFonts w:hAnsi="宋体"/>
          <w:sz w:val="24"/>
          <w:szCs w:val="24"/>
        </w:rPr>
      </w:pPr>
      <w:r>
        <w:rPr>
          <w:rFonts w:hAnsi="宋体" w:hint="eastAsia"/>
          <w:sz w:val="24"/>
          <w:szCs w:val="24"/>
        </w:rPr>
        <w:t xml:space="preserve">8.4 </w:t>
      </w:r>
      <w:r>
        <w:rPr>
          <w:rFonts w:hAnsi="宋体"/>
          <w:sz w:val="24"/>
          <w:szCs w:val="24"/>
        </w:rPr>
        <w:t>买方有权</w:t>
      </w:r>
      <w:r>
        <w:rPr>
          <w:rFonts w:hAnsi="宋体" w:hint="eastAsia"/>
          <w:sz w:val="24"/>
          <w:szCs w:val="24"/>
        </w:rPr>
        <w:t>从</w:t>
      </w:r>
      <w:r>
        <w:rPr>
          <w:rFonts w:hAnsi="宋体"/>
          <w:sz w:val="24"/>
          <w:szCs w:val="24"/>
        </w:rPr>
        <w:t>任何一笔</w:t>
      </w:r>
      <w:r>
        <w:rPr>
          <w:rFonts w:hAnsi="宋体" w:hint="eastAsia"/>
          <w:sz w:val="24"/>
          <w:szCs w:val="24"/>
        </w:rPr>
        <w:t>应向</w:t>
      </w:r>
      <w:r>
        <w:rPr>
          <w:rFonts w:hAnsi="宋体"/>
          <w:sz w:val="24"/>
          <w:szCs w:val="24"/>
        </w:rPr>
        <w:t>卖方</w:t>
      </w:r>
      <w:r>
        <w:rPr>
          <w:rFonts w:hAnsi="宋体" w:hint="eastAsia"/>
          <w:sz w:val="24"/>
          <w:szCs w:val="24"/>
        </w:rPr>
        <w:t>支付的款项中</w:t>
      </w:r>
      <w:r>
        <w:rPr>
          <w:rFonts w:hAnsi="宋体"/>
          <w:sz w:val="24"/>
          <w:szCs w:val="24"/>
        </w:rPr>
        <w:t>扣除卖方按照本合同约定</w:t>
      </w:r>
      <w:r>
        <w:rPr>
          <w:rFonts w:hAnsi="宋体" w:hint="eastAsia"/>
          <w:sz w:val="24"/>
          <w:szCs w:val="24"/>
        </w:rPr>
        <w:t>需向买方支付的</w:t>
      </w:r>
      <w:r>
        <w:rPr>
          <w:rFonts w:hAnsi="宋体"/>
          <w:sz w:val="24"/>
          <w:szCs w:val="24"/>
        </w:rPr>
        <w:t>违约金或</w:t>
      </w:r>
      <w:r>
        <w:rPr>
          <w:rFonts w:hAnsi="宋体" w:hint="eastAsia"/>
          <w:sz w:val="24"/>
          <w:szCs w:val="24"/>
        </w:rPr>
        <w:t>赔偿金</w:t>
      </w:r>
      <w:r>
        <w:rPr>
          <w:rFonts w:hAnsi="宋体"/>
          <w:sz w:val="24"/>
          <w:szCs w:val="24"/>
        </w:rPr>
        <w:t>。</w:t>
      </w:r>
    </w:p>
    <w:p w14:paraId="6A2207F7" w14:textId="77777777" w:rsidR="001356ED" w:rsidRDefault="00B8259B">
      <w:pPr>
        <w:snapToGrid w:val="0"/>
        <w:ind w:firstLineChars="200" w:firstLine="482"/>
        <w:rPr>
          <w:rFonts w:hAnsi="宋体"/>
          <w:b/>
          <w:bCs/>
          <w:sz w:val="24"/>
          <w:szCs w:val="24"/>
        </w:rPr>
      </w:pPr>
      <w:bookmarkStart w:id="24" w:name="_Toc150948448"/>
      <w:bookmarkStart w:id="25" w:name="_Toc146772609"/>
      <w:bookmarkStart w:id="26" w:name="_Toc146771533"/>
      <w:bookmarkStart w:id="27" w:name="_Toc251728121"/>
      <w:r>
        <w:rPr>
          <w:rFonts w:hAnsi="宋体" w:hint="eastAsia"/>
          <w:b/>
          <w:bCs/>
          <w:sz w:val="24"/>
          <w:szCs w:val="24"/>
        </w:rPr>
        <w:t xml:space="preserve">第9条  </w:t>
      </w:r>
      <w:r>
        <w:rPr>
          <w:rFonts w:hAnsi="宋体"/>
          <w:b/>
          <w:bCs/>
          <w:sz w:val="24"/>
          <w:szCs w:val="24"/>
        </w:rPr>
        <w:t>知识产权</w:t>
      </w:r>
      <w:bookmarkEnd w:id="24"/>
      <w:bookmarkEnd w:id="25"/>
      <w:bookmarkEnd w:id="26"/>
      <w:bookmarkEnd w:id="27"/>
    </w:p>
    <w:p w14:paraId="36988F75" w14:textId="77777777" w:rsidR="001356ED" w:rsidRDefault="00B8259B">
      <w:pPr>
        <w:snapToGrid w:val="0"/>
        <w:ind w:firstLineChars="200" w:firstLine="480"/>
        <w:rPr>
          <w:rFonts w:hAnsi="宋体"/>
          <w:sz w:val="24"/>
          <w:szCs w:val="24"/>
        </w:rPr>
      </w:pPr>
      <w:r>
        <w:rPr>
          <w:rFonts w:hAnsi="宋体" w:hint="eastAsia"/>
          <w:sz w:val="24"/>
          <w:szCs w:val="24"/>
        </w:rPr>
        <w:t xml:space="preserve">9.1 </w:t>
      </w:r>
      <w:r>
        <w:rPr>
          <w:rFonts w:hAnsi="宋体"/>
          <w:sz w:val="24"/>
          <w:szCs w:val="24"/>
        </w:rPr>
        <w:t>卖方应保证</w:t>
      </w:r>
      <w:r>
        <w:rPr>
          <w:rFonts w:hAnsi="宋体" w:hint="eastAsia"/>
          <w:sz w:val="24"/>
          <w:szCs w:val="24"/>
        </w:rPr>
        <w:t>拥有</w:t>
      </w:r>
      <w:r>
        <w:rPr>
          <w:rFonts w:hAnsi="宋体"/>
          <w:sz w:val="24"/>
          <w:szCs w:val="24"/>
        </w:rPr>
        <w:t>合同软件</w:t>
      </w:r>
      <w:r>
        <w:rPr>
          <w:rFonts w:hAnsi="宋体" w:hint="eastAsia"/>
          <w:sz w:val="24"/>
          <w:szCs w:val="24"/>
        </w:rPr>
        <w:t>及其所</w:t>
      </w:r>
      <w:r>
        <w:rPr>
          <w:rFonts w:hAnsi="宋体"/>
          <w:sz w:val="24"/>
          <w:szCs w:val="24"/>
        </w:rPr>
        <w:t>包含的软件（含第三方软件）的永久使用权，</w:t>
      </w:r>
      <w:r>
        <w:rPr>
          <w:rFonts w:hAnsi="宋体" w:hint="eastAsia"/>
          <w:sz w:val="24"/>
          <w:szCs w:val="24"/>
        </w:rPr>
        <w:lastRenderedPageBreak/>
        <w:t>确</w:t>
      </w:r>
      <w:r>
        <w:rPr>
          <w:rFonts w:hAnsi="宋体"/>
          <w:sz w:val="24"/>
          <w:szCs w:val="24"/>
        </w:rPr>
        <w:t>保</w:t>
      </w:r>
      <w:r>
        <w:rPr>
          <w:rFonts w:hAnsi="宋体" w:hint="eastAsia"/>
          <w:sz w:val="24"/>
          <w:szCs w:val="24"/>
        </w:rPr>
        <w:t>买方及用户</w:t>
      </w:r>
      <w:r>
        <w:rPr>
          <w:rFonts w:hAnsi="宋体"/>
          <w:sz w:val="24"/>
          <w:szCs w:val="24"/>
        </w:rPr>
        <w:t>能够在中国境内</w:t>
      </w:r>
      <w:r>
        <w:rPr>
          <w:rFonts w:hAnsi="宋体" w:hint="eastAsia"/>
          <w:sz w:val="24"/>
          <w:szCs w:val="24"/>
        </w:rPr>
        <w:t>合法</w:t>
      </w:r>
      <w:r>
        <w:rPr>
          <w:rFonts w:hAnsi="宋体"/>
          <w:sz w:val="24"/>
          <w:szCs w:val="24"/>
        </w:rPr>
        <w:t>正常地运行合同软件</w:t>
      </w:r>
      <w:r>
        <w:rPr>
          <w:rFonts w:hAnsi="宋体" w:hint="eastAsia"/>
          <w:sz w:val="24"/>
          <w:szCs w:val="24"/>
        </w:rPr>
        <w:t>。</w:t>
      </w:r>
    </w:p>
    <w:p w14:paraId="15C45798" w14:textId="77777777" w:rsidR="001356ED" w:rsidRDefault="00B8259B">
      <w:pPr>
        <w:snapToGrid w:val="0"/>
        <w:ind w:firstLineChars="200" w:firstLine="480"/>
        <w:rPr>
          <w:rFonts w:hAnsi="宋体"/>
          <w:sz w:val="24"/>
          <w:szCs w:val="24"/>
        </w:rPr>
      </w:pPr>
      <w:r>
        <w:rPr>
          <w:rFonts w:hAnsi="宋体" w:hint="eastAsia"/>
          <w:sz w:val="24"/>
          <w:szCs w:val="24"/>
        </w:rPr>
        <w:t xml:space="preserve">9.2 </w:t>
      </w:r>
      <w:r>
        <w:rPr>
          <w:rFonts w:hAnsi="宋体" w:hint="eastAsia"/>
          <w:sz w:val="24"/>
          <w:szCs w:val="24"/>
          <w:lang w:eastAsia="zh-Hans"/>
        </w:rPr>
        <w:t>卖</w:t>
      </w:r>
      <w:r>
        <w:rPr>
          <w:rFonts w:hAnsi="宋体" w:hint="eastAsia"/>
          <w:sz w:val="24"/>
          <w:szCs w:val="24"/>
        </w:rPr>
        <w:t>方为本项目定制开发的新应用代码</w:t>
      </w:r>
      <w:r>
        <w:rPr>
          <w:rFonts w:hAnsi="宋体" w:hint="eastAsia"/>
          <w:sz w:val="24"/>
          <w:szCs w:val="24"/>
          <w:lang w:eastAsia="zh-Hans"/>
        </w:rPr>
        <w:t>、开发成果</w:t>
      </w:r>
      <w:r>
        <w:rPr>
          <w:rFonts w:hAnsi="宋体" w:hint="eastAsia"/>
          <w:sz w:val="24"/>
          <w:szCs w:val="24"/>
        </w:rPr>
        <w:t>和文件（包括但不限于计算机软件著作权）</w:t>
      </w:r>
      <w:r>
        <w:rPr>
          <w:rFonts w:hAnsi="宋体" w:hint="eastAsia"/>
          <w:sz w:val="24"/>
          <w:szCs w:val="24"/>
          <w:lang w:eastAsia="zh-Hans"/>
        </w:rPr>
        <w:t>买</w:t>
      </w:r>
      <w:r>
        <w:rPr>
          <w:rFonts w:hAnsi="宋体" w:hint="eastAsia"/>
          <w:sz w:val="24"/>
          <w:szCs w:val="24"/>
        </w:rPr>
        <w:t>方享有永久使用权。</w:t>
      </w:r>
    </w:p>
    <w:p w14:paraId="28611EC3" w14:textId="77777777" w:rsidR="001356ED" w:rsidRDefault="00B8259B">
      <w:pPr>
        <w:snapToGrid w:val="0"/>
        <w:ind w:firstLineChars="200" w:firstLine="480"/>
        <w:rPr>
          <w:rFonts w:hAnsi="宋体"/>
          <w:sz w:val="24"/>
          <w:szCs w:val="24"/>
        </w:rPr>
      </w:pPr>
      <w:r>
        <w:rPr>
          <w:rFonts w:hAnsi="宋体" w:hint="eastAsia"/>
          <w:sz w:val="24"/>
          <w:szCs w:val="24"/>
        </w:rPr>
        <w:t>9</w:t>
      </w:r>
      <w:r>
        <w:rPr>
          <w:rFonts w:hAnsi="宋体"/>
          <w:sz w:val="24"/>
          <w:szCs w:val="24"/>
        </w:rPr>
        <w:t>.3</w:t>
      </w:r>
      <w:r>
        <w:rPr>
          <w:rFonts w:hAnsi="宋体" w:hint="eastAsia"/>
          <w:sz w:val="24"/>
          <w:szCs w:val="24"/>
        </w:rPr>
        <w:t xml:space="preserve"> </w:t>
      </w:r>
      <w:r>
        <w:rPr>
          <w:rFonts w:hAnsi="宋体"/>
          <w:sz w:val="24"/>
          <w:szCs w:val="24"/>
        </w:rPr>
        <w:t>卖方</w:t>
      </w:r>
      <w:r>
        <w:rPr>
          <w:rFonts w:hAnsi="宋体" w:hint="eastAsia"/>
          <w:sz w:val="24"/>
          <w:szCs w:val="24"/>
        </w:rPr>
        <w:t>所提供的合同软件不应存在任何权利瑕疵，</w:t>
      </w:r>
      <w:r>
        <w:rPr>
          <w:rFonts w:hAnsi="宋体"/>
          <w:sz w:val="24"/>
          <w:szCs w:val="24"/>
        </w:rPr>
        <w:t>卖方</w:t>
      </w:r>
      <w:r>
        <w:rPr>
          <w:rFonts w:hAnsi="宋体" w:hint="eastAsia"/>
          <w:sz w:val="24"/>
          <w:szCs w:val="24"/>
        </w:rPr>
        <w:t>应保证买方免于遭受因第三方提起侵权索赔而产生的任何损失。如果任何第三方向买方提起侵权索赔，</w:t>
      </w:r>
      <w:r>
        <w:rPr>
          <w:rFonts w:hAnsi="宋体"/>
          <w:sz w:val="24"/>
          <w:szCs w:val="24"/>
        </w:rPr>
        <w:t>卖方</w:t>
      </w:r>
      <w:r>
        <w:rPr>
          <w:rFonts w:hAnsi="宋体" w:hint="eastAsia"/>
          <w:sz w:val="24"/>
          <w:szCs w:val="24"/>
        </w:rPr>
        <w:t>应负责与之进行交涉，并承担由此引起的一切责任</w:t>
      </w:r>
      <w:r>
        <w:rPr>
          <w:rFonts w:hAnsi="宋体" w:hint="eastAsia"/>
          <w:sz w:val="24"/>
          <w:szCs w:val="24"/>
          <w:lang w:eastAsia="zh-Hans"/>
        </w:rPr>
        <w:t>，</w:t>
      </w:r>
      <w:r>
        <w:rPr>
          <w:rFonts w:hAnsi="宋体" w:hint="eastAsia"/>
          <w:sz w:val="24"/>
          <w:szCs w:val="24"/>
        </w:rPr>
        <w:t>包括但不限于支付第三方的赔偿金、行政处罚金、</w:t>
      </w:r>
      <w:r>
        <w:rPr>
          <w:rFonts w:hAnsi="宋体" w:hint="eastAsia"/>
          <w:sz w:val="24"/>
          <w:szCs w:val="24"/>
          <w:lang w:eastAsia="zh-Hans"/>
        </w:rPr>
        <w:t>买</w:t>
      </w:r>
      <w:r>
        <w:rPr>
          <w:rFonts w:hAnsi="宋体" w:hint="eastAsia"/>
          <w:sz w:val="24"/>
          <w:szCs w:val="24"/>
        </w:rPr>
        <w:t>方为此支出的律师费、诉讼费、保全费、保全手续费、鉴定费、公证费、差旅费等</w:t>
      </w:r>
    </w:p>
    <w:p w14:paraId="30E5EFB0" w14:textId="77777777" w:rsidR="001356ED" w:rsidRDefault="00B8259B">
      <w:pPr>
        <w:snapToGrid w:val="0"/>
        <w:ind w:firstLineChars="200" w:firstLine="480"/>
        <w:rPr>
          <w:rFonts w:hAnsi="宋体"/>
          <w:sz w:val="24"/>
          <w:szCs w:val="24"/>
        </w:rPr>
      </w:pPr>
      <w:r>
        <w:rPr>
          <w:rFonts w:hAnsi="宋体" w:hint="eastAsia"/>
          <w:sz w:val="24"/>
          <w:szCs w:val="24"/>
        </w:rPr>
        <w:t>9.</w:t>
      </w:r>
      <w:r>
        <w:rPr>
          <w:rFonts w:hAnsi="宋体"/>
          <w:sz w:val="24"/>
          <w:szCs w:val="24"/>
        </w:rPr>
        <w:t>4</w:t>
      </w:r>
      <w:r>
        <w:rPr>
          <w:rFonts w:hAnsi="宋体" w:hint="eastAsia"/>
          <w:sz w:val="24"/>
          <w:szCs w:val="24"/>
        </w:rPr>
        <w:t xml:space="preserve"> 因</w:t>
      </w:r>
      <w:r>
        <w:rPr>
          <w:rFonts w:hAnsi="宋体"/>
          <w:sz w:val="24"/>
          <w:szCs w:val="24"/>
        </w:rPr>
        <w:t>卖方</w:t>
      </w:r>
      <w:r>
        <w:rPr>
          <w:rFonts w:hAnsi="宋体" w:hint="eastAsia"/>
          <w:sz w:val="24"/>
          <w:szCs w:val="24"/>
        </w:rPr>
        <w:t>提供的合同软件侵犯第三方知识产权，导致买方无法使用合同软件的，</w:t>
      </w:r>
      <w:r>
        <w:rPr>
          <w:rFonts w:hAnsi="宋体"/>
          <w:sz w:val="24"/>
          <w:szCs w:val="24"/>
        </w:rPr>
        <w:t>卖方</w:t>
      </w:r>
      <w:r>
        <w:rPr>
          <w:rFonts w:hAnsi="宋体" w:hint="eastAsia"/>
          <w:sz w:val="24"/>
          <w:szCs w:val="24"/>
        </w:rPr>
        <w:t>应按买方要求退还已收取的所有的合同价款，并赔偿买方因此发生的全部损失。</w:t>
      </w:r>
    </w:p>
    <w:p w14:paraId="00290C68" w14:textId="77777777" w:rsidR="001356ED" w:rsidRDefault="00B8259B">
      <w:pPr>
        <w:snapToGrid w:val="0"/>
        <w:ind w:firstLineChars="200" w:firstLine="480"/>
        <w:rPr>
          <w:rFonts w:hAnsi="宋体"/>
          <w:b/>
          <w:sz w:val="24"/>
          <w:szCs w:val="24"/>
        </w:rPr>
      </w:pPr>
      <w:r>
        <w:rPr>
          <w:rFonts w:hAnsi="宋体" w:hint="eastAsia"/>
          <w:sz w:val="24"/>
          <w:szCs w:val="24"/>
        </w:rPr>
        <w:t>9</w:t>
      </w:r>
      <w:r>
        <w:rPr>
          <w:rFonts w:hAnsi="宋体"/>
          <w:sz w:val="24"/>
          <w:szCs w:val="24"/>
        </w:rPr>
        <w:t xml:space="preserve">.5 </w:t>
      </w:r>
      <w:r>
        <w:rPr>
          <w:rFonts w:hAnsi="宋体" w:hint="eastAsia"/>
          <w:sz w:val="24"/>
          <w:szCs w:val="24"/>
        </w:rPr>
        <w:t>因第三方恶意侵权造成买方或买方授权方损失，卖方应配合提供必要材料、数据信息等协助买方维权。</w:t>
      </w:r>
      <w:bookmarkStart w:id="28" w:name="_Toc146771532"/>
      <w:bookmarkStart w:id="29" w:name="_Toc251728122"/>
      <w:bookmarkStart w:id="30" w:name="_Toc146772608"/>
      <w:bookmarkStart w:id="31" w:name="_Toc150948447"/>
    </w:p>
    <w:p w14:paraId="41CDA09D" w14:textId="77777777" w:rsidR="001356ED" w:rsidRDefault="00B8259B">
      <w:pPr>
        <w:snapToGrid w:val="0"/>
        <w:ind w:firstLineChars="200" w:firstLine="482"/>
        <w:rPr>
          <w:rFonts w:hAnsi="宋体"/>
          <w:b/>
          <w:sz w:val="24"/>
          <w:szCs w:val="24"/>
        </w:rPr>
      </w:pPr>
      <w:r>
        <w:rPr>
          <w:rFonts w:hAnsi="宋体" w:hint="eastAsia"/>
          <w:b/>
          <w:sz w:val="24"/>
          <w:szCs w:val="24"/>
        </w:rPr>
        <w:t xml:space="preserve">第10条  </w:t>
      </w:r>
      <w:r>
        <w:rPr>
          <w:rFonts w:hAnsi="宋体"/>
          <w:b/>
          <w:sz w:val="24"/>
          <w:szCs w:val="24"/>
        </w:rPr>
        <w:t>保密</w:t>
      </w:r>
      <w:bookmarkEnd w:id="28"/>
      <w:bookmarkEnd w:id="29"/>
      <w:bookmarkEnd w:id="30"/>
      <w:bookmarkEnd w:id="31"/>
    </w:p>
    <w:p w14:paraId="08976EAC" w14:textId="77777777" w:rsidR="001356ED" w:rsidRDefault="00B8259B">
      <w:pPr>
        <w:snapToGrid w:val="0"/>
        <w:ind w:firstLineChars="200" w:firstLine="480"/>
        <w:rPr>
          <w:rFonts w:hAnsi="宋体"/>
          <w:sz w:val="24"/>
          <w:szCs w:val="24"/>
        </w:rPr>
      </w:pPr>
      <w:r>
        <w:rPr>
          <w:rFonts w:hAnsi="宋体" w:hint="eastAsia"/>
          <w:sz w:val="24"/>
          <w:szCs w:val="24"/>
        </w:rPr>
        <w:t xml:space="preserve">10.1 </w:t>
      </w:r>
      <w:r>
        <w:rPr>
          <w:rFonts w:hAnsi="宋体"/>
          <w:sz w:val="24"/>
          <w:szCs w:val="24"/>
        </w:rPr>
        <w:t>卖方</w:t>
      </w:r>
      <w:r>
        <w:rPr>
          <w:rFonts w:hAnsi="宋体" w:hint="eastAsia"/>
          <w:sz w:val="24"/>
          <w:szCs w:val="24"/>
        </w:rPr>
        <w:t>应对在履行本合同过程中获悉的买方的有关数据机密、文档资料、商业秘密及买方要求保密的其他信息（以下简称“保密信息”）严格保密，并采取相应的保密措施。</w:t>
      </w:r>
      <w:r>
        <w:rPr>
          <w:rFonts w:hAnsi="宋体"/>
          <w:sz w:val="24"/>
          <w:szCs w:val="24"/>
        </w:rPr>
        <w:t>卖方</w:t>
      </w:r>
      <w:r>
        <w:rPr>
          <w:rFonts w:hAnsi="宋体" w:hint="eastAsia"/>
          <w:sz w:val="24"/>
          <w:szCs w:val="24"/>
        </w:rPr>
        <w:t>应承担的保密义务包括但不限于：</w:t>
      </w:r>
    </w:p>
    <w:p w14:paraId="347D70DC" w14:textId="77777777" w:rsidR="001356ED" w:rsidRDefault="00B8259B">
      <w:pPr>
        <w:snapToGrid w:val="0"/>
        <w:ind w:firstLineChars="200" w:firstLine="480"/>
        <w:rPr>
          <w:rFonts w:hAnsi="宋体"/>
          <w:sz w:val="24"/>
          <w:szCs w:val="24"/>
        </w:rPr>
      </w:pPr>
      <w:r>
        <w:rPr>
          <w:rFonts w:hAnsi="宋体" w:hint="eastAsia"/>
          <w:sz w:val="24"/>
          <w:szCs w:val="24"/>
        </w:rPr>
        <w:t>10.1.1 未经买方书面同意，不得将上述保密信息披露给任何第三人；</w:t>
      </w:r>
    </w:p>
    <w:p w14:paraId="4B5F807D" w14:textId="77777777" w:rsidR="001356ED" w:rsidRDefault="00B8259B">
      <w:pPr>
        <w:snapToGrid w:val="0"/>
        <w:ind w:firstLineChars="200" w:firstLine="480"/>
        <w:rPr>
          <w:rFonts w:hAnsi="宋体"/>
          <w:sz w:val="24"/>
          <w:szCs w:val="24"/>
        </w:rPr>
      </w:pPr>
      <w:r>
        <w:rPr>
          <w:rFonts w:hAnsi="宋体" w:hint="eastAsia"/>
          <w:sz w:val="24"/>
          <w:szCs w:val="24"/>
        </w:rPr>
        <w:t>10.1.2 不得将上述保密信息用于本合同以外的其他目的；</w:t>
      </w:r>
    </w:p>
    <w:p w14:paraId="29D109B6" w14:textId="77777777" w:rsidR="001356ED" w:rsidRDefault="00B8259B">
      <w:pPr>
        <w:snapToGrid w:val="0"/>
        <w:ind w:firstLineChars="200" w:firstLine="480"/>
        <w:rPr>
          <w:rFonts w:hAnsi="宋体"/>
          <w:sz w:val="24"/>
          <w:szCs w:val="24"/>
        </w:rPr>
      </w:pPr>
      <w:r>
        <w:rPr>
          <w:rFonts w:hAnsi="宋体" w:hint="eastAsia"/>
          <w:sz w:val="24"/>
          <w:szCs w:val="24"/>
        </w:rPr>
        <w:t>10.1.3 在本合同终止或解除后或买方要求时，及时将上述保密信息返还买方或按买方要求作适当处理。</w:t>
      </w:r>
    </w:p>
    <w:p w14:paraId="536E5DD6" w14:textId="77777777" w:rsidR="001356ED" w:rsidRDefault="00B8259B">
      <w:pPr>
        <w:snapToGrid w:val="0"/>
        <w:ind w:firstLineChars="200" w:firstLine="480"/>
        <w:rPr>
          <w:rFonts w:hAnsi="宋体"/>
          <w:sz w:val="24"/>
          <w:szCs w:val="24"/>
        </w:rPr>
      </w:pPr>
      <w:r>
        <w:rPr>
          <w:rFonts w:hAnsi="宋体" w:hint="eastAsia"/>
          <w:sz w:val="24"/>
          <w:szCs w:val="24"/>
        </w:rPr>
        <w:t>10.2 上述保密义务的期限至保密信息正式向社会公开之日或买方书面解除</w:t>
      </w:r>
      <w:r>
        <w:rPr>
          <w:rFonts w:hAnsi="宋体"/>
          <w:sz w:val="24"/>
          <w:szCs w:val="24"/>
        </w:rPr>
        <w:t>卖方</w:t>
      </w:r>
      <w:r>
        <w:rPr>
          <w:rFonts w:hAnsi="宋体" w:hint="eastAsia"/>
          <w:sz w:val="24"/>
          <w:szCs w:val="24"/>
        </w:rPr>
        <w:t>本合同项下保密义务之日止。</w:t>
      </w:r>
    </w:p>
    <w:p w14:paraId="4C12C8F6" w14:textId="77777777" w:rsidR="001356ED" w:rsidRDefault="00B8259B">
      <w:pPr>
        <w:snapToGrid w:val="0"/>
        <w:ind w:firstLineChars="200" w:firstLine="480"/>
        <w:rPr>
          <w:rFonts w:hAnsi="宋体"/>
          <w:sz w:val="24"/>
          <w:szCs w:val="24"/>
        </w:rPr>
      </w:pPr>
      <w:r>
        <w:rPr>
          <w:rFonts w:hAnsi="宋体" w:hint="eastAsia"/>
          <w:sz w:val="24"/>
          <w:szCs w:val="24"/>
        </w:rPr>
        <w:t xml:space="preserve">10.3 </w:t>
      </w:r>
      <w:r>
        <w:rPr>
          <w:rFonts w:hAnsi="宋体"/>
          <w:sz w:val="24"/>
          <w:szCs w:val="24"/>
        </w:rPr>
        <w:t>卖方</w:t>
      </w:r>
      <w:r>
        <w:rPr>
          <w:rFonts w:hAnsi="宋体" w:hint="eastAsia"/>
          <w:sz w:val="24"/>
          <w:szCs w:val="24"/>
        </w:rPr>
        <w:t>违反保密义务的，应承担一切法律责任并赔偿买方因此遭受的全部损失。</w:t>
      </w:r>
    </w:p>
    <w:p w14:paraId="07B466A1" w14:textId="77777777" w:rsidR="001356ED" w:rsidRDefault="00B8259B">
      <w:pPr>
        <w:snapToGrid w:val="0"/>
        <w:ind w:firstLineChars="200" w:firstLine="482"/>
        <w:rPr>
          <w:rFonts w:hAnsi="宋体"/>
          <w:b/>
          <w:sz w:val="24"/>
          <w:szCs w:val="24"/>
        </w:rPr>
      </w:pPr>
      <w:bookmarkStart w:id="32" w:name="_Toc146771528"/>
      <w:bookmarkStart w:id="33" w:name="_Toc146772604"/>
      <w:bookmarkStart w:id="34" w:name="_Toc150948443"/>
      <w:bookmarkStart w:id="35" w:name="_Toc251728123"/>
      <w:r>
        <w:rPr>
          <w:rFonts w:hAnsi="宋体" w:hint="eastAsia"/>
          <w:b/>
          <w:sz w:val="24"/>
          <w:szCs w:val="24"/>
        </w:rPr>
        <w:t>第11条  违约</w:t>
      </w:r>
      <w:bookmarkEnd w:id="32"/>
      <w:bookmarkEnd w:id="33"/>
      <w:bookmarkEnd w:id="34"/>
      <w:r>
        <w:rPr>
          <w:rFonts w:hAnsi="宋体" w:hint="eastAsia"/>
          <w:b/>
          <w:sz w:val="24"/>
          <w:szCs w:val="24"/>
        </w:rPr>
        <w:t>责任</w:t>
      </w:r>
      <w:bookmarkEnd w:id="35"/>
    </w:p>
    <w:p w14:paraId="2ED1D920" w14:textId="77777777" w:rsidR="001356ED" w:rsidRDefault="00B8259B">
      <w:pPr>
        <w:snapToGrid w:val="0"/>
        <w:ind w:firstLineChars="200" w:firstLine="480"/>
        <w:rPr>
          <w:rFonts w:hAnsi="宋体"/>
          <w:sz w:val="24"/>
          <w:szCs w:val="24"/>
        </w:rPr>
      </w:pPr>
      <w:r>
        <w:rPr>
          <w:rFonts w:hAnsi="宋体" w:hint="eastAsia"/>
          <w:sz w:val="24"/>
          <w:szCs w:val="24"/>
        </w:rPr>
        <w:t xml:space="preserve">11.1 </w:t>
      </w:r>
      <w:r>
        <w:rPr>
          <w:rFonts w:hAnsi="宋体"/>
          <w:sz w:val="24"/>
          <w:szCs w:val="24"/>
        </w:rPr>
        <w:t>卖方</w:t>
      </w:r>
      <w:r>
        <w:rPr>
          <w:rFonts w:hAnsi="宋体" w:hint="eastAsia"/>
          <w:sz w:val="24"/>
          <w:szCs w:val="24"/>
        </w:rPr>
        <w:t>不履行本合同义务或者履行义务不符合约定的，买方有权要求</w:t>
      </w:r>
      <w:r>
        <w:rPr>
          <w:rFonts w:hAnsi="宋体"/>
          <w:sz w:val="24"/>
          <w:szCs w:val="24"/>
        </w:rPr>
        <w:t>卖方</w:t>
      </w:r>
      <w:r>
        <w:rPr>
          <w:rFonts w:hAnsi="宋体" w:hint="eastAsia"/>
          <w:sz w:val="24"/>
          <w:szCs w:val="24"/>
        </w:rPr>
        <w:t>承担继续履行、赔偿损失或支付违约金等违约责任。</w:t>
      </w:r>
    </w:p>
    <w:p w14:paraId="438361AA" w14:textId="77777777" w:rsidR="001356ED" w:rsidRDefault="00B8259B">
      <w:pPr>
        <w:snapToGrid w:val="0"/>
        <w:ind w:firstLineChars="200" w:firstLine="480"/>
        <w:rPr>
          <w:rFonts w:hAnsi="宋体"/>
          <w:sz w:val="24"/>
          <w:szCs w:val="24"/>
        </w:rPr>
      </w:pPr>
      <w:r>
        <w:rPr>
          <w:rFonts w:hAnsi="宋体" w:hint="eastAsia"/>
          <w:sz w:val="24"/>
          <w:szCs w:val="24"/>
        </w:rPr>
        <w:t>11.1.1 如</w:t>
      </w:r>
      <w:r>
        <w:rPr>
          <w:rFonts w:hAnsi="宋体"/>
          <w:sz w:val="24"/>
          <w:szCs w:val="24"/>
        </w:rPr>
        <w:t>由于卖方原因，未能在合同约定时间内</w:t>
      </w:r>
      <w:r>
        <w:rPr>
          <w:rFonts w:hAnsi="宋体" w:hint="eastAsia"/>
          <w:sz w:val="24"/>
          <w:szCs w:val="24"/>
        </w:rPr>
        <w:t>交付合同软件或使合同软件通过验收的</w:t>
      </w:r>
      <w:r>
        <w:rPr>
          <w:rFonts w:hAnsi="宋体"/>
          <w:sz w:val="24"/>
          <w:szCs w:val="24"/>
        </w:rPr>
        <w:t>，每延迟</w:t>
      </w:r>
      <w:r>
        <w:rPr>
          <w:rFonts w:hAnsi="宋体" w:hint="eastAsia"/>
          <w:sz w:val="24"/>
          <w:szCs w:val="24"/>
        </w:rPr>
        <w:t>1</w:t>
      </w:r>
      <w:r>
        <w:rPr>
          <w:rFonts w:hAnsi="宋体"/>
          <w:sz w:val="24"/>
          <w:szCs w:val="24"/>
        </w:rPr>
        <w:t>周，卖方应向买方支付</w:t>
      </w:r>
      <w:r>
        <w:rPr>
          <w:rFonts w:hAnsi="宋体" w:hint="eastAsia"/>
          <w:sz w:val="24"/>
          <w:szCs w:val="24"/>
        </w:rPr>
        <w:t>相当于</w:t>
      </w:r>
      <w:r>
        <w:rPr>
          <w:rFonts w:hAnsi="宋体"/>
          <w:sz w:val="24"/>
          <w:szCs w:val="24"/>
        </w:rPr>
        <w:t>合同</w:t>
      </w:r>
      <w:r>
        <w:rPr>
          <w:rFonts w:hAnsi="宋体" w:hint="eastAsia"/>
          <w:sz w:val="24"/>
          <w:szCs w:val="24"/>
        </w:rPr>
        <w:t>价格</w:t>
      </w:r>
      <w:r>
        <w:rPr>
          <w:rFonts w:hAnsi="宋体"/>
          <w:sz w:val="24"/>
          <w:szCs w:val="24"/>
        </w:rPr>
        <w:t>1%的违约金，不足</w:t>
      </w:r>
      <w:r>
        <w:rPr>
          <w:rFonts w:hAnsi="宋体" w:hint="eastAsia"/>
          <w:sz w:val="24"/>
          <w:szCs w:val="24"/>
        </w:rPr>
        <w:t>1</w:t>
      </w:r>
      <w:r>
        <w:rPr>
          <w:rFonts w:hAnsi="宋体"/>
          <w:sz w:val="24"/>
          <w:szCs w:val="24"/>
        </w:rPr>
        <w:t>周的按</w:t>
      </w:r>
      <w:r>
        <w:rPr>
          <w:rFonts w:hAnsi="宋体" w:hint="eastAsia"/>
          <w:sz w:val="24"/>
          <w:szCs w:val="24"/>
        </w:rPr>
        <w:t>1</w:t>
      </w:r>
      <w:r>
        <w:rPr>
          <w:rFonts w:hAnsi="宋体"/>
          <w:sz w:val="24"/>
          <w:szCs w:val="24"/>
        </w:rPr>
        <w:t>周计算。上述违约金的支付不解除卖方继续交付</w:t>
      </w:r>
      <w:r>
        <w:rPr>
          <w:rFonts w:hAnsi="宋体" w:hint="eastAsia"/>
          <w:sz w:val="24"/>
          <w:szCs w:val="24"/>
        </w:rPr>
        <w:t>合同软件</w:t>
      </w:r>
      <w:r>
        <w:rPr>
          <w:rFonts w:hAnsi="宋体"/>
          <w:sz w:val="24"/>
          <w:szCs w:val="24"/>
        </w:rPr>
        <w:t>的责任。</w:t>
      </w:r>
      <w:r>
        <w:rPr>
          <w:rFonts w:hAnsi="宋体" w:hint="eastAsia"/>
          <w:sz w:val="24"/>
          <w:szCs w:val="24"/>
        </w:rPr>
        <w:t>逾期超过30天（含本数）时，买方有权解除合同，此等解除并不影响买方要求</w:t>
      </w:r>
      <w:r>
        <w:rPr>
          <w:rFonts w:hAnsi="宋体"/>
          <w:sz w:val="24"/>
          <w:szCs w:val="24"/>
        </w:rPr>
        <w:t>卖方</w:t>
      </w:r>
      <w:r>
        <w:rPr>
          <w:rFonts w:hAnsi="宋体" w:hint="eastAsia"/>
          <w:sz w:val="24"/>
          <w:szCs w:val="24"/>
        </w:rPr>
        <w:t>支付上述违约金的权利。</w:t>
      </w:r>
    </w:p>
    <w:p w14:paraId="224683B6" w14:textId="77777777" w:rsidR="001356ED" w:rsidRDefault="00B8259B">
      <w:pPr>
        <w:snapToGrid w:val="0"/>
        <w:ind w:firstLineChars="200" w:firstLine="480"/>
        <w:rPr>
          <w:rFonts w:hAnsi="宋体"/>
          <w:sz w:val="24"/>
          <w:szCs w:val="24"/>
        </w:rPr>
      </w:pPr>
      <w:r>
        <w:rPr>
          <w:rFonts w:hAnsi="宋体" w:hint="eastAsia"/>
          <w:sz w:val="24"/>
          <w:szCs w:val="24"/>
        </w:rPr>
        <w:t xml:space="preserve">11.1.2 </w:t>
      </w:r>
      <w:r>
        <w:rPr>
          <w:rFonts w:hAnsi="宋体"/>
          <w:sz w:val="24"/>
          <w:szCs w:val="24"/>
        </w:rPr>
        <w:t>卖方未能在约定时间内到达现场</w:t>
      </w:r>
      <w:r>
        <w:rPr>
          <w:rFonts w:hAnsi="宋体" w:hint="eastAsia"/>
          <w:sz w:val="24"/>
          <w:szCs w:val="24"/>
        </w:rPr>
        <w:t>提供服务、未在约定时间</w:t>
      </w:r>
      <w:r>
        <w:rPr>
          <w:rFonts w:hAnsi="宋体"/>
          <w:sz w:val="24"/>
          <w:szCs w:val="24"/>
        </w:rPr>
        <w:t>内</w:t>
      </w:r>
      <w:r>
        <w:rPr>
          <w:rFonts w:hAnsi="宋体" w:hint="eastAsia"/>
          <w:sz w:val="24"/>
          <w:szCs w:val="24"/>
        </w:rPr>
        <w:t>作出</w:t>
      </w:r>
      <w:r>
        <w:rPr>
          <w:rFonts w:hAnsi="宋体"/>
          <w:sz w:val="24"/>
          <w:szCs w:val="24"/>
        </w:rPr>
        <w:t>反应</w:t>
      </w:r>
      <w:r>
        <w:rPr>
          <w:rFonts w:hAnsi="宋体" w:hint="eastAsia"/>
          <w:sz w:val="24"/>
          <w:szCs w:val="24"/>
        </w:rPr>
        <w:t>或解决问题</w:t>
      </w:r>
      <w:r>
        <w:rPr>
          <w:rFonts w:hAnsi="宋体"/>
          <w:sz w:val="24"/>
          <w:szCs w:val="24"/>
        </w:rPr>
        <w:t>，则每推迟</w:t>
      </w:r>
      <w:r>
        <w:rPr>
          <w:rFonts w:hAnsi="宋体" w:hint="eastAsia"/>
          <w:sz w:val="24"/>
          <w:szCs w:val="24"/>
        </w:rPr>
        <w:t>24小时</w:t>
      </w:r>
      <w:r>
        <w:rPr>
          <w:rFonts w:hAnsi="宋体"/>
          <w:sz w:val="24"/>
          <w:szCs w:val="24"/>
        </w:rPr>
        <w:t>卖方</w:t>
      </w:r>
      <w:r>
        <w:rPr>
          <w:rFonts w:hAnsi="宋体" w:hint="eastAsia"/>
          <w:sz w:val="24"/>
          <w:szCs w:val="24"/>
        </w:rPr>
        <w:t>应</w:t>
      </w:r>
      <w:r>
        <w:rPr>
          <w:rFonts w:hAnsi="宋体"/>
          <w:sz w:val="24"/>
          <w:szCs w:val="24"/>
        </w:rPr>
        <w:t>向买方支付</w:t>
      </w:r>
      <w:r>
        <w:rPr>
          <w:rFonts w:hAnsi="宋体" w:hint="eastAsia"/>
          <w:sz w:val="24"/>
          <w:szCs w:val="24"/>
        </w:rPr>
        <w:t>相当于合同价格1％的</w:t>
      </w:r>
      <w:r>
        <w:rPr>
          <w:rFonts w:hAnsi="宋体"/>
          <w:sz w:val="24"/>
          <w:szCs w:val="24"/>
        </w:rPr>
        <w:t>违约金</w:t>
      </w:r>
      <w:r>
        <w:rPr>
          <w:rFonts w:hAnsi="宋体" w:hint="eastAsia"/>
          <w:sz w:val="24"/>
          <w:szCs w:val="24"/>
        </w:rPr>
        <w:t>，不足24小时按比例计算</w:t>
      </w:r>
      <w:r>
        <w:rPr>
          <w:rFonts w:hAnsi="宋体"/>
          <w:sz w:val="24"/>
          <w:szCs w:val="24"/>
        </w:rPr>
        <w:t>。</w:t>
      </w:r>
    </w:p>
    <w:p w14:paraId="0637A580" w14:textId="77777777" w:rsidR="001356ED" w:rsidRDefault="00B8259B">
      <w:pPr>
        <w:snapToGrid w:val="0"/>
        <w:ind w:firstLineChars="200" w:firstLine="480"/>
        <w:rPr>
          <w:rFonts w:hAnsi="宋体"/>
          <w:sz w:val="24"/>
          <w:szCs w:val="24"/>
        </w:rPr>
      </w:pPr>
      <w:r>
        <w:rPr>
          <w:rFonts w:hAnsi="宋体" w:hint="eastAsia"/>
          <w:sz w:val="24"/>
          <w:szCs w:val="24"/>
        </w:rPr>
        <w:t xml:space="preserve">11.1.3 </w:t>
      </w:r>
      <w:r>
        <w:rPr>
          <w:rFonts w:hAnsi="宋体"/>
          <w:sz w:val="24"/>
          <w:szCs w:val="24"/>
        </w:rPr>
        <w:t>如因卖方原因造成合同软件或系统</w:t>
      </w:r>
      <w:r>
        <w:rPr>
          <w:rFonts w:hAnsi="宋体" w:hint="eastAsia"/>
          <w:sz w:val="24"/>
          <w:szCs w:val="24"/>
        </w:rPr>
        <w:t>出现</w:t>
      </w:r>
      <w:r>
        <w:rPr>
          <w:rFonts w:hAnsi="宋体"/>
          <w:sz w:val="24"/>
          <w:szCs w:val="24"/>
        </w:rPr>
        <w:t>重大故障，</w:t>
      </w:r>
      <w:r>
        <w:rPr>
          <w:rFonts w:hAnsi="宋体" w:hint="eastAsia"/>
          <w:sz w:val="24"/>
          <w:szCs w:val="24"/>
        </w:rPr>
        <w:t>每发生一次，</w:t>
      </w:r>
      <w:r>
        <w:rPr>
          <w:rFonts w:hAnsi="宋体"/>
          <w:sz w:val="24"/>
          <w:szCs w:val="24"/>
        </w:rPr>
        <w:t>卖方</w:t>
      </w:r>
      <w:r>
        <w:rPr>
          <w:rFonts w:hAnsi="宋体" w:hint="eastAsia"/>
          <w:sz w:val="24"/>
          <w:szCs w:val="24"/>
        </w:rPr>
        <w:t>应向买方支付合同价格10％的违约金</w:t>
      </w:r>
      <w:r>
        <w:rPr>
          <w:rFonts w:hAnsi="宋体"/>
          <w:sz w:val="24"/>
          <w:szCs w:val="24"/>
        </w:rPr>
        <w:t>。</w:t>
      </w:r>
    </w:p>
    <w:p w14:paraId="1FD4E4D0" w14:textId="77777777" w:rsidR="001356ED" w:rsidRDefault="00B8259B">
      <w:pPr>
        <w:snapToGrid w:val="0"/>
        <w:ind w:firstLineChars="200" w:firstLine="480"/>
        <w:rPr>
          <w:rFonts w:hAnsi="宋体"/>
          <w:sz w:val="24"/>
          <w:szCs w:val="24"/>
        </w:rPr>
      </w:pPr>
      <w:r>
        <w:rPr>
          <w:rFonts w:hAnsi="宋体" w:hint="eastAsia"/>
          <w:sz w:val="24"/>
          <w:szCs w:val="24"/>
        </w:rPr>
        <w:t xml:space="preserve">11.1.4 </w:t>
      </w:r>
      <w:r>
        <w:rPr>
          <w:rFonts w:hAnsi="宋体"/>
          <w:sz w:val="24"/>
          <w:szCs w:val="24"/>
        </w:rPr>
        <w:t>卖方</w:t>
      </w:r>
      <w:r>
        <w:rPr>
          <w:rFonts w:hAnsi="宋体" w:hint="eastAsia"/>
          <w:sz w:val="24"/>
          <w:szCs w:val="24"/>
        </w:rPr>
        <w:t>按合同约定应支付的违约金低于给买方造成的损失的，并应就差额部分向买方进行赔偿。</w:t>
      </w:r>
    </w:p>
    <w:p w14:paraId="455AB3B6" w14:textId="77777777" w:rsidR="001356ED" w:rsidRDefault="00B8259B">
      <w:pPr>
        <w:snapToGrid w:val="0"/>
        <w:ind w:firstLineChars="200" w:firstLine="480"/>
        <w:rPr>
          <w:rFonts w:hAnsi="宋体"/>
          <w:sz w:val="24"/>
          <w:szCs w:val="24"/>
        </w:rPr>
      </w:pPr>
      <w:r>
        <w:rPr>
          <w:rFonts w:hAnsi="宋体" w:hint="eastAsia"/>
          <w:sz w:val="24"/>
          <w:szCs w:val="24"/>
        </w:rPr>
        <w:t>11.2 买方违反合同约定逾期支付合同价款的，应就逾期部分向</w:t>
      </w:r>
      <w:r>
        <w:rPr>
          <w:rFonts w:hAnsi="宋体"/>
          <w:sz w:val="24"/>
          <w:szCs w:val="24"/>
        </w:rPr>
        <w:t>卖方</w:t>
      </w:r>
      <w:r>
        <w:rPr>
          <w:rFonts w:hAnsi="宋体" w:hint="eastAsia"/>
          <w:sz w:val="24"/>
          <w:szCs w:val="24"/>
        </w:rPr>
        <w:t>支付按照逾期当月全国银行间同业拆借中心公布的L</w:t>
      </w:r>
      <w:r>
        <w:rPr>
          <w:rFonts w:hAnsi="宋体"/>
          <w:sz w:val="24"/>
          <w:szCs w:val="24"/>
        </w:rPr>
        <w:t>PR</w:t>
      </w:r>
      <w:r>
        <w:rPr>
          <w:rFonts w:hAnsi="宋体" w:hint="eastAsia"/>
          <w:sz w:val="24"/>
          <w:szCs w:val="24"/>
        </w:rPr>
        <w:t>一年期利率计算的逾期付款违约金。</w:t>
      </w:r>
    </w:p>
    <w:p w14:paraId="43AD3724" w14:textId="77777777" w:rsidR="001356ED" w:rsidRDefault="00B8259B">
      <w:pPr>
        <w:snapToGrid w:val="0"/>
        <w:ind w:firstLineChars="200" w:firstLine="480"/>
        <w:rPr>
          <w:rFonts w:hAnsi="宋体"/>
          <w:sz w:val="24"/>
          <w:szCs w:val="24"/>
        </w:rPr>
      </w:pPr>
      <w:r>
        <w:rPr>
          <w:rFonts w:hAnsi="宋体" w:hint="eastAsia"/>
          <w:sz w:val="24"/>
          <w:szCs w:val="24"/>
        </w:rPr>
        <w:t>11</w:t>
      </w:r>
      <w:r>
        <w:rPr>
          <w:rFonts w:hAnsi="宋体"/>
          <w:sz w:val="24"/>
          <w:szCs w:val="24"/>
        </w:rPr>
        <w:t xml:space="preserve">.3 </w:t>
      </w:r>
      <w:r>
        <w:rPr>
          <w:rFonts w:hAnsi="宋体" w:hint="eastAsia"/>
          <w:sz w:val="24"/>
          <w:szCs w:val="24"/>
        </w:rPr>
        <w:t>违约方承担守约方为维护本合同项下权益而产生的所有费用，包括但不限于诉讼/仲裁费、财产保全费、保全担保/手续费、公证费、鉴定费、律师费、差旅费等。</w:t>
      </w:r>
    </w:p>
    <w:p w14:paraId="67293ABD" w14:textId="77777777" w:rsidR="001356ED" w:rsidRDefault="00B8259B">
      <w:pPr>
        <w:snapToGrid w:val="0"/>
        <w:ind w:firstLineChars="200" w:firstLine="482"/>
        <w:rPr>
          <w:rFonts w:hAnsi="宋体"/>
          <w:b/>
          <w:sz w:val="24"/>
          <w:szCs w:val="24"/>
        </w:rPr>
      </w:pPr>
      <w:bookmarkStart w:id="36" w:name="_Toc137103383"/>
      <w:bookmarkStart w:id="37" w:name="_Toc41734177"/>
      <w:bookmarkStart w:id="38" w:name="_Toc148518411"/>
      <w:bookmarkStart w:id="39" w:name="_Toc251728124"/>
      <w:bookmarkStart w:id="40" w:name="_Toc41724801"/>
      <w:bookmarkStart w:id="41" w:name="_Toc41724683"/>
      <w:bookmarkStart w:id="42" w:name="_Toc27813002"/>
      <w:bookmarkStart w:id="43" w:name="_Toc223419788"/>
      <w:r>
        <w:rPr>
          <w:rFonts w:hAnsi="宋体" w:hint="eastAsia"/>
          <w:b/>
          <w:sz w:val="24"/>
          <w:szCs w:val="24"/>
        </w:rPr>
        <w:t>第12条  合同暂停与终止</w:t>
      </w:r>
      <w:bookmarkEnd w:id="36"/>
      <w:bookmarkEnd w:id="37"/>
      <w:bookmarkEnd w:id="38"/>
      <w:bookmarkEnd w:id="39"/>
      <w:bookmarkEnd w:id="40"/>
      <w:bookmarkEnd w:id="41"/>
      <w:bookmarkEnd w:id="42"/>
      <w:bookmarkEnd w:id="43"/>
    </w:p>
    <w:p w14:paraId="33BF5C9F" w14:textId="77777777" w:rsidR="001356ED" w:rsidRDefault="00B8259B">
      <w:pPr>
        <w:overflowPunct w:val="0"/>
        <w:snapToGrid w:val="0"/>
        <w:ind w:firstLineChars="200" w:firstLine="480"/>
        <w:textAlignment w:val="baseline"/>
        <w:rPr>
          <w:rFonts w:hAnsi="宋体"/>
          <w:sz w:val="24"/>
          <w:szCs w:val="24"/>
        </w:rPr>
      </w:pPr>
      <w:r>
        <w:rPr>
          <w:rFonts w:hAnsi="宋体"/>
          <w:sz w:val="24"/>
          <w:szCs w:val="24"/>
        </w:rPr>
        <w:t>1</w:t>
      </w:r>
      <w:r>
        <w:rPr>
          <w:rFonts w:hAnsi="宋体" w:hint="eastAsia"/>
          <w:sz w:val="24"/>
          <w:szCs w:val="24"/>
        </w:rPr>
        <w:t>2.1 合同暂停</w:t>
      </w:r>
    </w:p>
    <w:p w14:paraId="4F51122F" w14:textId="77777777" w:rsidR="001356ED" w:rsidRDefault="00B8259B">
      <w:pPr>
        <w:snapToGrid w:val="0"/>
        <w:ind w:firstLineChars="200" w:firstLine="480"/>
        <w:rPr>
          <w:rFonts w:hAnsi="宋体"/>
          <w:sz w:val="24"/>
          <w:szCs w:val="24"/>
        </w:rPr>
      </w:pPr>
      <w:r>
        <w:rPr>
          <w:rFonts w:hAnsi="宋体" w:hint="eastAsia"/>
          <w:sz w:val="24"/>
          <w:szCs w:val="24"/>
        </w:rPr>
        <w:t xml:space="preserve">12.1.1 </w:t>
      </w:r>
      <w:r>
        <w:rPr>
          <w:rFonts w:hAnsi="宋体"/>
          <w:sz w:val="24"/>
          <w:szCs w:val="24"/>
        </w:rPr>
        <w:t>卖方</w:t>
      </w:r>
      <w:r>
        <w:rPr>
          <w:rFonts w:hAnsi="宋体" w:hint="eastAsia"/>
          <w:sz w:val="24"/>
          <w:szCs w:val="24"/>
        </w:rPr>
        <w:t>有违反或拒绝执行合同约定的行为时，买方有权书面通知</w:t>
      </w:r>
      <w:r>
        <w:rPr>
          <w:rFonts w:hAnsi="宋体"/>
          <w:sz w:val="24"/>
          <w:szCs w:val="24"/>
        </w:rPr>
        <w:t>卖方</w:t>
      </w:r>
      <w:r>
        <w:rPr>
          <w:rFonts w:hAnsi="宋体" w:hint="eastAsia"/>
          <w:sz w:val="24"/>
          <w:szCs w:val="24"/>
        </w:rPr>
        <w:t>，</w:t>
      </w:r>
      <w:r>
        <w:rPr>
          <w:rFonts w:hAnsi="宋体"/>
          <w:sz w:val="24"/>
          <w:szCs w:val="24"/>
        </w:rPr>
        <w:t>卖方</w:t>
      </w:r>
      <w:r>
        <w:rPr>
          <w:rFonts w:hAnsi="宋体" w:hint="eastAsia"/>
          <w:sz w:val="24"/>
          <w:szCs w:val="24"/>
        </w:rPr>
        <w:t>应在接到通知后5个工作日内（含本数）对违反或拒绝执行合同的行为进行纠正，如果</w:t>
      </w:r>
      <w:r>
        <w:rPr>
          <w:rFonts w:hAnsi="宋体"/>
          <w:sz w:val="24"/>
          <w:szCs w:val="24"/>
        </w:rPr>
        <w:t>卖方</w:t>
      </w:r>
      <w:r>
        <w:rPr>
          <w:rFonts w:hAnsi="宋体" w:hint="eastAsia"/>
          <w:sz w:val="24"/>
          <w:szCs w:val="24"/>
        </w:rPr>
        <w:lastRenderedPageBreak/>
        <w:t>未在上述期限内对违反或拒绝执行合同的行为进行纠正，买方有权暂停履行本合同。对于此种暂停，买方无需另行通知</w:t>
      </w:r>
      <w:r>
        <w:rPr>
          <w:rFonts w:hAnsi="宋体"/>
          <w:sz w:val="24"/>
          <w:szCs w:val="24"/>
        </w:rPr>
        <w:t>卖方</w:t>
      </w:r>
      <w:r>
        <w:rPr>
          <w:rFonts w:hAnsi="宋体" w:hint="eastAsia"/>
          <w:sz w:val="24"/>
          <w:szCs w:val="24"/>
        </w:rPr>
        <w:t>，由此而发生的一切费用、损失和索赔将由</w:t>
      </w:r>
      <w:r>
        <w:rPr>
          <w:rFonts w:hAnsi="宋体"/>
          <w:sz w:val="24"/>
          <w:szCs w:val="24"/>
        </w:rPr>
        <w:t>卖方</w:t>
      </w:r>
      <w:r>
        <w:rPr>
          <w:rFonts w:hAnsi="宋体" w:hint="eastAsia"/>
          <w:sz w:val="24"/>
          <w:szCs w:val="24"/>
        </w:rPr>
        <w:t>承担。买方行使暂停权利后，有权停付到期应向</w:t>
      </w:r>
      <w:r>
        <w:rPr>
          <w:rFonts w:hAnsi="宋体"/>
          <w:sz w:val="24"/>
          <w:szCs w:val="24"/>
        </w:rPr>
        <w:t>卖方</w:t>
      </w:r>
      <w:r>
        <w:rPr>
          <w:rFonts w:hAnsi="宋体" w:hint="eastAsia"/>
          <w:sz w:val="24"/>
          <w:szCs w:val="24"/>
        </w:rPr>
        <w:t>支付的暂停部分的合同价款，并有权索回已支付给</w:t>
      </w:r>
      <w:r>
        <w:rPr>
          <w:rFonts w:hAnsi="宋体"/>
          <w:sz w:val="24"/>
          <w:szCs w:val="24"/>
        </w:rPr>
        <w:t>卖方</w:t>
      </w:r>
      <w:r>
        <w:rPr>
          <w:rFonts w:hAnsi="宋体" w:hint="eastAsia"/>
          <w:sz w:val="24"/>
          <w:szCs w:val="24"/>
        </w:rPr>
        <w:t>的暂停部分的合同价款。</w:t>
      </w:r>
    </w:p>
    <w:p w14:paraId="7433676B" w14:textId="77777777" w:rsidR="001356ED" w:rsidRDefault="00B8259B">
      <w:pPr>
        <w:snapToGrid w:val="0"/>
        <w:ind w:firstLineChars="200" w:firstLine="480"/>
        <w:rPr>
          <w:rFonts w:hAnsi="宋体"/>
          <w:sz w:val="24"/>
          <w:szCs w:val="24"/>
        </w:rPr>
      </w:pPr>
      <w:r>
        <w:rPr>
          <w:rFonts w:hAnsi="宋体"/>
          <w:sz w:val="24"/>
          <w:szCs w:val="24"/>
        </w:rPr>
        <w:t>1</w:t>
      </w:r>
      <w:r>
        <w:rPr>
          <w:rFonts w:hAnsi="宋体" w:hint="eastAsia"/>
          <w:sz w:val="24"/>
          <w:szCs w:val="24"/>
        </w:rPr>
        <w:t>2.2 合同终止</w:t>
      </w:r>
    </w:p>
    <w:p w14:paraId="7313659C" w14:textId="77777777" w:rsidR="001356ED" w:rsidRDefault="00B8259B">
      <w:pPr>
        <w:snapToGrid w:val="0"/>
        <w:ind w:firstLineChars="200" w:firstLine="480"/>
        <w:rPr>
          <w:rFonts w:hAnsi="宋体"/>
          <w:sz w:val="24"/>
          <w:szCs w:val="24"/>
        </w:rPr>
      </w:pPr>
      <w:r>
        <w:rPr>
          <w:rFonts w:hAnsi="宋体"/>
          <w:sz w:val="24"/>
          <w:szCs w:val="24"/>
        </w:rPr>
        <w:t>1</w:t>
      </w:r>
      <w:r>
        <w:rPr>
          <w:rFonts w:hAnsi="宋体" w:hint="eastAsia"/>
          <w:sz w:val="24"/>
          <w:szCs w:val="24"/>
        </w:rPr>
        <w:t>2.2.1 除本合同已有约定的合同终止情形外，若</w:t>
      </w:r>
      <w:r>
        <w:rPr>
          <w:rFonts w:hAnsi="宋体"/>
          <w:sz w:val="24"/>
          <w:szCs w:val="24"/>
        </w:rPr>
        <w:t>卖方</w:t>
      </w:r>
      <w:r>
        <w:rPr>
          <w:rFonts w:hAnsi="宋体" w:hint="eastAsia"/>
          <w:sz w:val="24"/>
          <w:szCs w:val="24"/>
        </w:rPr>
        <w:t>未能履行合同项下的任何义务，在收到买方发出的要求</w:t>
      </w:r>
      <w:r>
        <w:rPr>
          <w:rFonts w:hAnsi="宋体"/>
          <w:sz w:val="24"/>
          <w:szCs w:val="24"/>
        </w:rPr>
        <w:t>卖方</w:t>
      </w:r>
      <w:r>
        <w:rPr>
          <w:rFonts w:hAnsi="宋体" w:hint="eastAsia"/>
          <w:sz w:val="24"/>
          <w:szCs w:val="24"/>
        </w:rPr>
        <w:t>纠正违约行为的通知后15天内（含本数）仍未能采取纠正措施，则买方可向</w:t>
      </w:r>
      <w:r>
        <w:rPr>
          <w:rFonts w:hAnsi="宋体"/>
          <w:sz w:val="24"/>
          <w:szCs w:val="24"/>
        </w:rPr>
        <w:t>卖方</w:t>
      </w:r>
      <w:r>
        <w:rPr>
          <w:rFonts w:hAnsi="宋体" w:hint="eastAsia"/>
          <w:sz w:val="24"/>
          <w:szCs w:val="24"/>
        </w:rPr>
        <w:t>发出书面解除合同的通知，终止全部或部分合同。此种合同终止并不损害或影响买方根据本合同已采取或将采取任何补救措施的权利。</w:t>
      </w:r>
    </w:p>
    <w:p w14:paraId="4A2E07AF" w14:textId="77777777" w:rsidR="001356ED" w:rsidRDefault="00B8259B">
      <w:pPr>
        <w:snapToGrid w:val="0"/>
        <w:ind w:firstLineChars="200" w:firstLine="480"/>
        <w:rPr>
          <w:rFonts w:hAnsi="宋体"/>
          <w:sz w:val="24"/>
          <w:szCs w:val="24"/>
        </w:rPr>
      </w:pPr>
      <w:r>
        <w:rPr>
          <w:rFonts w:hAnsi="宋体"/>
          <w:sz w:val="24"/>
          <w:szCs w:val="24"/>
        </w:rPr>
        <w:t>1</w:t>
      </w:r>
      <w:r>
        <w:rPr>
          <w:rFonts w:hAnsi="宋体" w:hint="eastAsia"/>
          <w:sz w:val="24"/>
          <w:szCs w:val="24"/>
        </w:rPr>
        <w:t>2.2.2 买方终止部分或全部合同后，可以按其认为适当的条件和方式向第三方采购</w:t>
      </w:r>
      <w:r>
        <w:rPr>
          <w:rFonts w:hAnsi="宋体"/>
          <w:sz w:val="24"/>
          <w:szCs w:val="24"/>
        </w:rPr>
        <w:t>卖方</w:t>
      </w:r>
      <w:r>
        <w:rPr>
          <w:rFonts w:hAnsi="宋体" w:hint="eastAsia"/>
          <w:sz w:val="24"/>
          <w:szCs w:val="24"/>
        </w:rPr>
        <w:t>未交付的合同软件或已交付但被退回的合同软件。</w:t>
      </w:r>
      <w:r>
        <w:rPr>
          <w:rFonts w:hAnsi="宋体"/>
          <w:sz w:val="24"/>
          <w:szCs w:val="24"/>
        </w:rPr>
        <w:t>卖方</w:t>
      </w:r>
      <w:r>
        <w:rPr>
          <w:rFonts w:hAnsi="宋体" w:hint="eastAsia"/>
          <w:sz w:val="24"/>
          <w:szCs w:val="24"/>
        </w:rPr>
        <w:t>应承担买方向第三方购买本应由</w:t>
      </w:r>
      <w:r>
        <w:rPr>
          <w:rFonts w:hAnsi="宋体"/>
          <w:sz w:val="24"/>
          <w:szCs w:val="24"/>
        </w:rPr>
        <w:t>卖方</w:t>
      </w:r>
      <w:r>
        <w:rPr>
          <w:rFonts w:hAnsi="宋体" w:hint="eastAsia"/>
          <w:sz w:val="24"/>
          <w:szCs w:val="24"/>
        </w:rPr>
        <w:t>供应的合同软件所发生的所有额外费用，并应按照买方要求继续履行合同未终止部分。</w:t>
      </w:r>
      <w:bookmarkStart w:id="44" w:name="_Toc41724802"/>
      <w:bookmarkStart w:id="45" w:name="_Toc27813003"/>
      <w:bookmarkStart w:id="46" w:name="_Toc41734178"/>
      <w:bookmarkStart w:id="47" w:name="_Toc148518412"/>
      <w:bookmarkStart w:id="48" w:name="_Toc137103384"/>
      <w:bookmarkStart w:id="49" w:name="_Toc41724684"/>
      <w:bookmarkEnd w:id="44"/>
      <w:bookmarkEnd w:id="45"/>
      <w:bookmarkEnd w:id="46"/>
      <w:bookmarkEnd w:id="47"/>
      <w:bookmarkEnd w:id="48"/>
      <w:bookmarkEnd w:id="49"/>
    </w:p>
    <w:p w14:paraId="62E9A1B5" w14:textId="77777777" w:rsidR="001356ED" w:rsidRDefault="00B8259B">
      <w:pPr>
        <w:snapToGrid w:val="0"/>
        <w:ind w:firstLineChars="200" w:firstLine="482"/>
        <w:rPr>
          <w:rFonts w:hAnsi="宋体"/>
          <w:b/>
          <w:sz w:val="24"/>
          <w:szCs w:val="24"/>
        </w:rPr>
      </w:pPr>
      <w:bookmarkStart w:id="50" w:name="_Toc251728125"/>
      <w:bookmarkStart w:id="51" w:name="_Toc146772602"/>
      <w:bookmarkStart w:id="52" w:name="_Toc150948441"/>
      <w:bookmarkStart w:id="53" w:name="_Toc146771526"/>
      <w:r>
        <w:rPr>
          <w:rFonts w:hAnsi="宋体" w:hint="eastAsia"/>
          <w:b/>
          <w:sz w:val="24"/>
          <w:szCs w:val="24"/>
        </w:rPr>
        <w:t xml:space="preserve">第13条  </w:t>
      </w:r>
      <w:r>
        <w:rPr>
          <w:rFonts w:hAnsi="宋体"/>
          <w:b/>
          <w:sz w:val="24"/>
          <w:szCs w:val="24"/>
        </w:rPr>
        <w:t>不可抗力</w:t>
      </w:r>
      <w:bookmarkEnd w:id="50"/>
      <w:bookmarkEnd w:id="51"/>
      <w:bookmarkEnd w:id="52"/>
      <w:bookmarkEnd w:id="53"/>
    </w:p>
    <w:p w14:paraId="37ED947D"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t>13.1 不可抗力是指不能预见、不能避免并不能克服的客观情况。</w:t>
      </w:r>
    </w:p>
    <w:p w14:paraId="3066634A" w14:textId="77777777" w:rsidR="001356ED" w:rsidRDefault="00B8259B">
      <w:pPr>
        <w:widowControl/>
        <w:autoSpaceDE/>
        <w:autoSpaceDN/>
        <w:adjustRightInd/>
        <w:ind w:firstLineChars="200" w:firstLine="480"/>
        <w:rPr>
          <w:rFonts w:hAnsi="宋体"/>
          <w:sz w:val="24"/>
          <w:szCs w:val="24"/>
        </w:rPr>
      </w:pPr>
      <w:r>
        <w:rPr>
          <w:rFonts w:hAnsi="宋体" w:hint="eastAsia"/>
          <w:sz w:val="24"/>
          <w:szCs w:val="24"/>
        </w:rPr>
        <w:t>13.2 任何一方由于不可抗力而影响合同义务履行时，可根据不可抗力的影响程度和范围延迟或免除履行部分或全部合同义务。但是受不可抗力影响的一方应尽量减小不可抗力引起的延误或其他不利影响，并在不可抗力影响消除后，立即通知对方。任何一方不得因不可抗力造成的延迟而要求调整合同价格。</w:t>
      </w:r>
    </w:p>
    <w:p w14:paraId="62FBEC97"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t>13.3 受到不可抗力影响的一方应在不可抗力事件发生后2周内（含本数），取得有关部门关于发生不可抗力事件的证明文件，并以传真等书面形式提交另一方确认。否则，无权以不可抗力为由要求减轻或免除合同责任。</w:t>
      </w:r>
    </w:p>
    <w:p w14:paraId="75B04D78"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t>13.4 如果不可抗力事件的影响已达120天或双方预计不可抗力事件的影响将延续120天（含本数）以上时，任何一方有权终止本合同。由于合同终止所引起的后续问题由双方友好协商解决。</w:t>
      </w:r>
    </w:p>
    <w:p w14:paraId="0798F506" w14:textId="77777777" w:rsidR="001356ED" w:rsidRDefault="00B8259B">
      <w:pPr>
        <w:snapToGrid w:val="0"/>
        <w:ind w:firstLineChars="200" w:firstLine="482"/>
        <w:rPr>
          <w:rFonts w:hAnsi="宋体"/>
          <w:b/>
          <w:sz w:val="24"/>
          <w:szCs w:val="24"/>
        </w:rPr>
      </w:pPr>
      <w:r>
        <w:rPr>
          <w:rFonts w:hAnsi="宋体" w:hint="eastAsia"/>
          <w:b/>
          <w:sz w:val="24"/>
          <w:szCs w:val="24"/>
        </w:rPr>
        <w:t>第14条  其它约定</w:t>
      </w:r>
    </w:p>
    <w:p w14:paraId="11FCA78C" w14:textId="77777777" w:rsidR="001356ED" w:rsidRDefault="00B8259B">
      <w:pPr>
        <w:snapToGrid w:val="0"/>
        <w:ind w:firstLineChars="200" w:firstLine="480"/>
        <w:rPr>
          <w:rFonts w:hAnsi="宋体"/>
          <w:bCs/>
          <w:sz w:val="24"/>
          <w:szCs w:val="24"/>
        </w:rPr>
      </w:pPr>
      <w:r>
        <w:rPr>
          <w:rFonts w:hAnsi="宋体" w:hint="eastAsia"/>
          <w:bCs/>
          <w:sz w:val="24"/>
          <w:szCs w:val="24"/>
        </w:rPr>
        <w:t>14.1 买方对项目签署验收报告之日起，</w:t>
      </w:r>
      <w:r>
        <w:rPr>
          <w:rFonts w:hAnsi="宋体"/>
          <w:bCs/>
          <w:sz w:val="24"/>
          <w:szCs w:val="24"/>
        </w:rPr>
        <w:t>卖方</w:t>
      </w:r>
      <w:r>
        <w:rPr>
          <w:rFonts w:hAnsi="宋体" w:hint="eastAsia"/>
          <w:bCs/>
          <w:sz w:val="24"/>
          <w:szCs w:val="24"/>
        </w:rPr>
        <w:t xml:space="preserve">对交付系统提供为期 </w:t>
      </w:r>
      <w:r>
        <w:rPr>
          <w:rFonts w:hAnsi="宋体" w:hint="eastAsia"/>
          <w:bCs/>
          <w:sz w:val="24"/>
          <w:szCs w:val="24"/>
          <w:u w:val="single"/>
        </w:rPr>
        <w:t xml:space="preserve">壹 </w:t>
      </w:r>
      <w:r>
        <w:rPr>
          <w:rFonts w:hAnsi="宋体" w:hint="eastAsia"/>
          <w:bCs/>
          <w:sz w:val="24"/>
          <w:szCs w:val="24"/>
        </w:rPr>
        <w:t>年的免费运维服务，保证运维服务期间系统的正常运行，负责解答、处理及修复运维期间系统产生的问题。</w:t>
      </w:r>
    </w:p>
    <w:p w14:paraId="24B45A76" w14:textId="77777777" w:rsidR="001356ED" w:rsidRDefault="00B8259B">
      <w:pPr>
        <w:snapToGrid w:val="0"/>
        <w:ind w:firstLineChars="200" w:firstLine="480"/>
        <w:rPr>
          <w:rFonts w:hAnsi="宋体"/>
          <w:bCs/>
          <w:sz w:val="24"/>
          <w:szCs w:val="24"/>
        </w:rPr>
      </w:pPr>
      <w:r>
        <w:rPr>
          <w:rFonts w:hAnsi="宋体" w:hint="eastAsia"/>
          <w:bCs/>
          <w:sz w:val="24"/>
          <w:szCs w:val="24"/>
        </w:rPr>
        <w:t>14.2 项目验收后，除系统必要升级（包含但不限于因软硬件升级、系统迭代、操作调整等），买方如需对系统进行开发或调整，应优先考虑</w:t>
      </w:r>
      <w:r>
        <w:rPr>
          <w:rFonts w:hAnsi="宋体"/>
          <w:bCs/>
          <w:sz w:val="24"/>
          <w:szCs w:val="24"/>
        </w:rPr>
        <w:t>卖方</w:t>
      </w:r>
      <w:r>
        <w:rPr>
          <w:rFonts w:hAnsi="宋体" w:hint="eastAsia"/>
          <w:bCs/>
          <w:sz w:val="24"/>
          <w:szCs w:val="24"/>
        </w:rPr>
        <w:t>服务，同时</w:t>
      </w:r>
      <w:r>
        <w:rPr>
          <w:rFonts w:hAnsi="宋体"/>
          <w:bCs/>
          <w:sz w:val="24"/>
          <w:szCs w:val="24"/>
        </w:rPr>
        <w:t>卖方</w:t>
      </w:r>
      <w:r>
        <w:rPr>
          <w:rFonts w:hAnsi="宋体" w:hint="eastAsia"/>
          <w:bCs/>
          <w:sz w:val="24"/>
          <w:szCs w:val="24"/>
        </w:rPr>
        <w:t>应在满足买方功能需求的前提下，提供优于市场折扣的报价。</w:t>
      </w:r>
    </w:p>
    <w:p w14:paraId="35FF27FA" w14:textId="77777777" w:rsidR="001356ED" w:rsidRDefault="00B8259B">
      <w:pPr>
        <w:snapToGrid w:val="0"/>
        <w:ind w:firstLineChars="200" w:firstLine="480"/>
        <w:rPr>
          <w:rFonts w:hAnsi="宋体"/>
          <w:bCs/>
          <w:sz w:val="24"/>
          <w:szCs w:val="24"/>
        </w:rPr>
      </w:pPr>
      <w:r>
        <w:rPr>
          <w:rFonts w:hAnsi="宋体" w:hint="eastAsia"/>
          <w:bCs/>
          <w:sz w:val="24"/>
          <w:szCs w:val="24"/>
        </w:rPr>
        <w:t>14.3 在质保期结束后，如买方选择继续由卖方提供运维服务，由买卖双方另行签订协议 ，但卖方应在满足买方运维需求的前提下，运维费用报价不得超过原合同总价的10%。</w:t>
      </w:r>
    </w:p>
    <w:p w14:paraId="18AD63C3" w14:textId="77777777" w:rsidR="001356ED" w:rsidRDefault="00B8259B">
      <w:pPr>
        <w:snapToGrid w:val="0"/>
        <w:ind w:firstLineChars="200" w:firstLine="480"/>
        <w:rPr>
          <w:rFonts w:hAnsi="宋体"/>
          <w:bCs/>
          <w:sz w:val="24"/>
          <w:szCs w:val="24"/>
        </w:rPr>
      </w:pPr>
      <w:r>
        <w:rPr>
          <w:rFonts w:hAnsi="宋体" w:hint="eastAsia"/>
          <w:bCs/>
          <w:sz w:val="24"/>
          <w:szCs w:val="24"/>
        </w:rPr>
        <w:t>14.4 如有技术附件或协议，则技术附件或协议与本合同具有同等法律效力。</w:t>
      </w:r>
    </w:p>
    <w:p w14:paraId="4ED8DD52" w14:textId="77777777" w:rsidR="001356ED" w:rsidRDefault="00B8259B">
      <w:pPr>
        <w:snapToGrid w:val="0"/>
        <w:ind w:firstLineChars="200" w:firstLine="480"/>
        <w:rPr>
          <w:rFonts w:hAnsi="宋体"/>
          <w:bCs/>
          <w:sz w:val="24"/>
          <w:szCs w:val="24"/>
        </w:rPr>
      </w:pPr>
      <w:r>
        <w:rPr>
          <w:rFonts w:hAnsi="宋体" w:hint="eastAsia"/>
          <w:bCs/>
          <w:sz w:val="24"/>
          <w:szCs w:val="24"/>
        </w:rPr>
        <w:t>14.5 卖方应保证其销售产品，包括定制开发部分，满足计算机等级保护二级标准，并配合完成相应测试验证。</w:t>
      </w:r>
    </w:p>
    <w:p w14:paraId="70AF7671" w14:textId="77777777" w:rsidR="001356ED" w:rsidRDefault="00B8259B">
      <w:pPr>
        <w:snapToGrid w:val="0"/>
        <w:ind w:firstLineChars="200" w:firstLine="482"/>
        <w:rPr>
          <w:rFonts w:hAnsi="宋体"/>
          <w:b/>
          <w:sz w:val="24"/>
          <w:szCs w:val="24"/>
        </w:rPr>
      </w:pPr>
      <w:bookmarkStart w:id="54" w:name="_Toc150948446"/>
      <w:bookmarkStart w:id="55" w:name="_Toc146771531"/>
      <w:bookmarkStart w:id="56" w:name="_Toc251728126"/>
      <w:bookmarkStart w:id="57" w:name="_Toc146772607"/>
      <w:r>
        <w:rPr>
          <w:rFonts w:hAnsi="宋体" w:hint="eastAsia"/>
          <w:b/>
          <w:sz w:val="24"/>
          <w:szCs w:val="24"/>
        </w:rPr>
        <w:t xml:space="preserve">第15条  </w:t>
      </w:r>
      <w:r>
        <w:rPr>
          <w:rFonts w:hAnsi="宋体"/>
          <w:b/>
          <w:sz w:val="24"/>
          <w:szCs w:val="24"/>
        </w:rPr>
        <w:t>适用法律</w:t>
      </w:r>
      <w:bookmarkEnd w:id="54"/>
      <w:bookmarkEnd w:id="55"/>
      <w:bookmarkEnd w:id="56"/>
      <w:bookmarkEnd w:id="57"/>
    </w:p>
    <w:p w14:paraId="165FBD39"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t>本合同的订立、解释、履行及争议解决，均适用中华人民共和国法律。</w:t>
      </w:r>
    </w:p>
    <w:p w14:paraId="71EAE408" w14:textId="77777777" w:rsidR="001356ED" w:rsidRDefault="00B8259B">
      <w:pPr>
        <w:snapToGrid w:val="0"/>
        <w:ind w:firstLineChars="200" w:firstLine="482"/>
        <w:rPr>
          <w:rFonts w:hAnsi="宋体"/>
          <w:b/>
          <w:sz w:val="24"/>
          <w:szCs w:val="24"/>
        </w:rPr>
      </w:pPr>
      <w:bookmarkStart w:id="58" w:name="_Toc251728127"/>
      <w:bookmarkStart w:id="59" w:name="_Toc246906533"/>
      <w:bookmarkStart w:id="60" w:name="_Toc146772603"/>
      <w:bookmarkStart w:id="61" w:name="_Toc150948442"/>
      <w:bookmarkStart w:id="62" w:name="_Toc146771527"/>
      <w:r>
        <w:rPr>
          <w:rFonts w:hAnsi="宋体" w:hint="eastAsia"/>
          <w:b/>
          <w:sz w:val="24"/>
          <w:szCs w:val="24"/>
        </w:rPr>
        <w:t>第16条  争议解决</w:t>
      </w:r>
      <w:bookmarkEnd w:id="58"/>
      <w:bookmarkEnd w:id="59"/>
    </w:p>
    <w:p w14:paraId="5B3B0D2D"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t>16.1 双方发生争议时，应本着诚实信用原则，通过友好协商解决。</w:t>
      </w:r>
    </w:p>
    <w:p w14:paraId="0375645F"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t>16.2 若争议经协商仍无法解决的，按以下第</w:t>
      </w:r>
      <w:r>
        <w:rPr>
          <w:rFonts w:hAnsi="宋体" w:hint="eastAsia"/>
          <w:sz w:val="24"/>
          <w:szCs w:val="24"/>
          <w:u w:val="single"/>
        </w:rPr>
        <w:t>_</w:t>
      </w:r>
      <w:r>
        <w:rPr>
          <w:rFonts w:hAnsi="宋体"/>
          <w:sz w:val="24"/>
          <w:szCs w:val="24"/>
          <w:u w:val="single"/>
        </w:rPr>
        <w:t>1</w:t>
      </w:r>
      <w:r>
        <w:rPr>
          <w:rFonts w:hAnsi="宋体" w:hint="eastAsia"/>
          <w:sz w:val="24"/>
          <w:szCs w:val="24"/>
          <w:u w:val="single"/>
        </w:rPr>
        <w:t>_</w:t>
      </w:r>
      <w:r>
        <w:rPr>
          <w:rFonts w:hAnsi="宋体" w:hint="eastAsia"/>
          <w:sz w:val="24"/>
          <w:szCs w:val="24"/>
        </w:rPr>
        <w:t>种方式处理：</w:t>
      </w:r>
    </w:p>
    <w:p w14:paraId="49984F00"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t>（1）仲裁：提交</w:t>
      </w:r>
      <w:r>
        <w:rPr>
          <w:rFonts w:hAnsi="宋体" w:hint="eastAsia"/>
          <w:sz w:val="24"/>
          <w:szCs w:val="24"/>
          <w:u w:val="single"/>
        </w:rPr>
        <w:t>广州</w:t>
      </w:r>
      <w:r>
        <w:rPr>
          <w:rFonts w:hAnsi="宋体"/>
          <w:sz w:val="24"/>
          <w:szCs w:val="24"/>
          <w:u w:val="single"/>
        </w:rPr>
        <w:t>仲裁委员会</w:t>
      </w:r>
      <w:r>
        <w:rPr>
          <w:rFonts w:hAnsi="宋体" w:hint="eastAsia"/>
          <w:sz w:val="24"/>
          <w:szCs w:val="24"/>
        </w:rPr>
        <w:t>，按照申请仲裁时该仲裁机构有效的仲裁规则进行仲裁。仲裁裁决是终局的，对双方均有约束力。</w:t>
      </w:r>
    </w:p>
    <w:p w14:paraId="731B9F91"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lastRenderedPageBreak/>
        <w:t>（2）诉讼：向_</w:t>
      </w:r>
      <w:r>
        <w:rPr>
          <w:rFonts w:hAnsi="宋体" w:hint="eastAsia"/>
          <w:sz w:val="24"/>
          <w:szCs w:val="24"/>
          <w:u w:val="single"/>
        </w:rPr>
        <w:t>__买方</w:t>
      </w:r>
      <w:r>
        <w:rPr>
          <w:rFonts w:hAnsi="宋体" w:hint="eastAsia"/>
          <w:sz w:val="24"/>
          <w:szCs w:val="24"/>
        </w:rPr>
        <w:t>___所在地人民法院提起诉讼。</w:t>
      </w:r>
    </w:p>
    <w:p w14:paraId="05C58573" w14:textId="77777777" w:rsidR="001356ED" w:rsidRDefault="00B8259B">
      <w:pPr>
        <w:overflowPunct w:val="0"/>
        <w:snapToGrid w:val="0"/>
        <w:ind w:firstLineChars="200" w:firstLine="480"/>
        <w:textAlignment w:val="baseline"/>
        <w:rPr>
          <w:rFonts w:hAnsi="宋体"/>
          <w:sz w:val="24"/>
          <w:szCs w:val="24"/>
        </w:rPr>
      </w:pPr>
      <w:r>
        <w:rPr>
          <w:rFonts w:hAnsi="宋体" w:hint="eastAsia"/>
          <w:sz w:val="24"/>
          <w:szCs w:val="24"/>
        </w:rPr>
        <w:t>16.3 在争议解决期间，合同中未涉及争议部分的条款仍须履行。</w:t>
      </w:r>
      <w:bookmarkEnd w:id="60"/>
      <w:bookmarkEnd w:id="61"/>
      <w:bookmarkEnd w:id="62"/>
    </w:p>
    <w:p w14:paraId="059D455A" w14:textId="77777777" w:rsidR="001356ED" w:rsidRDefault="00B8259B">
      <w:pPr>
        <w:snapToGrid w:val="0"/>
        <w:ind w:firstLineChars="200" w:firstLine="482"/>
        <w:rPr>
          <w:rFonts w:hAnsi="宋体"/>
          <w:b/>
          <w:sz w:val="24"/>
          <w:szCs w:val="24"/>
        </w:rPr>
      </w:pPr>
      <w:bookmarkStart w:id="63" w:name="_Toc150948450"/>
      <w:bookmarkStart w:id="64" w:name="_Toc146771535"/>
      <w:bookmarkStart w:id="65" w:name="_Toc146772611"/>
      <w:bookmarkStart w:id="66" w:name="_Toc251728128"/>
      <w:r>
        <w:rPr>
          <w:rFonts w:hAnsi="宋体" w:hint="eastAsia"/>
          <w:b/>
          <w:sz w:val="24"/>
          <w:szCs w:val="24"/>
        </w:rPr>
        <w:t xml:space="preserve">第17条  </w:t>
      </w:r>
      <w:r>
        <w:rPr>
          <w:rFonts w:hAnsi="宋体"/>
          <w:b/>
          <w:sz w:val="24"/>
          <w:szCs w:val="24"/>
        </w:rPr>
        <w:t>合同生效</w:t>
      </w:r>
      <w:bookmarkEnd w:id="63"/>
      <w:bookmarkEnd w:id="64"/>
      <w:bookmarkEnd w:id="65"/>
      <w:bookmarkEnd w:id="66"/>
    </w:p>
    <w:p w14:paraId="7D7A467D" w14:textId="77777777" w:rsidR="001356ED" w:rsidRDefault="00B8259B">
      <w:pPr>
        <w:snapToGrid w:val="0"/>
        <w:ind w:firstLineChars="200" w:firstLine="480"/>
        <w:rPr>
          <w:rFonts w:hAnsi="宋体"/>
          <w:sz w:val="24"/>
          <w:szCs w:val="24"/>
        </w:rPr>
      </w:pPr>
      <w:r>
        <w:rPr>
          <w:rFonts w:hAnsi="宋体" w:hint="eastAsia"/>
          <w:sz w:val="24"/>
          <w:szCs w:val="24"/>
        </w:rPr>
        <w:t>本合同自</w:t>
      </w:r>
      <w:r>
        <w:rPr>
          <w:rFonts w:hAnsi="宋体"/>
          <w:sz w:val="24"/>
          <w:szCs w:val="24"/>
        </w:rPr>
        <w:t>双方</w:t>
      </w:r>
      <w:r>
        <w:rPr>
          <w:rFonts w:hAnsi="宋体" w:hint="eastAsia"/>
          <w:sz w:val="24"/>
          <w:szCs w:val="24"/>
        </w:rPr>
        <w:t>法定代表人（负责人）或其</w:t>
      </w:r>
      <w:r>
        <w:rPr>
          <w:rFonts w:hAnsi="宋体"/>
          <w:sz w:val="24"/>
          <w:szCs w:val="24"/>
        </w:rPr>
        <w:t>授权代表签署并加盖</w:t>
      </w:r>
      <w:r>
        <w:rPr>
          <w:rFonts w:hAnsi="宋体" w:hint="eastAsia"/>
          <w:sz w:val="24"/>
          <w:szCs w:val="24"/>
        </w:rPr>
        <w:t>双方</w:t>
      </w:r>
      <w:r>
        <w:rPr>
          <w:rFonts w:hAnsi="宋体"/>
          <w:sz w:val="24"/>
          <w:szCs w:val="24"/>
        </w:rPr>
        <w:t>公章</w:t>
      </w:r>
      <w:r>
        <w:rPr>
          <w:rFonts w:hAnsi="宋体" w:hint="eastAsia"/>
          <w:sz w:val="24"/>
          <w:szCs w:val="24"/>
        </w:rPr>
        <w:t>或合同专用章之日起生效。</w:t>
      </w:r>
    </w:p>
    <w:p w14:paraId="56EF1D79" w14:textId="77777777" w:rsidR="001356ED" w:rsidRDefault="00B8259B">
      <w:pPr>
        <w:snapToGrid w:val="0"/>
        <w:ind w:firstLineChars="200" w:firstLine="482"/>
        <w:rPr>
          <w:rFonts w:hAnsi="宋体"/>
          <w:b/>
          <w:sz w:val="24"/>
          <w:szCs w:val="24"/>
        </w:rPr>
      </w:pPr>
      <w:bookmarkStart w:id="67" w:name="_Toc251728129"/>
      <w:r>
        <w:rPr>
          <w:rFonts w:hAnsi="宋体" w:hint="eastAsia"/>
          <w:b/>
          <w:sz w:val="24"/>
          <w:szCs w:val="24"/>
        </w:rPr>
        <w:t>第18条  签订日期</w:t>
      </w:r>
      <w:bookmarkEnd w:id="67"/>
      <w:r>
        <w:rPr>
          <w:rFonts w:hAnsi="宋体" w:hint="eastAsia"/>
          <w:b/>
          <w:sz w:val="24"/>
          <w:szCs w:val="24"/>
        </w:rPr>
        <w:t xml:space="preserve">  </w:t>
      </w:r>
    </w:p>
    <w:p w14:paraId="2E4A92BC" w14:textId="77777777" w:rsidR="001356ED" w:rsidRDefault="00B8259B">
      <w:pPr>
        <w:snapToGrid w:val="0"/>
        <w:ind w:firstLineChars="200" w:firstLine="480"/>
        <w:rPr>
          <w:rFonts w:hAnsi="宋体"/>
          <w:sz w:val="24"/>
          <w:szCs w:val="24"/>
        </w:rPr>
      </w:pPr>
      <w:r>
        <w:rPr>
          <w:rFonts w:hAnsi="宋体" w:hint="eastAsia"/>
          <w:sz w:val="24"/>
          <w:szCs w:val="24"/>
        </w:rPr>
        <w:t>合同签订日期以双方中最后一方</w:t>
      </w:r>
      <w:r>
        <w:rPr>
          <w:rFonts w:hAnsi="宋体"/>
          <w:sz w:val="24"/>
          <w:szCs w:val="24"/>
        </w:rPr>
        <w:t>签署并加盖公章</w:t>
      </w:r>
      <w:r>
        <w:rPr>
          <w:rFonts w:hAnsi="宋体" w:hint="eastAsia"/>
          <w:sz w:val="24"/>
          <w:szCs w:val="24"/>
        </w:rPr>
        <w:t>或合同专用章的日期为准。</w:t>
      </w:r>
    </w:p>
    <w:p w14:paraId="7DEBFFB9" w14:textId="77777777" w:rsidR="001356ED" w:rsidRDefault="001356ED">
      <w:pPr>
        <w:snapToGrid w:val="0"/>
        <w:ind w:firstLineChars="200" w:firstLine="482"/>
        <w:rPr>
          <w:rFonts w:hAnsi="宋体"/>
          <w:b/>
          <w:sz w:val="24"/>
          <w:szCs w:val="24"/>
        </w:rPr>
      </w:pPr>
      <w:bookmarkStart w:id="68" w:name="_Toc251728130"/>
    </w:p>
    <w:p w14:paraId="61BE5CB5" w14:textId="77777777" w:rsidR="001356ED" w:rsidRDefault="00B8259B">
      <w:pPr>
        <w:snapToGrid w:val="0"/>
        <w:ind w:firstLineChars="200" w:firstLine="482"/>
        <w:rPr>
          <w:rFonts w:hAnsi="宋体"/>
          <w:b/>
          <w:sz w:val="24"/>
          <w:szCs w:val="24"/>
        </w:rPr>
      </w:pPr>
      <w:r>
        <w:rPr>
          <w:rFonts w:hAnsi="宋体" w:hint="eastAsia"/>
          <w:b/>
          <w:sz w:val="24"/>
          <w:szCs w:val="24"/>
        </w:rPr>
        <w:t>第19条  份数</w:t>
      </w:r>
      <w:bookmarkEnd w:id="68"/>
    </w:p>
    <w:p w14:paraId="5EF7795F" w14:textId="77777777" w:rsidR="001356ED" w:rsidRDefault="00B8259B">
      <w:pPr>
        <w:ind w:firstLineChars="200" w:firstLine="480"/>
        <w:rPr>
          <w:rFonts w:hAnsi="宋体"/>
          <w:sz w:val="24"/>
          <w:szCs w:val="24"/>
        </w:rPr>
      </w:pPr>
      <w:bookmarkStart w:id="69" w:name="_Toc150930908"/>
      <w:bookmarkStart w:id="70" w:name="_Toc150930883"/>
      <w:bookmarkEnd w:id="69"/>
      <w:bookmarkEnd w:id="70"/>
      <w:r>
        <w:rPr>
          <w:rFonts w:hAnsi="宋体" w:hint="eastAsia"/>
          <w:sz w:val="24"/>
          <w:szCs w:val="24"/>
        </w:rPr>
        <w:t>本合同本一式__</w:t>
      </w:r>
      <w:r>
        <w:rPr>
          <w:rFonts w:hAnsi="宋体" w:hint="eastAsia"/>
          <w:sz w:val="24"/>
          <w:szCs w:val="24"/>
          <w:u w:val="single"/>
        </w:rPr>
        <w:t>五</w:t>
      </w:r>
      <w:r>
        <w:rPr>
          <w:rFonts w:hAnsi="宋体" w:hint="eastAsia"/>
          <w:sz w:val="24"/>
          <w:szCs w:val="24"/>
        </w:rPr>
        <w:t>__份，买方执_</w:t>
      </w:r>
      <w:r>
        <w:rPr>
          <w:rFonts w:hAnsi="宋体" w:hint="eastAsia"/>
          <w:sz w:val="24"/>
          <w:szCs w:val="24"/>
          <w:u w:val="single"/>
        </w:rPr>
        <w:t>三</w:t>
      </w:r>
      <w:r>
        <w:rPr>
          <w:rFonts w:hAnsi="宋体" w:hint="eastAsia"/>
          <w:sz w:val="24"/>
          <w:szCs w:val="24"/>
        </w:rPr>
        <w:t>_份，</w:t>
      </w:r>
      <w:r>
        <w:rPr>
          <w:rFonts w:hAnsi="宋体"/>
          <w:sz w:val="24"/>
          <w:szCs w:val="24"/>
        </w:rPr>
        <w:t>卖方</w:t>
      </w:r>
      <w:r>
        <w:rPr>
          <w:rFonts w:hAnsi="宋体" w:hint="eastAsia"/>
          <w:sz w:val="24"/>
          <w:szCs w:val="24"/>
        </w:rPr>
        <w:t>执_</w:t>
      </w:r>
      <w:r>
        <w:rPr>
          <w:rFonts w:hAnsi="宋体" w:hint="eastAsia"/>
          <w:sz w:val="24"/>
          <w:szCs w:val="24"/>
          <w:u w:val="single"/>
        </w:rPr>
        <w:t>二</w:t>
      </w:r>
      <w:r>
        <w:rPr>
          <w:rFonts w:hAnsi="宋体" w:hint="eastAsia"/>
          <w:sz w:val="24"/>
          <w:szCs w:val="24"/>
        </w:rPr>
        <w:t>_份。</w:t>
      </w:r>
    </w:p>
    <w:p w14:paraId="56F827BF" w14:textId="77777777" w:rsidR="001356ED" w:rsidRDefault="00B8259B">
      <w:pPr>
        <w:ind w:firstLineChars="200" w:firstLine="482"/>
        <w:rPr>
          <w:rFonts w:hAnsi="宋体"/>
          <w:b/>
          <w:bCs/>
          <w:sz w:val="24"/>
          <w:szCs w:val="24"/>
        </w:rPr>
      </w:pPr>
      <w:r>
        <w:rPr>
          <w:rFonts w:hAnsi="宋体" w:hint="eastAsia"/>
          <w:b/>
          <w:bCs/>
          <w:sz w:val="24"/>
          <w:szCs w:val="24"/>
        </w:rPr>
        <w:t>第20条</w:t>
      </w:r>
      <w:r>
        <w:rPr>
          <w:rFonts w:hAnsi="宋体"/>
          <w:b/>
          <w:bCs/>
          <w:sz w:val="24"/>
          <w:szCs w:val="24"/>
        </w:rPr>
        <w:t xml:space="preserve"> </w:t>
      </w:r>
      <w:r>
        <w:rPr>
          <w:rFonts w:hAnsi="宋体" w:hint="eastAsia"/>
          <w:b/>
          <w:bCs/>
          <w:sz w:val="24"/>
          <w:szCs w:val="24"/>
        </w:rPr>
        <w:t>送达条款</w:t>
      </w:r>
    </w:p>
    <w:p w14:paraId="0919BC5B" w14:textId="77777777" w:rsidR="001356ED" w:rsidRDefault="00B8259B">
      <w:pPr>
        <w:ind w:firstLineChars="200" w:firstLine="480"/>
        <w:rPr>
          <w:rFonts w:hAnsi="宋体"/>
          <w:sz w:val="24"/>
          <w:szCs w:val="24"/>
        </w:rPr>
      </w:pPr>
      <w:r>
        <w:rPr>
          <w:rFonts w:hAnsi="宋体" w:hint="eastAsia"/>
          <w:sz w:val="24"/>
          <w:szCs w:val="24"/>
        </w:rPr>
        <w:t>双方一致确认本合同记载的通讯地址及联系电话均为有效的送达地址，因履行本合同引起的一切争议，相关文件和法律文书以特快专递形式、手机短信等方式到达上述送达地址（包括拒收、无人签收）时视为送达，司法机关或仲裁机构可以通过手机短信或电子邮件等现代通讯方式送达法律文书。双方同意司法机关或仲裁机构采取上述一种或多种送达方式送达法律文书，送达时间以上述送达方式中最先送达的为准。任一方如果迁址或者变更上述送达地址，应当于变更之日起1</w:t>
      </w:r>
      <w:r>
        <w:rPr>
          <w:rFonts w:hAnsi="宋体"/>
          <w:sz w:val="24"/>
          <w:szCs w:val="24"/>
        </w:rPr>
        <w:t>0</w:t>
      </w:r>
      <w:r>
        <w:rPr>
          <w:rFonts w:hAnsi="宋体" w:hint="eastAsia"/>
          <w:sz w:val="24"/>
          <w:szCs w:val="24"/>
        </w:rPr>
        <w:t>日内书面通知其他方，否则因此引起的后果由该方自行承担。</w:t>
      </w:r>
    </w:p>
    <w:p w14:paraId="3B5BAD1A" w14:textId="77777777" w:rsidR="001356ED" w:rsidRDefault="00B8259B">
      <w:pPr>
        <w:ind w:firstLineChars="100" w:firstLine="240"/>
        <w:rPr>
          <w:rFonts w:hAnsi="宋体"/>
          <w:sz w:val="24"/>
          <w:szCs w:val="24"/>
        </w:rPr>
      </w:pPr>
      <w:r>
        <w:rPr>
          <w:rFonts w:hAnsi="宋体" w:hint="eastAsia"/>
          <w:sz w:val="24"/>
          <w:szCs w:val="24"/>
        </w:rPr>
        <w:t>（以下无正文）</w:t>
      </w:r>
    </w:p>
    <w:p w14:paraId="470C8135" w14:textId="77777777" w:rsidR="001356ED" w:rsidRDefault="001356ED">
      <w:pPr>
        <w:spacing w:line="360" w:lineRule="auto"/>
        <w:jc w:val="center"/>
        <w:rPr>
          <w:rFonts w:asciiTheme="minorEastAsia" w:eastAsiaTheme="minorEastAsia" w:hAnsiTheme="minorEastAsia"/>
          <w:b/>
          <w:sz w:val="21"/>
          <w:szCs w:val="21"/>
        </w:rPr>
        <w:sectPr w:rsidR="001356ED">
          <w:footerReference w:type="default" r:id="rId12"/>
          <w:pgSz w:w="11907" w:h="16840"/>
          <w:pgMar w:top="1417" w:right="1304" w:bottom="1361" w:left="1361" w:header="720" w:footer="720" w:gutter="0"/>
          <w:pgNumType w:start="1"/>
          <w:cols w:space="720"/>
          <w:docGrid w:type="lines" w:linePitch="323"/>
        </w:sectPr>
      </w:pPr>
    </w:p>
    <w:p w14:paraId="45C5A206" w14:textId="77777777" w:rsidR="001356ED" w:rsidRDefault="00B8259B">
      <w:pPr>
        <w:spacing w:line="360" w:lineRule="auto"/>
        <w:jc w:val="center"/>
        <w:rPr>
          <w:rFonts w:asciiTheme="minorEastAsia" w:eastAsiaTheme="minorEastAsia" w:hAnsiTheme="minorEastAsia" w:cs="华文仿宋"/>
          <w:sz w:val="21"/>
          <w:szCs w:val="21"/>
        </w:rPr>
      </w:pPr>
      <w:r>
        <w:rPr>
          <w:rFonts w:asciiTheme="minorEastAsia" w:eastAsiaTheme="minorEastAsia" w:hAnsiTheme="minorEastAsia" w:cs="华文仿宋"/>
          <w:sz w:val="21"/>
          <w:szCs w:val="21"/>
        </w:rPr>
        <w:lastRenderedPageBreak/>
        <w:t xml:space="preserve"> </w:t>
      </w:r>
    </w:p>
    <w:p w14:paraId="49E59CDE" w14:textId="77777777" w:rsidR="001356ED" w:rsidRDefault="001356ED">
      <w:pPr>
        <w:widowControl/>
        <w:autoSpaceDE/>
        <w:autoSpaceDN/>
        <w:adjustRightInd/>
        <w:jc w:val="both"/>
        <w:rPr>
          <w:rFonts w:hAnsi="宋体"/>
          <w:b/>
          <w:sz w:val="24"/>
          <w:szCs w:val="24"/>
        </w:rPr>
      </w:pPr>
    </w:p>
    <w:p w14:paraId="08BFBE94" w14:textId="77777777" w:rsidR="001356ED" w:rsidRDefault="001356ED">
      <w:pPr>
        <w:widowControl/>
        <w:autoSpaceDE/>
        <w:autoSpaceDN/>
        <w:adjustRightInd/>
        <w:jc w:val="center"/>
        <w:rPr>
          <w:rFonts w:hAnsi="宋体"/>
          <w:b/>
          <w:sz w:val="24"/>
          <w:szCs w:val="24"/>
        </w:rPr>
      </w:pPr>
    </w:p>
    <w:p w14:paraId="3EFEE3A5" w14:textId="77777777" w:rsidR="001356ED" w:rsidRDefault="001356ED">
      <w:pPr>
        <w:widowControl/>
        <w:autoSpaceDE/>
        <w:autoSpaceDN/>
        <w:adjustRightInd/>
        <w:rPr>
          <w:rFonts w:hAnsi="宋体"/>
          <w:b/>
          <w:sz w:val="24"/>
          <w:szCs w:val="24"/>
        </w:rPr>
      </w:pPr>
    </w:p>
    <w:p w14:paraId="53700D67" w14:textId="77777777" w:rsidR="001356ED" w:rsidRDefault="00B8259B">
      <w:pPr>
        <w:widowControl/>
        <w:autoSpaceDE/>
        <w:autoSpaceDN/>
        <w:adjustRightInd/>
        <w:jc w:val="center"/>
        <w:rPr>
          <w:rFonts w:hAnsi="宋体"/>
          <w:b/>
          <w:sz w:val="24"/>
          <w:szCs w:val="24"/>
        </w:rPr>
      </w:pPr>
      <w:r>
        <w:rPr>
          <w:rFonts w:hAnsi="宋体" w:hint="eastAsia"/>
          <w:b/>
          <w:sz w:val="24"/>
          <w:szCs w:val="24"/>
        </w:rPr>
        <w:t>签 署 页</w:t>
      </w:r>
    </w:p>
    <w:p w14:paraId="0CBF07CE" w14:textId="77777777" w:rsidR="001356ED" w:rsidRDefault="001356ED">
      <w:pPr>
        <w:jc w:val="center"/>
        <w:rPr>
          <w:rFonts w:hAnsi="宋体"/>
          <w:b/>
          <w:sz w:val="24"/>
          <w:szCs w:val="24"/>
        </w:rPr>
      </w:pPr>
    </w:p>
    <w:tbl>
      <w:tblPr>
        <w:tblW w:w="0" w:type="auto"/>
        <w:tblInd w:w="-252" w:type="dxa"/>
        <w:tblLayout w:type="fixed"/>
        <w:tblLook w:val="04A0" w:firstRow="1" w:lastRow="0" w:firstColumn="1" w:lastColumn="0" w:noHBand="0" w:noVBand="1"/>
      </w:tblPr>
      <w:tblGrid>
        <w:gridCol w:w="4595"/>
        <w:gridCol w:w="4603"/>
      </w:tblGrid>
      <w:tr w:rsidR="001356ED" w14:paraId="2844DB2F" w14:textId="77777777">
        <w:trPr>
          <w:cantSplit/>
          <w:trHeight w:hRule="exact" w:val="1642"/>
        </w:trPr>
        <w:tc>
          <w:tcPr>
            <w:tcW w:w="4595" w:type="dxa"/>
            <w:vAlign w:val="center"/>
          </w:tcPr>
          <w:p w14:paraId="179B2615" w14:textId="77777777" w:rsidR="001356ED" w:rsidRDefault="00B8259B">
            <w:pPr>
              <w:rPr>
                <w:rFonts w:hAnsi="宋体"/>
                <w:sz w:val="24"/>
                <w:szCs w:val="24"/>
              </w:rPr>
            </w:pPr>
            <w:r>
              <w:rPr>
                <w:rFonts w:hAnsi="宋体" w:hint="eastAsia"/>
                <w:sz w:val="24"/>
                <w:szCs w:val="24"/>
              </w:rPr>
              <w:t>买方：</w:t>
            </w:r>
          </w:p>
          <w:p w14:paraId="3610A89B" w14:textId="77777777" w:rsidR="001356ED" w:rsidRDefault="00B8259B">
            <w:pPr>
              <w:rPr>
                <w:rFonts w:hAnsi="宋体"/>
                <w:sz w:val="24"/>
                <w:szCs w:val="24"/>
              </w:rPr>
            </w:pPr>
            <w:r>
              <w:rPr>
                <w:rFonts w:hAnsi="宋体" w:hint="eastAsia"/>
                <w:sz w:val="24"/>
                <w:szCs w:val="24"/>
              </w:rPr>
              <w:t xml:space="preserve">（盖章）     </w:t>
            </w:r>
          </w:p>
        </w:tc>
        <w:tc>
          <w:tcPr>
            <w:tcW w:w="4603" w:type="dxa"/>
            <w:vAlign w:val="center"/>
          </w:tcPr>
          <w:p w14:paraId="382105E5" w14:textId="77777777" w:rsidR="001356ED" w:rsidRDefault="00B8259B">
            <w:pPr>
              <w:rPr>
                <w:rFonts w:hAnsi="宋体"/>
                <w:sz w:val="24"/>
                <w:szCs w:val="24"/>
              </w:rPr>
            </w:pPr>
            <w:r>
              <w:rPr>
                <w:rFonts w:hAnsi="宋体"/>
                <w:sz w:val="24"/>
                <w:szCs w:val="24"/>
              </w:rPr>
              <w:t>卖方</w:t>
            </w:r>
            <w:r>
              <w:rPr>
                <w:rFonts w:hAnsi="宋体" w:hint="eastAsia"/>
                <w:sz w:val="24"/>
                <w:szCs w:val="24"/>
              </w:rPr>
              <w:t xml:space="preserve">： </w:t>
            </w:r>
          </w:p>
          <w:p w14:paraId="65EBF5E2" w14:textId="77777777" w:rsidR="001356ED" w:rsidRDefault="00B8259B">
            <w:pPr>
              <w:rPr>
                <w:rFonts w:hAnsi="宋体"/>
                <w:sz w:val="24"/>
                <w:szCs w:val="24"/>
              </w:rPr>
            </w:pPr>
            <w:r>
              <w:rPr>
                <w:rFonts w:hAnsi="宋体" w:hint="eastAsia"/>
                <w:sz w:val="24"/>
                <w:szCs w:val="24"/>
              </w:rPr>
              <w:t>（盖章）</w:t>
            </w:r>
          </w:p>
        </w:tc>
      </w:tr>
      <w:tr w:rsidR="001356ED" w14:paraId="1CB46C4C" w14:textId="77777777">
        <w:trPr>
          <w:cantSplit/>
          <w:trHeight w:hRule="exact" w:val="1453"/>
        </w:trPr>
        <w:tc>
          <w:tcPr>
            <w:tcW w:w="4595" w:type="dxa"/>
            <w:vAlign w:val="center"/>
          </w:tcPr>
          <w:p w14:paraId="74996C1E" w14:textId="77777777" w:rsidR="001356ED" w:rsidRDefault="00B8259B">
            <w:pPr>
              <w:rPr>
                <w:rFonts w:hAnsi="宋体"/>
                <w:sz w:val="24"/>
                <w:szCs w:val="24"/>
              </w:rPr>
            </w:pPr>
            <w:r>
              <w:rPr>
                <w:rFonts w:hAnsi="宋体" w:hint="eastAsia"/>
                <w:sz w:val="24"/>
                <w:szCs w:val="24"/>
              </w:rPr>
              <w:t>法定代表人(负责人)或</w:t>
            </w:r>
          </w:p>
          <w:p w14:paraId="3CD5B721" w14:textId="7020BA2F" w:rsidR="001356ED" w:rsidRDefault="00B8259B">
            <w:pPr>
              <w:rPr>
                <w:rFonts w:hAnsi="宋体"/>
                <w:sz w:val="24"/>
                <w:szCs w:val="24"/>
              </w:rPr>
            </w:pPr>
            <w:r>
              <w:rPr>
                <w:rFonts w:hAnsi="宋体" w:hint="eastAsia"/>
                <w:sz w:val="24"/>
                <w:szCs w:val="24"/>
              </w:rPr>
              <w:t>授权代表（签</w:t>
            </w:r>
            <w:r w:rsidR="00195A95">
              <w:rPr>
                <w:rFonts w:hAnsi="宋体" w:hint="eastAsia"/>
                <w:sz w:val="24"/>
                <w:szCs w:val="24"/>
              </w:rPr>
              <w:t>名</w:t>
            </w:r>
            <w:r>
              <w:rPr>
                <w:rFonts w:hAnsi="宋体" w:hint="eastAsia"/>
                <w:sz w:val="24"/>
                <w:szCs w:val="24"/>
              </w:rPr>
              <w:t>）：</w:t>
            </w:r>
          </w:p>
        </w:tc>
        <w:tc>
          <w:tcPr>
            <w:tcW w:w="4603" w:type="dxa"/>
            <w:vAlign w:val="center"/>
          </w:tcPr>
          <w:p w14:paraId="6DDF4D1E" w14:textId="77777777" w:rsidR="001356ED" w:rsidRDefault="00B8259B">
            <w:pPr>
              <w:rPr>
                <w:rFonts w:hAnsi="宋体"/>
                <w:sz w:val="24"/>
                <w:szCs w:val="24"/>
              </w:rPr>
            </w:pPr>
            <w:r>
              <w:rPr>
                <w:rFonts w:hAnsi="宋体" w:hint="eastAsia"/>
                <w:sz w:val="24"/>
                <w:szCs w:val="24"/>
              </w:rPr>
              <w:t>法定代表人（负责人）或</w:t>
            </w:r>
          </w:p>
          <w:p w14:paraId="2A9E79D3" w14:textId="740AF925" w:rsidR="001356ED" w:rsidRDefault="00B8259B">
            <w:pPr>
              <w:rPr>
                <w:rFonts w:hAnsi="宋体"/>
                <w:sz w:val="24"/>
                <w:szCs w:val="24"/>
              </w:rPr>
            </w:pPr>
            <w:r>
              <w:rPr>
                <w:rFonts w:hAnsi="宋体" w:hint="eastAsia"/>
                <w:sz w:val="24"/>
                <w:szCs w:val="24"/>
              </w:rPr>
              <w:t>授权代表（签</w:t>
            </w:r>
            <w:r w:rsidR="00195A95">
              <w:rPr>
                <w:rFonts w:hAnsi="宋体" w:hint="eastAsia"/>
                <w:sz w:val="24"/>
                <w:szCs w:val="24"/>
              </w:rPr>
              <w:t>名</w:t>
            </w:r>
            <w:r>
              <w:rPr>
                <w:rFonts w:hAnsi="宋体" w:hint="eastAsia"/>
                <w:sz w:val="24"/>
                <w:szCs w:val="24"/>
              </w:rPr>
              <w:t>）：</w:t>
            </w:r>
          </w:p>
        </w:tc>
      </w:tr>
      <w:tr w:rsidR="001356ED" w14:paraId="7C61EEA8" w14:textId="77777777">
        <w:trPr>
          <w:cantSplit/>
          <w:trHeight w:hRule="exact" w:val="481"/>
        </w:trPr>
        <w:tc>
          <w:tcPr>
            <w:tcW w:w="4595" w:type="dxa"/>
            <w:vAlign w:val="center"/>
          </w:tcPr>
          <w:p w14:paraId="50AB4E84" w14:textId="77777777" w:rsidR="001356ED" w:rsidRDefault="00B8259B">
            <w:pPr>
              <w:rPr>
                <w:rFonts w:hAnsi="宋体"/>
                <w:sz w:val="24"/>
                <w:szCs w:val="24"/>
              </w:rPr>
            </w:pPr>
            <w:r>
              <w:rPr>
                <w:rFonts w:hAnsi="宋体" w:hint="eastAsia"/>
                <w:sz w:val="24"/>
                <w:szCs w:val="24"/>
              </w:rPr>
              <w:t>签订日期：</w:t>
            </w:r>
          </w:p>
          <w:p w14:paraId="56EFEC8D" w14:textId="77777777" w:rsidR="001356ED" w:rsidRDefault="001356ED">
            <w:pPr>
              <w:rPr>
                <w:rFonts w:hAnsi="宋体"/>
                <w:sz w:val="24"/>
                <w:szCs w:val="24"/>
              </w:rPr>
            </w:pPr>
          </w:p>
        </w:tc>
        <w:tc>
          <w:tcPr>
            <w:tcW w:w="4603" w:type="dxa"/>
            <w:vAlign w:val="center"/>
          </w:tcPr>
          <w:p w14:paraId="4D52CBD1" w14:textId="77777777" w:rsidR="001356ED" w:rsidRDefault="00B8259B">
            <w:pPr>
              <w:rPr>
                <w:rFonts w:hAnsi="宋体"/>
                <w:sz w:val="24"/>
                <w:szCs w:val="24"/>
              </w:rPr>
            </w:pPr>
            <w:r>
              <w:rPr>
                <w:rFonts w:hAnsi="宋体" w:hint="eastAsia"/>
                <w:sz w:val="24"/>
                <w:szCs w:val="24"/>
              </w:rPr>
              <w:t>签订日期：</w:t>
            </w:r>
          </w:p>
        </w:tc>
      </w:tr>
      <w:tr w:rsidR="001356ED" w14:paraId="1E91FBB7" w14:textId="77777777">
        <w:trPr>
          <w:cantSplit/>
          <w:trHeight w:hRule="exact" w:val="735"/>
        </w:trPr>
        <w:tc>
          <w:tcPr>
            <w:tcW w:w="4595" w:type="dxa"/>
            <w:vAlign w:val="center"/>
          </w:tcPr>
          <w:p w14:paraId="540DAC26" w14:textId="77777777" w:rsidR="001356ED" w:rsidRDefault="00B8259B">
            <w:pPr>
              <w:rPr>
                <w:rFonts w:hAnsi="宋体"/>
                <w:sz w:val="24"/>
                <w:szCs w:val="24"/>
              </w:rPr>
            </w:pPr>
            <w:r>
              <w:rPr>
                <w:rFonts w:hAnsi="宋体" w:hint="eastAsia"/>
                <w:sz w:val="24"/>
                <w:szCs w:val="24"/>
              </w:rPr>
              <w:t>地址：广州市天河区广州大道中</w:t>
            </w:r>
            <w:r>
              <w:rPr>
                <w:rFonts w:hAnsi="宋体"/>
                <w:sz w:val="24"/>
                <w:szCs w:val="24"/>
              </w:rPr>
              <w:t>988</w:t>
            </w:r>
            <w:r>
              <w:rPr>
                <w:rFonts w:hAnsi="宋体" w:hint="eastAsia"/>
                <w:sz w:val="24"/>
                <w:szCs w:val="24"/>
              </w:rPr>
              <w:t>号圣丰广场</w:t>
            </w:r>
            <w:r>
              <w:rPr>
                <w:rFonts w:hAnsi="宋体"/>
                <w:sz w:val="24"/>
                <w:szCs w:val="24"/>
              </w:rPr>
              <w:t>38</w:t>
            </w:r>
            <w:r>
              <w:rPr>
                <w:rFonts w:hAnsi="宋体" w:hint="eastAsia"/>
                <w:sz w:val="24"/>
                <w:szCs w:val="24"/>
              </w:rPr>
              <w:t>楼</w:t>
            </w:r>
          </w:p>
        </w:tc>
        <w:tc>
          <w:tcPr>
            <w:tcW w:w="4603" w:type="dxa"/>
            <w:vAlign w:val="center"/>
          </w:tcPr>
          <w:p w14:paraId="2B92173B" w14:textId="77777777" w:rsidR="001356ED" w:rsidRDefault="00B8259B">
            <w:pPr>
              <w:rPr>
                <w:rFonts w:hAnsi="宋体"/>
                <w:sz w:val="24"/>
                <w:szCs w:val="24"/>
              </w:rPr>
            </w:pPr>
            <w:r>
              <w:rPr>
                <w:rFonts w:hAnsi="宋体" w:hint="eastAsia"/>
                <w:sz w:val="24"/>
                <w:szCs w:val="24"/>
              </w:rPr>
              <w:t>地址：</w:t>
            </w:r>
            <w:r>
              <w:rPr>
                <w:rFonts w:hAnsi="宋体" w:cs="仿宋_GB2312" w:hint="eastAsia"/>
                <w:sz w:val="24"/>
                <w:szCs w:val="24"/>
              </w:rPr>
              <w:t>广州市越秀区德政中路3</w:t>
            </w:r>
            <w:r>
              <w:rPr>
                <w:rFonts w:hAnsi="宋体" w:cs="仿宋_GB2312"/>
                <w:sz w:val="24"/>
                <w:szCs w:val="24"/>
              </w:rPr>
              <w:t>01</w:t>
            </w:r>
            <w:r>
              <w:rPr>
                <w:rFonts w:hAnsi="宋体" w:cs="仿宋_GB2312" w:hint="eastAsia"/>
                <w:sz w:val="24"/>
                <w:szCs w:val="24"/>
              </w:rPr>
              <w:t>号</w:t>
            </w:r>
          </w:p>
        </w:tc>
      </w:tr>
      <w:tr w:rsidR="001356ED" w14:paraId="156EEC29" w14:textId="77777777">
        <w:trPr>
          <w:cantSplit/>
          <w:trHeight w:hRule="exact" w:val="466"/>
        </w:trPr>
        <w:tc>
          <w:tcPr>
            <w:tcW w:w="4595" w:type="dxa"/>
            <w:vAlign w:val="center"/>
          </w:tcPr>
          <w:p w14:paraId="617267AE" w14:textId="77777777" w:rsidR="001356ED" w:rsidRDefault="00B8259B">
            <w:pPr>
              <w:rPr>
                <w:rFonts w:hAnsi="宋体"/>
                <w:sz w:val="24"/>
                <w:szCs w:val="24"/>
              </w:rPr>
            </w:pPr>
            <w:r>
              <w:rPr>
                <w:rFonts w:hAnsi="宋体" w:hint="eastAsia"/>
                <w:sz w:val="24"/>
                <w:szCs w:val="24"/>
              </w:rPr>
              <w:t>邮编：5106</w:t>
            </w:r>
            <w:r>
              <w:rPr>
                <w:rFonts w:hAnsi="宋体"/>
                <w:sz w:val="24"/>
                <w:szCs w:val="24"/>
              </w:rPr>
              <w:t>20</w:t>
            </w:r>
          </w:p>
        </w:tc>
        <w:tc>
          <w:tcPr>
            <w:tcW w:w="4603" w:type="dxa"/>
            <w:vAlign w:val="center"/>
          </w:tcPr>
          <w:p w14:paraId="7D0073FF" w14:textId="77777777" w:rsidR="001356ED" w:rsidRDefault="00B8259B">
            <w:pPr>
              <w:rPr>
                <w:rFonts w:hAnsi="宋体"/>
                <w:sz w:val="24"/>
                <w:szCs w:val="24"/>
              </w:rPr>
            </w:pPr>
            <w:r>
              <w:rPr>
                <w:rFonts w:hAnsi="宋体" w:hint="eastAsia"/>
                <w:sz w:val="24"/>
                <w:szCs w:val="24"/>
              </w:rPr>
              <w:t>邮编：510055</w:t>
            </w:r>
          </w:p>
        </w:tc>
      </w:tr>
      <w:tr w:rsidR="001356ED" w14:paraId="27C9A2D7" w14:textId="77777777">
        <w:trPr>
          <w:cantSplit/>
          <w:trHeight w:hRule="exact" w:val="466"/>
        </w:trPr>
        <w:tc>
          <w:tcPr>
            <w:tcW w:w="4595" w:type="dxa"/>
            <w:vAlign w:val="center"/>
          </w:tcPr>
          <w:p w14:paraId="5B66915F" w14:textId="77777777" w:rsidR="001356ED" w:rsidRDefault="00B8259B">
            <w:pPr>
              <w:rPr>
                <w:rFonts w:hAnsi="宋体"/>
                <w:sz w:val="24"/>
                <w:szCs w:val="24"/>
              </w:rPr>
            </w:pPr>
            <w:r>
              <w:rPr>
                <w:rFonts w:hAnsi="宋体" w:hint="eastAsia"/>
                <w:sz w:val="24"/>
                <w:szCs w:val="24"/>
              </w:rPr>
              <w:t>联系人：陈世立</w:t>
            </w:r>
          </w:p>
        </w:tc>
        <w:tc>
          <w:tcPr>
            <w:tcW w:w="4603" w:type="dxa"/>
            <w:vAlign w:val="center"/>
          </w:tcPr>
          <w:p w14:paraId="08E3D75C" w14:textId="77777777" w:rsidR="001356ED" w:rsidRDefault="00B8259B">
            <w:pPr>
              <w:rPr>
                <w:rFonts w:hAnsi="宋体"/>
                <w:sz w:val="24"/>
                <w:szCs w:val="24"/>
              </w:rPr>
            </w:pPr>
            <w:r>
              <w:rPr>
                <w:rFonts w:hAnsi="宋体" w:hint="eastAsia"/>
                <w:sz w:val="24"/>
                <w:szCs w:val="24"/>
              </w:rPr>
              <w:t>联系人：蒋茂</w:t>
            </w:r>
          </w:p>
        </w:tc>
      </w:tr>
      <w:tr w:rsidR="001356ED" w14:paraId="77E0A0C5" w14:textId="77777777">
        <w:trPr>
          <w:cantSplit/>
          <w:trHeight w:hRule="exact" w:val="466"/>
        </w:trPr>
        <w:tc>
          <w:tcPr>
            <w:tcW w:w="4595" w:type="dxa"/>
            <w:vAlign w:val="center"/>
          </w:tcPr>
          <w:p w14:paraId="7D78D157" w14:textId="77777777" w:rsidR="001356ED" w:rsidRDefault="00B8259B">
            <w:pPr>
              <w:rPr>
                <w:rFonts w:hAnsi="宋体"/>
                <w:sz w:val="24"/>
                <w:szCs w:val="24"/>
              </w:rPr>
            </w:pPr>
            <w:r>
              <w:rPr>
                <w:rFonts w:hAnsi="宋体" w:hint="eastAsia"/>
                <w:sz w:val="24"/>
                <w:szCs w:val="24"/>
              </w:rPr>
              <w:t>电话：</w:t>
            </w:r>
            <w:r>
              <w:rPr>
                <w:rFonts w:hAnsi="宋体"/>
                <w:sz w:val="24"/>
                <w:szCs w:val="24"/>
              </w:rPr>
              <w:t>13829571863</w:t>
            </w:r>
          </w:p>
        </w:tc>
        <w:tc>
          <w:tcPr>
            <w:tcW w:w="4603" w:type="dxa"/>
            <w:vAlign w:val="center"/>
          </w:tcPr>
          <w:p w14:paraId="1F040280" w14:textId="77777777" w:rsidR="001356ED" w:rsidRDefault="00B8259B">
            <w:pPr>
              <w:rPr>
                <w:rFonts w:hAnsi="宋体"/>
                <w:sz w:val="24"/>
                <w:szCs w:val="24"/>
              </w:rPr>
            </w:pPr>
            <w:r>
              <w:rPr>
                <w:rFonts w:hAnsi="宋体" w:hint="eastAsia"/>
                <w:sz w:val="24"/>
                <w:szCs w:val="24"/>
              </w:rPr>
              <w:t>电话：13560456306</w:t>
            </w:r>
          </w:p>
        </w:tc>
      </w:tr>
      <w:tr w:rsidR="001356ED" w14:paraId="41936447" w14:textId="77777777">
        <w:trPr>
          <w:cantSplit/>
          <w:trHeight w:hRule="exact" w:val="466"/>
        </w:trPr>
        <w:tc>
          <w:tcPr>
            <w:tcW w:w="4595" w:type="dxa"/>
            <w:vAlign w:val="center"/>
          </w:tcPr>
          <w:p w14:paraId="7F848F36" w14:textId="77777777" w:rsidR="001356ED" w:rsidRDefault="00B8259B">
            <w:pPr>
              <w:rPr>
                <w:rFonts w:hAnsi="宋体"/>
                <w:sz w:val="24"/>
                <w:szCs w:val="24"/>
              </w:rPr>
            </w:pPr>
            <w:r>
              <w:rPr>
                <w:rFonts w:hAnsi="宋体" w:hint="eastAsia"/>
                <w:sz w:val="24"/>
                <w:szCs w:val="24"/>
              </w:rPr>
              <w:t>开户银行：</w:t>
            </w:r>
            <w:r>
              <w:rPr>
                <w:rFonts w:hAnsi="宋体" w:cs="仿宋_GB2312" w:hint="eastAsia"/>
                <w:sz w:val="24"/>
              </w:rPr>
              <w:t>中国</w:t>
            </w:r>
            <w:r>
              <w:rPr>
                <w:rFonts w:hAnsi="宋体" w:cs="仿宋_GB2312"/>
                <w:sz w:val="24"/>
              </w:rPr>
              <w:t>银行广州恒福路支行</w:t>
            </w:r>
          </w:p>
        </w:tc>
        <w:tc>
          <w:tcPr>
            <w:tcW w:w="4603" w:type="dxa"/>
            <w:vAlign w:val="center"/>
          </w:tcPr>
          <w:p w14:paraId="1B770F51" w14:textId="77777777" w:rsidR="001356ED" w:rsidRDefault="00B8259B">
            <w:pPr>
              <w:rPr>
                <w:rFonts w:hAnsi="宋体"/>
                <w:sz w:val="24"/>
                <w:szCs w:val="24"/>
              </w:rPr>
            </w:pPr>
            <w:r>
              <w:rPr>
                <w:rFonts w:hAnsi="宋体" w:hint="eastAsia"/>
                <w:sz w:val="24"/>
                <w:szCs w:val="24"/>
              </w:rPr>
              <w:t>开户银行：中国银行广州海安路支行</w:t>
            </w:r>
          </w:p>
        </w:tc>
      </w:tr>
      <w:tr w:rsidR="001356ED" w14:paraId="761D6C7C" w14:textId="77777777">
        <w:trPr>
          <w:cantSplit/>
          <w:trHeight w:hRule="exact" w:val="466"/>
        </w:trPr>
        <w:tc>
          <w:tcPr>
            <w:tcW w:w="4595" w:type="dxa"/>
            <w:vAlign w:val="center"/>
          </w:tcPr>
          <w:p w14:paraId="4E7AC711" w14:textId="77777777" w:rsidR="001356ED" w:rsidRDefault="00B8259B">
            <w:pPr>
              <w:rPr>
                <w:rFonts w:hAnsi="宋体"/>
                <w:sz w:val="24"/>
                <w:szCs w:val="24"/>
              </w:rPr>
            </w:pPr>
            <w:r>
              <w:rPr>
                <w:rFonts w:hAnsi="宋体" w:hint="eastAsia"/>
                <w:sz w:val="24"/>
                <w:szCs w:val="24"/>
              </w:rPr>
              <w:t>账号：699057745303</w:t>
            </w:r>
          </w:p>
        </w:tc>
        <w:tc>
          <w:tcPr>
            <w:tcW w:w="4603" w:type="dxa"/>
            <w:vAlign w:val="center"/>
          </w:tcPr>
          <w:p w14:paraId="5733B7C2" w14:textId="77777777" w:rsidR="001356ED" w:rsidRDefault="00B8259B">
            <w:pPr>
              <w:rPr>
                <w:rFonts w:hAnsi="宋体"/>
                <w:sz w:val="24"/>
                <w:szCs w:val="24"/>
              </w:rPr>
            </w:pPr>
            <w:r>
              <w:rPr>
                <w:rFonts w:hAnsi="宋体" w:hint="eastAsia"/>
                <w:sz w:val="24"/>
                <w:szCs w:val="24"/>
              </w:rPr>
              <w:t>账号：688657742562</w:t>
            </w:r>
          </w:p>
        </w:tc>
      </w:tr>
      <w:tr w:rsidR="001356ED" w14:paraId="74CF060A" w14:textId="77777777">
        <w:trPr>
          <w:cantSplit/>
          <w:trHeight w:hRule="exact" w:val="568"/>
        </w:trPr>
        <w:tc>
          <w:tcPr>
            <w:tcW w:w="4595" w:type="dxa"/>
            <w:vAlign w:val="center"/>
          </w:tcPr>
          <w:p w14:paraId="61D7B72C" w14:textId="77777777" w:rsidR="001356ED" w:rsidRDefault="00B8259B">
            <w:pPr>
              <w:rPr>
                <w:rFonts w:hAnsi="宋体"/>
                <w:sz w:val="24"/>
                <w:szCs w:val="24"/>
              </w:rPr>
            </w:pPr>
            <w:r>
              <w:rPr>
                <w:rFonts w:hAnsi="宋体" w:hint="eastAsia"/>
                <w:sz w:val="24"/>
                <w:szCs w:val="24"/>
              </w:rPr>
              <w:t>税号：91440101721917652B</w:t>
            </w:r>
          </w:p>
        </w:tc>
        <w:tc>
          <w:tcPr>
            <w:tcW w:w="4603" w:type="dxa"/>
            <w:vAlign w:val="center"/>
          </w:tcPr>
          <w:p w14:paraId="2B9B0301" w14:textId="77777777" w:rsidR="001356ED" w:rsidRDefault="00B8259B">
            <w:pPr>
              <w:rPr>
                <w:rFonts w:hAnsi="宋体"/>
                <w:sz w:val="24"/>
                <w:szCs w:val="24"/>
              </w:rPr>
            </w:pPr>
            <w:r>
              <w:rPr>
                <w:rFonts w:hAnsi="宋体" w:hint="eastAsia"/>
                <w:sz w:val="24"/>
                <w:szCs w:val="24"/>
              </w:rPr>
              <w:t>税号：91440113560225638T</w:t>
            </w:r>
          </w:p>
        </w:tc>
      </w:tr>
    </w:tbl>
    <w:p w14:paraId="4527B52E" w14:textId="77777777" w:rsidR="001356ED" w:rsidRDefault="001356ED">
      <w:pPr>
        <w:widowControl/>
        <w:autoSpaceDE/>
        <w:autoSpaceDN/>
        <w:adjustRightInd/>
        <w:rPr>
          <w:rFonts w:ascii="仿宋" w:eastAsia="仿宋" w:hAnsi="仿宋"/>
          <w:sz w:val="32"/>
          <w:szCs w:val="32"/>
        </w:rPr>
      </w:pPr>
    </w:p>
    <w:p w14:paraId="1F5E6FD1" w14:textId="77777777" w:rsidR="001356ED" w:rsidRDefault="001356ED">
      <w:pPr>
        <w:rPr>
          <w:rFonts w:ascii="仿宋" w:eastAsia="仿宋" w:hAnsi="仿宋"/>
          <w:sz w:val="32"/>
          <w:szCs w:val="32"/>
        </w:rPr>
      </w:pPr>
    </w:p>
    <w:p w14:paraId="04F4710F" w14:textId="77777777" w:rsidR="001356ED" w:rsidRDefault="001356ED">
      <w:pPr>
        <w:rPr>
          <w:rFonts w:ascii="仿宋" w:eastAsia="仿宋" w:hAnsi="仿宋"/>
          <w:sz w:val="32"/>
          <w:szCs w:val="32"/>
        </w:rPr>
      </w:pPr>
    </w:p>
    <w:p w14:paraId="30A1EE8B" w14:textId="77777777" w:rsidR="001356ED" w:rsidRDefault="001356ED">
      <w:pPr>
        <w:rPr>
          <w:rFonts w:ascii="仿宋" w:eastAsia="仿宋" w:hAnsi="仿宋"/>
          <w:sz w:val="32"/>
          <w:szCs w:val="32"/>
        </w:rPr>
        <w:sectPr w:rsidR="001356ED">
          <w:footerReference w:type="default" r:id="rId13"/>
          <w:pgSz w:w="11907" w:h="16840"/>
          <w:pgMar w:top="1417" w:right="1304" w:bottom="1361" w:left="1361" w:header="720" w:footer="720" w:gutter="0"/>
          <w:cols w:space="720"/>
          <w:docGrid w:type="lines" w:linePitch="323"/>
        </w:sectPr>
      </w:pPr>
    </w:p>
    <w:p w14:paraId="5989BF40" w14:textId="77777777" w:rsidR="009C1A35" w:rsidRPr="008178EF" w:rsidRDefault="009C1A35" w:rsidP="009C1A35">
      <w:pPr>
        <w:snapToGrid w:val="0"/>
        <w:spacing w:line="500" w:lineRule="exact"/>
        <w:jc w:val="center"/>
        <w:rPr>
          <w:b/>
          <w:sz w:val="44"/>
          <w:szCs w:val="44"/>
        </w:rPr>
      </w:pPr>
      <w:r w:rsidRPr="008178EF">
        <w:rPr>
          <w:rFonts w:hint="eastAsia"/>
          <w:b/>
          <w:sz w:val="44"/>
          <w:szCs w:val="44"/>
        </w:rPr>
        <w:lastRenderedPageBreak/>
        <w:t>廉洁规定</w:t>
      </w:r>
    </w:p>
    <w:p w14:paraId="147AEC4B" w14:textId="77777777" w:rsidR="009C1A35" w:rsidRPr="00F85678" w:rsidRDefault="009C1A35" w:rsidP="009C1A35">
      <w:pPr>
        <w:snapToGrid w:val="0"/>
        <w:spacing w:line="500" w:lineRule="exact"/>
        <w:rPr>
          <w:sz w:val="24"/>
          <w:szCs w:val="24"/>
        </w:rPr>
      </w:pPr>
    </w:p>
    <w:p w14:paraId="4AC7BE41" w14:textId="77777777" w:rsidR="009C1A35" w:rsidRPr="00F85678" w:rsidRDefault="009C1A35" w:rsidP="009C1A35">
      <w:pPr>
        <w:snapToGrid w:val="0"/>
        <w:spacing w:line="500" w:lineRule="exact"/>
        <w:ind w:firstLineChars="200" w:firstLine="480"/>
        <w:rPr>
          <w:sz w:val="24"/>
          <w:szCs w:val="24"/>
        </w:rPr>
      </w:pPr>
      <w:r>
        <w:rPr>
          <w:rFonts w:hint="eastAsia"/>
          <w:sz w:val="24"/>
          <w:szCs w:val="24"/>
        </w:rPr>
        <w:t>广汽商贸有限公司</w:t>
      </w:r>
      <w:r w:rsidRPr="00F85678">
        <w:rPr>
          <w:rFonts w:hint="eastAsia"/>
          <w:sz w:val="24"/>
          <w:szCs w:val="24"/>
        </w:rPr>
        <w:t>在与合同对方主体签订的主合同约定条款的合作基础上，根据国家有关法律法规，为有效规范员工的廉洁从业，维护协议各方的合法权益，特约定如下：</w:t>
      </w:r>
    </w:p>
    <w:p w14:paraId="6BDAA89D" w14:textId="77777777" w:rsidR="009C1A35" w:rsidRPr="008178EF" w:rsidRDefault="009C1A35" w:rsidP="009C1A35">
      <w:pPr>
        <w:pStyle w:val="af7"/>
        <w:widowControl/>
        <w:numPr>
          <w:ilvl w:val="2"/>
          <w:numId w:val="2"/>
        </w:numPr>
        <w:adjustRightInd w:val="0"/>
        <w:snapToGrid w:val="0"/>
        <w:spacing w:line="500" w:lineRule="exact"/>
        <w:ind w:left="567" w:firstLineChars="0" w:hanging="567"/>
        <w:jc w:val="left"/>
        <w:rPr>
          <w:rFonts w:ascii="微软雅黑" w:eastAsia="微软雅黑" w:hAnsi="微软雅黑"/>
          <w:sz w:val="24"/>
          <w:szCs w:val="24"/>
        </w:rPr>
      </w:pPr>
      <w:r w:rsidRPr="008178EF">
        <w:rPr>
          <w:rFonts w:ascii="微软雅黑" w:eastAsia="微软雅黑" w:hAnsi="微软雅黑" w:hint="eastAsia"/>
          <w:sz w:val="24"/>
          <w:szCs w:val="24"/>
        </w:rPr>
        <w:t>各方应严格遵守国家关于市场准入、项目招标投标、工程建设、设备购买和市场经济活动等有关法律、法规，相关政策，以及廉政从业的各项规定。</w:t>
      </w:r>
    </w:p>
    <w:p w14:paraId="3E83898B" w14:textId="77777777" w:rsidR="009C1A35" w:rsidRPr="008178EF" w:rsidRDefault="009C1A35" w:rsidP="009C1A35">
      <w:pPr>
        <w:pStyle w:val="af7"/>
        <w:widowControl/>
        <w:numPr>
          <w:ilvl w:val="2"/>
          <w:numId w:val="2"/>
        </w:numPr>
        <w:adjustRightInd w:val="0"/>
        <w:snapToGrid w:val="0"/>
        <w:spacing w:line="500" w:lineRule="exact"/>
        <w:ind w:left="567" w:firstLineChars="0" w:hanging="567"/>
        <w:jc w:val="left"/>
        <w:rPr>
          <w:rFonts w:ascii="微软雅黑" w:eastAsia="微软雅黑" w:hAnsi="微软雅黑"/>
          <w:sz w:val="24"/>
          <w:szCs w:val="24"/>
        </w:rPr>
      </w:pPr>
      <w:r w:rsidRPr="008178EF">
        <w:rPr>
          <w:rFonts w:ascii="微软雅黑" w:eastAsia="微软雅黑" w:hAnsi="微软雅黑" w:hint="eastAsia"/>
          <w:sz w:val="24"/>
          <w:szCs w:val="24"/>
        </w:rPr>
        <w:t>各方应严格执行建设工程项目相关合同文件，自觉按合同办事。</w:t>
      </w:r>
    </w:p>
    <w:p w14:paraId="574072BC" w14:textId="77777777" w:rsidR="009C1A35" w:rsidRPr="008178EF" w:rsidRDefault="009C1A35" w:rsidP="009C1A35">
      <w:pPr>
        <w:pStyle w:val="af7"/>
        <w:widowControl/>
        <w:numPr>
          <w:ilvl w:val="2"/>
          <w:numId w:val="2"/>
        </w:numPr>
        <w:adjustRightInd w:val="0"/>
        <w:snapToGrid w:val="0"/>
        <w:spacing w:line="500" w:lineRule="exact"/>
        <w:ind w:left="567" w:firstLineChars="0" w:hanging="567"/>
        <w:jc w:val="left"/>
        <w:rPr>
          <w:rFonts w:ascii="微软雅黑" w:eastAsia="微软雅黑" w:hAnsi="微软雅黑"/>
          <w:sz w:val="24"/>
          <w:szCs w:val="24"/>
        </w:rPr>
      </w:pPr>
      <w:r w:rsidRPr="008178EF">
        <w:rPr>
          <w:rFonts w:ascii="微软雅黑" w:eastAsia="微软雅黑" w:hAnsi="微软雅黑" w:hint="eastAsia"/>
          <w:sz w:val="24"/>
          <w:szCs w:val="24"/>
        </w:rPr>
        <w:t>业务活动必须坚持公开、公平、公正、诚信、透明的原则，不得为获取不正当的利益，损害国家、集体和对方利益。</w:t>
      </w:r>
    </w:p>
    <w:p w14:paraId="5E7E7CF2" w14:textId="77777777" w:rsidR="009C1A35" w:rsidRPr="008178EF" w:rsidRDefault="009C1A35" w:rsidP="009C1A35">
      <w:pPr>
        <w:pStyle w:val="af7"/>
        <w:widowControl/>
        <w:numPr>
          <w:ilvl w:val="2"/>
          <w:numId w:val="2"/>
        </w:numPr>
        <w:adjustRightInd w:val="0"/>
        <w:snapToGrid w:val="0"/>
        <w:spacing w:line="500" w:lineRule="exact"/>
        <w:ind w:left="567" w:firstLineChars="0" w:hanging="567"/>
        <w:jc w:val="left"/>
        <w:rPr>
          <w:rFonts w:ascii="微软雅黑" w:eastAsia="微软雅黑" w:hAnsi="微软雅黑"/>
          <w:sz w:val="24"/>
          <w:szCs w:val="24"/>
        </w:rPr>
      </w:pPr>
      <w:r w:rsidRPr="008178EF">
        <w:rPr>
          <w:rFonts w:ascii="微软雅黑" w:eastAsia="微软雅黑" w:hAnsi="微软雅黑" w:hint="eastAsia"/>
          <w:sz w:val="24"/>
          <w:szCs w:val="24"/>
        </w:rPr>
        <w:t>不得以任何理由向</w:t>
      </w:r>
      <w:r>
        <w:rPr>
          <w:rFonts w:ascii="微软雅黑" w:eastAsia="微软雅黑" w:hAnsi="微软雅黑" w:hint="eastAsia"/>
          <w:sz w:val="24"/>
          <w:szCs w:val="24"/>
        </w:rPr>
        <w:t>广</w:t>
      </w:r>
      <w:r w:rsidRPr="00094BB5">
        <w:rPr>
          <w:rFonts w:ascii="微软雅黑" w:eastAsia="微软雅黑" w:hAnsi="微软雅黑" w:hint="eastAsia"/>
          <w:sz w:val="24"/>
          <w:szCs w:val="24"/>
        </w:rPr>
        <w:t>汽</w:t>
      </w:r>
      <w:r>
        <w:rPr>
          <w:rFonts w:ascii="微软雅黑" w:eastAsia="微软雅黑" w:hAnsi="微软雅黑" w:hint="eastAsia"/>
          <w:sz w:val="24"/>
          <w:szCs w:val="24"/>
        </w:rPr>
        <w:t>商贸</w:t>
      </w:r>
      <w:r w:rsidRPr="00094BB5">
        <w:rPr>
          <w:rFonts w:ascii="微软雅黑" w:eastAsia="微软雅黑" w:hAnsi="微软雅黑" w:hint="eastAsia"/>
          <w:sz w:val="24"/>
          <w:szCs w:val="24"/>
        </w:rPr>
        <w:t>有限公司</w:t>
      </w:r>
      <w:r w:rsidRPr="008178EF">
        <w:rPr>
          <w:rFonts w:ascii="微软雅黑" w:eastAsia="微软雅黑" w:hAnsi="微软雅黑" w:hint="eastAsia"/>
          <w:sz w:val="24"/>
          <w:szCs w:val="24"/>
        </w:rPr>
        <w:t>工作人员赠送礼金、有价证券、贵重物品和回扣、好处费、感谢费等。</w:t>
      </w:r>
    </w:p>
    <w:p w14:paraId="358C4A46" w14:textId="77777777" w:rsidR="009C1A35" w:rsidRPr="008178EF" w:rsidRDefault="009C1A35" w:rsidP="009C1A35">
      <w:pPr>
        <w:pStyle w:val="af7"/>
        <w:widowControl/>
        <w:numPr>
          <w:ilvl w:val="2"/>
          <w:numId w:val="2"/>
        </w:numPr>
        <w:adjustRightInd w:val="0"/>
        <w:snapToGrid w:val="0"/>
        <w:spacing w:line="500" w:lineRule="exact"/>
        <w:ind w:left="567" w:firstLineChars="0" w:hanging="567"/>
        <w:jc w:val="left"/>
        <w:rPr>
          <w:rFonts w:ascii="微软雅黑" w:eastAsia="微软雅黑" w:hAnsi="微软雅黑"/>
          <w:sz w:val="24"/>
          <w:szCs w:val="24"/>
        </w:rPr>
      </w:pPr>
      <w:r w:rsidRPr="008178EF">
        <w:rPr>
          <w:rFonts w:ascii="微软雅黑" w:eastAsia="微软雅黑" w:hAnsi="微软雅黑" w:hint="eastAsia"/>
          <w:sz w:val="24"/>
          <w:szCs w:val="24"/>
        </w:rPr>
        <w:t>不得以任何理由为</w:t>
      </w:r>
      <w:r>
        <w:rPr>
          <w:rFonts w:ascii="微软雅黑" w:eastAsia="微软雅黑" w:hAnsi="微软雅黑" w:hint="eastAsia"/>
          <w:sz w:val="24"/>
          <w:szCs w:val="24"/>
        </w:rPr>
        <w:t>广汽商贸有限公司</w:t>
      </w:r>
      <w:r w:rsidRPr="008178EF">
        <w:rPr>
          <w:rFonts w:ascii="微软雅黑" w:eastAsia="微软雅黑" w:hAnsi="微软雅黑" w:hint="eastAsia"/>
          <w:sz w:val="24"/>
          <w:szCs w:val="24"/>
        </w:rPr>
        <w:t>工作人员报销应由其个人支付的费用。</w:t>
      </w:r>
    </w:p>
    <w:p w14:paraId="620A2AA8" w14:textId="77777777" w:rsidR="009C1A35" w:rsidRPr="008178EF" w:rsidRDefault="009C1A35" w:rsidP="009C1A35">
      <w:pPr>
        <w:pStyle w:val="af7"/>
        <w:widowControl/>
        <w:numPr>
          <w:ilvl w:val="2"/>
          <w:numId w:val="2"/>
        </w:numPr>
        <w:adjustRightInd w:val="0"/>
        <w:snapToGrid w:val="0"/>
        <w:spacing w:line="500" w:lineRule="exact"/>
        <w:ind w:left="567" w:firstLineChars="0" w:hanging="567"/>
        <w:jc w:val="left"/>
        <w:rPr>
          <w:rFonts w:ascii="微软雅黑" w:eastAsia="微软雅黑" w:hAnsi="微软雅黑"/>
          <w:sz w:val="24"/>
          <w:szCs w:val="24"/>
        </w:rPr>
      </w:pPr>
      <w:r w:rsidRPr="008178EF">
        <w:rPr>
          <w:rFonts w:ascii="微软雅黑" w:eastAsia="微软雅黑" w:hAnsi="微软雅黑" w:hint="eastAsia"/>
          <w:sz w:val="24"/>
          <w:szCs w:val="24"/>
        </w:rPr>
        <w:t>不得为</w:t>
      </w:r>
      <w:r>
        <w:rPr>
          <w:rFonts w:ascii="微软雅黑" w:eastAsia="微软雅黑" w:hAnsi="微软雅黑" w:hint="eastAsia"/>
          <w:sz w:val="24"/>
          <w:szCs w:val="24"/>
        </w:rPr>
        <w:t>广汽商贸有限公司</w:t>
      </w:r>
      <w:r w:rsidRPr="008178EF">
        <w:rPr>
          <w:rFonts w:ascii="微软雅黑" w:eastAsia="微软雅黑" w:hAnsi="微软雅黑" w:hint="eastAsia"/>
          <w:sz w:val="24"/>
          <w:szCs w:val="24"/>
        </w:rPr>
        <w:t>工作人员装修住房或为其配偶、子女的工作安排以及出国（境）、旅游等提供方便。</w:t>
      </w:r>
    </w:p>
    <w:p w14:paraId="3B1356F5" w14:textId="77777777" w:rsidR="009C1A35" w:rsidRPr="008178EF" w:rsidRDefault="009C1A35" w:rsidP="009C1A35">
      <w:pPr>
        <w:pStyle w:val="af7"/>
        <w:widowControl/>
        <w:numPr>
          <w:ilvl w:val="2"/>
          <w:numId w:val="2"/>
        </w:numPr>
        <w:adjustRightInd w:val="0"/>
        <w:snapToGrid w:val="0"/>
        <w:spacing w:line="500" w:lineRule="exact"/>
        <w:ind w:left="567" w:firstLineChars="0" w:hanging="567"/>
        <w:jc w:val="left"/>
        <w:rPr>
          <w:rFonts w:ascii="微软雅黑" w:eastAsia="微软雅黑" w:hAnsi="微软雅黑"/>
          <w:sz w:val="24"/>
          <w:szCs w:val="24"/>
        </w:rPr>
      </w:pPr>
      <w:r w:rsidRPr="008178EF">
        <w:rPr>
          <w:rFonts w:ascii="微软雅黑" w:eastAsia="微软雅黑" w:hAnsi="微软雅黑" w:hint="eastAsia"/>
          <w:sz w:val="24"/>
          <w:szCs w:val="24"/>
        </w:rPr>
        <w:t>不得以任何理由邀请</w:t>
      </w:r>
      <w:r>
        <w:rPr>
          <w:rFonts w:ascii="微软雅黑" w:eastAsia="微软雅黑" w:hAnsi="微软雅黑" w:hint="eastAsia"/>
          <w:sz w:val="24"/>
          <w:szCs w:val="24"/>
        </w:rPr>
        <w:t>广汽商贸有限公司</w:t>
      </w:r>
      <w:r w:rsidRPr="008178EF">
        <w:rPr>
          <w:rFonts w:ascii="微软雅黑" w:eastAsia="微软雅黑" w:hAnsi="微软雅黑" w:hint="eastAsia"/>
          <w:sz w:val="24"/>
          <w:szCs w:val="24"/>
        </w:rPr>
        <w:t>工作人员参加有可能影响公正执行公务的宴请、健身、娱乐等活动。</w:t>
      </w:r>
    </w:p>
    <w:p w14:paraId="6FFBCC5E" w14:textId="77777777" w:rsidR="009C1A35" w:rsidRPr="008178EF" w:rsidRDefault="009C1A35" w:rsidP="009C1A35">
      <w:pPr>
        <w:pStyle w:val="af7"/>
        <w:widowControl/>
        <w:numPr>
          <w:ilvl w:val="2"/>
          <w:numId w:val="2"/>
        </w:numPr>
        <w:adjustRightInd w:val="0"/>
        <w:snapToGrid w:val="0"/>
        <w:spacing w:line="500" w:lineRule="exact"/>
        <w:ind w:left="567" w:firstLineChars="0" w:hanging="567"/>
        <w:jc w:val="left"/>
        <w:rPr>
          <w:rFonts w:ascii="微软雅黑" w:eastAsia="微软雅黑" w:hAnsi="微软雅黑"/>
          <w:sz w:val="24"/>
          <w:szCs w:val="24"/>
        </w:rPr>
      </w:pPr>
      <w:r w:rsidRPr="008178EF">
        <w:rPr>
          <w:rFonts w:ascii="微软雅黑" w:eastAsia="微软雅黑" w:hAnsi="微软雅黑" w:hint="eastAsia"/>
          <w:sz w:val="24"/>
          <w:szCs w:val="24"/>
        </w:rPr>
        <w:t>合同对方主体工作人员有违反本规定的，</w:t>
      </w:r>
      <w:r>
        <w:rPr>
          <w:rFonts w:ascii="微软雅黑" w:eastAsia="微软雅黑" w:hAnsi="微软雅黑" w:hint="eastAsia"/>
          <w:sz w:val="24"/>
          <w:szCs w:val="24"/>
        </w:rPr>
        <w:t>广汽商贸有限公司</w:t>
      </w:r>
      <w:r w:rsidRPr="008178EF">
        <w:rPr>
          <w:rFonts w:ascii="微软雅黑" w:eastAsia="微软雅黑" w:hAnsi="微软雅黑" w:hint="eastAsia"/>
          <w:sz w:val="24"/>
          <w:szCs w:val="24"/>
        </w:rPr>
        <w:t>有权给予其一至三年内不得进入</w:t>
      </w:r>
      <w:r>
        <w:rPr>
          <w:rFonts w:ascii="微软雅黑" w:eastAsia="微软雅黑" w:hAnsi="微软雅黑" w:hint="eastAsia"/>
          <w:sz w:val="24"/>
          <w:szCs w:val="24"/>
        </w:rPr>
        <w:t>广汽商贸有限公司</w:t>
      </w:r>
      <w:r w:rsidRPr="008178EF">
        <w:rPr>
          <w:rFonts w:ascii="微软雅黑" w:eastAsia="微软雅黑" w:hAnsi="微软雅黑" w:hint="eastAsia"/>
          <w:sz w:val="24"/>
          <w:szCs w:val="24"/>
        </w:rPr>
        <w:t>工程建设或其他市场经济活动的投标范围；给</w:t>
      </w:r>
      <w:r>
        <w:rPr>
          <w:rFonts w:ascii="微软雅黑" w:eastAsia="微软雅黑" w:hAnsi="微软雅黑" w:hint="eastAsia"/>
          <w:sz w:val="24"/>
          <w:szCs w:val="24"/>
        </w:rPr>
        <w:t>广汽商贸有限公司</w:t>
      </w:r>
      <w:r w:rsidRPr="008178EF">
        <w:rPr>
          <w:rFonts w:ascii="微软雅黑" w:eastAsia="微软雅黑" w:hAnsi="微软雅黑" w:hint="eastAsia"/>
          <w:sz w:val="24"/>
          <w:szCs w:val="24"/>
        </w:rPr>
        <w:t>造成损失的，除支付违约金外还应全额赔偿</w:t>
      </w:r>
      <w:r>
        <w:rPr>
          <w:rFonts w:ascii="微软雅黑" w:eastAsia="微软雅黑" w:hAnsi="微软雅黑" w:hint="eastAsia"/>
          <w:sz w:val="24"/>
          <w:szCs w:val="24"/>
        </w:rPr>
        <w:t>广汽商贸有限公司</w:t>
      </w:r>
      <w:r w:rsidRPr="008178EF">
        <w:rPr>
          <w:rFonts w:ascii="微软雅黑" w:eastAsia="微软雅黑" w:hAnsi="微软雅黑" w:hint="eastAsia"/>
          <w:sz w:val="24"/>
          <w:szCs w:val="24"/>
        </w:rPr>
        <w:t>的损失；情节严重的，移交司法机关追究刑事责任；合同对方主体工作人员被司法机关立案查处的，</w:t>
      </w:r>
      <w:r>
        <w:rPr>
          <w:rFonts w:ascii="微软雅黑" w:eastAsia="微软雅黑" w:hAnsi="微软雅黑" w:hint="eastAsia"/>
          <w:sz w:val="24"/>
          <w:szCs w:val="24"/>
        </w:rPr>
        <w:t>广汽商贸有限公司</w:t>
      </w:r>
      <w:r w:rsidRPr="008178EF">
        <w:rPr>
          <w:rFonts w:ascii="微软雅黑" w:eastAsia="微软雅黑" w:hAnsi="微软雅黑"/>
          <w:sz w:val="24"/>
          <w:szCs w:val="24"/>
        </w:rPr>
        <w:t>有权取消或终止合同</w:t>
      </w:r>
      <w:r w:rsidRPr="008178EF">
        <w:rPr>
          <w:rFonts w:ascii="微软雅黑" w:eastAsia="微软雅黑" w:hAnsi="微软雅黑" w:hint="eastAsia"/>
          <w:sz w:val="24"/>
          <w:szCs w:val="24"/>
        </w:rPr>
        <w:t>，由此造成的损失由违约方承担。</w:t>
      </w:r>
      <w:r>
        <w:rPr>
          <w:rFonts w:ascii="微软雅黑" w:eastAsia="微软雅黑" w:hAnsi="微软雅黑"/>
          <w:sz w:val="24"/>
          <w:szCs w:val="24"/>
        </w:rPr>
        <w:br/>
      </w:r>
      <w:r>
        <w:rPr>
          <w:rFonts w:ascii="微软雅黑" w:eastAsia="微软雅黑" w:hAnsi="微软雅黑" w:hint="eastAsia"/>
          <w:sz w:val="24"/>
          <w:szCs w:val="24"/>
        </w:rPr>
        <w:br/>
      </w:r>
    </w:p>
    <w:p w14:paraId="29DC2A69" w14:textId="77777777" w:rsidR="009C1A35" w:rsidRDefault="009C1A35" w:rsidP="009C1A35">
      <w:pPr>
        <w:widowControl/>
        <w:shd w:val="clear" w:color="auto" w:fill="FFFFFF"/>
        <w:snapToGrid w:val="0"/>
        <w:spacing w:line="500" w:lineRule="exact"/>
        <w:jc w:val="center"/>
        <w:rPr>
          <w:sz w:val="24"/>
          <w:szCs w:val="24"/>
        </w:rPr>
      </w:pPr>
    </w:p>
    <w:p w14:paraId="7E53C626" w14:textId="77777777" w:rsidR="009C1A35" w:rsidRPr="00D81D4C" w:rsidRDefault="009C1A35" w:rsidP="009C1A35">
      <w:pPr>
        <w:widowControl/>
        <w:shd w:val="clear" w:color="auto" w:fill="FFFFFF"/>
        <w:snapToGrid w:val="0"/>
        <w:spacing w:line="500" w:lineRule="exact"/>
        <w:jc w:val="center"/>
        <w:rPr>
          <w:sz w:val="24"/>
          <w:szCs w:val="24"/>
        </w:rPr>
      </w:pPr>
    </w:p>
    <w:p w14:paraId="6EE58EFF" w14:textId="77777777" w:rsidR="009C1A35" w:rsidRPr="008178EF" w:rsidRDefault="009C1A35" w:rsidP="009C1A35">
      <w:pPr>
        <w:widowControl/>
        <w:shd w:val="clear" w:color="auto" w:fill="FFFFFF"/>
        <w:snapToGrid w:val="0"/>
        <w:spacing w:line="500" w:lineRule="exact"/>
        <w:jc w:val="center"/>
        <w:rPr>
          <w:rFonts w:cs="宋体"/>
          <w:b/>
          <w:color w:val="000000"/>
          <w:sz w:val="40"/>
          <w:szCs w:val="24"/>
        </w:rPr>
      </w:pPr>
      <w:r w:rsidRPr="008178EF">
        <w:rPr>
          <w:rFonts w:cs="宋体" w:hint="eastAsia"/>
          <w:b/>
          <w:color w:val="000000"/>
          <w:sz w:val="40"/>
          <w:szCs w:val="24"/>
        </w:rPr>
        <w:t>信访举报指南</w:t>
      </w:r>
    </w:p>
    <w:p w14:paraId="77ABBBC1" w14:textId="77777777"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p>
    <w:p w14:paraId="124EC357" w14:textId="77777777" w:rsidR="009C1A35" w:rsidRPr="00094BB5" w:rsidRDefault="009C1A35" w:rsidP="009C1A35">
      <w:pPr>
        <w:widowControl/>
        <w:shd w:val="clear" w:color="auto" w:fill="FFFFFF"/>
        <w:snapToGrid w:val="0"/>
        <w:spacing w:line="500" w:lineRule="exact"/>
        <w:ind w:firstLineChars="200" w:firstLine="480"/>
        <w:rPr>
          <w:rFonts w:cs="宋体"/>
          <w:color w:val="000000"/>
          <w:sz w:val="24"/>
          <w:szCs w:val="24"/>
        </w:rPr>
      </w:pPr>
      <w:r w:rsidRPr="00945C41">
        <w:rPr>
          <w:rFonts w:cs="宋体" w:hint="eastAsia"/>
          <w:color w:val="000000"/>
          <w:sz w:val="24"/>
          <w:szCs w:val="24"/>
        </w:rPr>
        <w:t>为营造风清气正的文化氛围，共同推进廉洁广汽商贸建设，我们欢迎大家对广汽商贸所辖党支部、党员、干部进行监督，发现违规违纪线索请向广汽商贸纪委检举控告。</w:t>
      </w:r>
    </w:p>
    <w:p w14:paraId="72A8AD8E" w14:textId="5D6755A2"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r>
        <w:rPr>
          <w:rFonts w:cs="Calibri"/>
          <w:noProof/>
          <w:sz w:val="24"/>
          <w:szCs w:val="24"/>
        </w:rPr>
        <mc:AlternateContent>
          <mc:Choice Requires="wps">
            <w:drawing>
              <wp:anchor distT="0" distB="0" distL="114300" distR="114300" simplePos="0" relativeHeight="251663360" behindDoc="0" locked="0" layoutInCell="1" allowOverlap="1" wp14:anchorId="67DC9C1E" wp14:editId="43D4FFD5">
                <wp:simplePos x="0" y="0"/>
                <wp:positionH relativeFrom="column">
                  <wp:posOffset>20320</wp:posOffset>
                </wp:positionH>
                <wp:positionV relativeFrom="paragraph">
                  <wp:posOffset>49530</wp:posOffset>
                </wp:positionV>
                <wp:extent cx="5524500" cy="32385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323850"/>
                        </a:xfrm>
                        <a:prstGeom prst="rect">
                          <a:avLst/>
                        </a:prstGeom>
                        <a:solidFill>
                          <a:sysClr val="window" lastClr="FFFFFF">
                            <a:lumMod val="65000"/>
                          </a:sysClr>
                        </a:solidFill>
                        <a:ln w="9525">
                          <a:noFill/>
                          <a:miter lim="800000"/>
                          <a:headEnd/>
                          <a:tailEnd/>
                        </a:ln>
                      </wps:spPr>
                      <wps:txbx>
                        <w:txbxContent>
                          <w:p w14:paraId="1C1A1085" w14:textId="77777777" w:rsidR="009C1A35" w:rsidRPr="004E10BE" w:rsidRDefault="009C1A35" w:rsidP="009C1A35">
                            <w:pPr>
                              <w:spacing w:line="240" w:lineRule="atLeast"/>
                              <w:jc w:val="center"/>
                              <w:rPr>
                                <w:color w:val="FFFFFF"/>
                              </w:rPr>
                            </w:pPr>
                            <w:r w:rsidRPr="004E10BE">
                              <w:rPr>
                                <w:rFonts w:ascii="黑体" w:eastAsia="黑体" w:hAnsi="黑体" w:cs="宋体" w:hint="eastAsia"/>
                                <w:color w:val="FFFFFF"/>
                                <w:sz w:val="28"/>
                                <w:szCs w:val="28"/>
                              </w:rPr>
                              <w:t>受 理 范 围</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C9C1E" id="_x0000_t202" coordsize="21600,21600" o:spt="202" path="m,l,21600r21600,l21600,xe">
                <v:stroke joinstyle="miter"/>
                <v:path gradientshapeok="t" o:connecttype="rect"/>
              </v:shapetype>
              <v:shape id="文本框 8" o:spid="_x0000_s1026" type="#_x0000_t202" style="position:absolute;left:0;text-align:left;margin-left:1.6pt;margin-top:3.9pt;width:43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" fillcolor="#a6a6a6" stroked="f">
                <v:textbox inset="0,0,0,0">
                  <w:txbxContent>
                    <w:p w14:paraId="1C1A1085" w14:textId="77777777" w:rsidR="009C1A35" w:rsidRPr="004E10BE" w:rsidRDefault="009C1A35" w:rsidP="009C1A35">
                      <w:pPr>
                        <w:spacing w:line="240" w:lineRule="atLeast"/>
                        <w:jc w:val="center"/>
                        <w:rPr>
                          <w:color w:val="FFFFFF"/>
                        </w:rPr>
                      </w:pPr>
                      <w:r w:rsidRPr="004E10BE">
                        <w:rPr>
                          <w:rFonts w:ascii="黑体" w:eastAsia="黑体" w:hAnsi="黑体" w:cs="宋体" w:hint="eastAsia"/>
                          <w:color w:val="FFFFFF"/>
                          <w:sz w:val="28"/>
                          <w:szCs w:val="28"/>
                        </w:rPr>
                        <w:t xml:space="preserve">受 理 </w:t>
                      </w:r>
                      <w:proofErr w:type="gramStart"/>
                      <w:r w:rsidRPr="004E10BE">
                        <w:rPr>
                          <w:rFonts w:ascii="黑体" w:eastAsia="黑体" w:hAnsi="黑体" w:cs="宋体" w:hint="eastAsia"/>
                          <w:color w:val="FFFFFF"/>
                          <w:sz w:val="28"/>
                          <w:szCs w:val="28"/>
                        </w:rPr>
                        <w:t>范</w:t>
                      </w:r>
                      <w:proofErr w:type="gramEnd"/>
                      <w:r w:rsidRPr="004E10BE">
                        <w:rPr>
                          <w:rFonts w:ascii="黑体" w:eastAsia="黑体" w:hAnsi="黑体" w:cs="宋体" w:hint="eastAsia"/>
                          <w:color w:val="FFFFFF"/>
                          <w:sz w:val="28"/>
                          <w:szCs w:val="28"/>
                        </w:rPr>
                        <w:t xml:space="preserve"> 围</w:t>
                      </w:r>
                    </w:p>
                  </w:txbxContent>
                </v:textbox>
              </v:shape>
            </w:pict>
          </mc:Fallback>
        </mc:AlternateContent>
      </w:r>
    </w:p>
    <w:p w14:paraId="4C170F54" w14:textId="77777777"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r w:rsidRPr="00F85678">
        <w:rPr>
          <w:rFonts w:cs="宋体" w:hint="eastAsia"/>
          <w:color w:val="000000"/>
          <w:sz w:val="24"/>
          <w:szCs w:val="24"/>
        </w:rPr>
        <w:t>一、对党组织、党员和监察对象违反党纪政纪行为的检举、控告；</w:t>
      </w:r>
    </w:p>
    <w:p w14:paraId="2BB3F557" w14:textId="77777777"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r w:rsidRPr="00F85678">
        <w:rPr>
          <w:rFonts w:cs="宋体" w:hint="eastAsia"/>
          <w:color w:val="000000"/>
          <w:sz w:val="24"/>
          <w:szCs w:val="24"/>
        </w:rPr>
        <w:t>二、依法应由纪检监察部门受理的党组织、党员和监察对象不服党纪政纪处分和其他处理的申诉；</w:t>
      </w:r>
    </w:p>
    <w:p w14:paraId="31D7CCB2" w14:textId="77777777" w:rsidR="009C1A35" w:rsidRDefault="009C1A35" w:rsidP="009C1A35">
      <w:pPr>
        <w:widowControl/>
        <w:shd w:val="clear" w:color="auto" w:fill="FFFFFF"/>
        <w:snapToGrid w:val="0"/>
        <w:spacing w:line="500" w:lineRule="exact"/>
        <w:ind w:firstLineChars="200" w:firstLine="480"/>
        <w:rPr>
          <w:rFonts w:cs="宋体"/>
          <w:color w:val="000000"/>
          <w:sz w:val="24"/>
          <w:szCs w:val="24"/>
        </w:rPr>
      </w:pPr>
      <w:r w:rsidRPr="00F85678">
        <w:rPr>
          <w:rFonts w:cs="宋体" w:hint="eastAsia"/>
          <w:color w:val="000000"/>
          <w:sz w:val="24"/>
          <w:szCs w:val="24"/>
        </w:rPr>
        <w:t>三、对党风廉政建设和纪检监察工作的批评、建议。</w:t>
      </w:r>
    </w:p>
    <w:p w14:paraId="3ED48415" w14:textId="77777777"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p>
    <w:p w14:paraId="79DBF50A" w14:textId="0573C105"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r>
        <w:rPr>
          <w:rFonts w:cs="Calibri"/>
          <w:noProof/>
          <w:sz w:val="24"/>
          <w:szCs w:val="24"/>
        </w:rPr>
        <mc:AlternateContent>
          <mc:Choice Requires="wps">
            <w:drawing>
              <wp:anchor distT="0" distB="0" distL="114300" distR="114300" simplePos="0" relativeHeight="251664384" behindDoc="0" locked="0" layoutInCell="1" allowOverlap="1" wp14:anchorId="155E1D3E" wp14:editId="0A15E80C">
                <wp:simplePos x="0" y="0"/>
                <wp:positionH relativeFrom="column">
                  <wp:posOffset>20320</wp:posOffset>
                </wp:positionH>
                <wp:positionV relativeFrom="paragraph">
                  <wp:posOffset>20955</wp:posOffset>
                </wp:positionV>
                <wp:extent cx="5524500" cy="32385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323850"/>
                        </a:xfrm>
                        <a:prstGeom prst="rect">
                          <a:avLst/>
                        </a:prstGeom>
                        <a:solidFill>
                          <a:sysClr val="window" lastClr="FFFFFF">
                            <a:lumMod val="65000"/>
                          </a:sysClr>
                        </a:solidFill>
                        <a:ln w="9525">
                          <a:noFill/>
                          <a:miter lim="800000"/>
                          <a:headEnd/>
                          <a:tailEnd/>
                        </a:ln>
                      </wps:spPr>
                      <wps:txbx>
                        <w:txbxContent>
                          <w:p w14:paraId="0B9151AA" w14:textId="77777777" w:rsidR="009C1A35" w:rsidRPr="004E10BE" w:rsidRDefault="009C1A35" w:rsidP="009C1A35">
                            <w:pPr>
                              <w:jc w:val="center"/>
                              <w:rPr>
                                <w:color w:val="FFFFFF"/>
                              </w:rPr>
                            </w:pPr>
                            <w:r w:rsidRPr="004E10BE">
                              <w:rPr>
                                <w:rFonts w:ascii="黑体" w:eastAsia="黑体" w:hAnsi="黑体" w:cs="宋体" w:hint="eastAsia"/>
                                <w:color w:val="FFFFFF"/>
                                <w:sz w:val="28"/>
                                <w:szCs w:val="28"/>
                              </w:rPr>
                              <w:t>举 报 须 知</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E1D3E" id="文本框 1" o:spid="_x0000_s1027" type="#_x0000_t202" style="position:absolute;left:0;text-align:left;margin-left:1.6pt;margin-top:1.65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" fillcolor="#a6a6a6" stroked="f">
                <v:textbox inset="0,0,0,0">
                  <w:txbxContent>
                    <w:p w14:paraId="0B9151AA" w14:textId="77777777" w:rsidR="009C1A35" w:rsidRPr="004E10BE" w:rsidRDefault="009C1A35" w:rsidP="009C1A35">
                      <w:pPr>
                        <w:jc w:val="center"/>
                        <w:rPr>
                          <w:color w:val="FFFFFF"/>
                        </w:rPr>
                      </w:pPr>
                      <w:r w:rsidRPr="004E10BE">
                        <w:rPr>
                          <w:rFonts w:ascii="黑体" w:eastAsia="黑体" w:hAnsi="黑体" w:cs="宋体" w:hint="eastAsia"/>
                          <w:color w:val="FFFFFF"/>
                          <w:sz w:val="28"/>
                          <w:szCs w:val="28"/>
                        </w:rPr>
                        <w:t>举 报 须 知</w:t>
                      </w:r>
                    </w:p>
                  </w:txbxContent>
                </v:textbox>
              </v:shape>
            </w:pict>
          </mc:Fallback>
        </mc:AlternateContent>
      </w:r>
    </w:p>
    <w:p w14:paraId="0654718E" w14:textId="77777777"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r w:rsidRPr="00F85678">
        <w:rPr>
          <w:rFonts w:cs="宋体" w:hint="eastAsia"/>
          <w:color w:val="000000"/>
          <w:sz w:val="24"/>
          <w:szCs w:val="24"/>
        </w:rPr>
        <w:t>一、举报人应对所举报的问题真实性负责。对借举报故意捏造事实、诬告陷害他人的或者以举报为名制造事端，干扰纪检监察部门正常工作的，依照有关规定严肃处理，构成犯罪的，移送司法机关依法处理。</w:t>
      </w:r>
    </w:p>
    <w:p w14:paraId="7094FDDE" w14:textId="77777777" w:rsidR="009C1A35" w:rsidRDefault="009C1A35" w:rsidP="009C1A35">
      <w:pPr>
        <w:widowControl/>
        <w:shd w:val="clear" w:color="auto" w:fill="FFFFFF"/>
        <w:snapToGrid w:val="0"/>
        <w:spacing w:line="500" w:lineRule="exact"/>
        <w:ind w:firstLineChars="200" w:firstLine="480"/>
        <w:rPr>
          <w:rFonts w:cs="宋体"/>
          <w:color w:val="000000"/>
          <w:sz w:val="24"/>
          <w:szCs w:val="24"/>
        </w:rPr>
      </w:pPr>
      <w:r w:rsidRPr="00F85678">
        <w:rPr>
          <w:rFonts w:cs="宋体" w:hint="eastAsia"/>
          <w:color w:val="000000"/>
          <w:sz w:val="24"/>
          <w:szCs w:val="24"/>
        </w:rPr>
        <w:t>二、提倡署名举报，鼓励署真实姓名、准确联系方式及相关证据的实名举报。对认定为实名举报的，优先办理，及时回复。</w:t>
      </w:r>
    </w:p>
    <w:p w14:paraId="1EDC3113" w14:textId="77777777"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p>
    <w:p w14:paraId="00537076" w14:textId="7ACACDBF" w:rsidR="009C1A35" w:rsidRPr="00F85678" w:rsidRDefault="009C1A35" w:rsidP="009C1A35">
      <w:pPr>
        <w:widowControl/>
        <w:shd w:val="clear" w:color="auto" w:fill="FFFFFF"/>
        <w:snapToGrid w:val="0"/>
        <w:spacing w:line="500" w:lineRule="exact"/>
        <w:ind w:firstLineChars="200" w:firstLine="480"/>
        <w:rPr>
          <w:rFonts w:cs="宋体"/>
          <w:color w:val="000000"/>
          <w:sz w:val="24"/>
          <w:szCs w:val="24"/>
        </w:rPr>
      </w:pPr>
      <w:r>
        <w:rPr>
          <w:rFonts w:cs="Calibri"/>
          <w:noProof/>
          <w:sz w:val="24"/>
          <w:szCs w:val="24"/>
        </w:rPr>
        <mc:AlternateContent>
          <mc:Choice Requires="wps">
            <w:drawing>
              <wp:anchor distT="0" distB="0" distL="114300" distR="114300" simplePos="0" relativeHeight="251665408" behindDoc="0" locked="0" layoutInCell="1" allowOverlap="1" wp14:anchorId="56948E0B" wp14:editId="40CFB11F">
                <wp:simplePos x="0" y="0"/>
                <wp:positionH relativeFrom="column">
                  <wp:posOffset>20320</wp:posOffset>
                </wp:positionH>
                <wp:positionV relativeFrom="paragraph">
                  <wp:posOffset>43180</wp:posOffset>
                </wp:positionV>
                <wp:extent cx="5524500" cy="32385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323850"/>
                        </a:xfrm>
                        <a:prstGeom prst="rect">
                          <a:avLst/>
                        </a:prstGeom>
                        <a:solidFill>
                          <a:sysClr val="window" lastClr="FFFFFF">
                            <a:lumMod val="65000"/>
                          </a:sysClr>
                        </a:solidFill>
                        <a:ln w="9525">
                          <a:noFill/>
                          <a:miter lim="800000"/>
                          <a:headEnd/>
                          <a:tailEnd/>
                        </a:ln>
                      </wps:spPr>
                      <wps:txbx>
                        <w:txbxContent>
                          <w:p w14:paraId="6F8D8135" w14:textId="77777777" w:rsidR="009C1A35" w:rsidRPr="004E10BE" w:rsidRDefault="009C1A35" w:rsidP="009C1A35">
                            <w:pPr>
                              <w:jc w:val="center"/>
                              <w:rPr>
                                <w:color w:val="FFFFFF"/>
                              </w:rPr>
                            </w:pPr>
                            <w:r w:rsidRPr="004E10BE">
                              <w:rPr>
                                <w:rFonts w:ascii="黑体" w:eastAsia="黑体" w:hAnsi="黑体" w:cs="宋体" w:hint="eastAsia"/>
                                <w:color w:val="FFFFFF"/>
                                <w:sz w:val="28"/>
                                <w:szCs w:val="28"/>
                              </w:rPr>
                              <w:t>举 报 方 式</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48E0B" id="文本框 3" o:spid="_x0000_s1028" type="#_x0000_t202" style="position:absolute;left:0;text-align:left;margin-left:1.6pt;margin-top:3.4pt;width:43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" fillcolor="#a6a6a6" stroked="f">
                <v:textbox inset="0,0,0,0">
                  <w:txbxContent>
                    <w:p w14:paraId="6F8D8135" w14:textId="77777777" w:rsidR="009C1A35" w:rsidRPr="004E10BE" w:rsidRDefault="009C1A35" w:rsidP="009C1A35">
                      <w:pPr>
                        <w:jc w:val="center"/>
                        <w:rPr>
                          <w:color w:val="FFFFFF"/>
                        </w:rPr>
                      </w:pPr>
                      <w:r w:rsidRPr="004E10BE">
                        <w:rPr>
                          <w:rFonts w:ascii="黑体" w:eastAsia="黑体" w:hAnsi="黑体" w:cs="宋体" w:hint="eastAsia"/>
                          <w:color w:val="FFFFFF"/>
                          <w:sz w:val="28"/>
                          <w:szCs w:val="28"/>
                        </w:rPr>
                        <w:t>举 报 方 式</w:t>
                      </w:r>
                    </w:p>
                  </w:txbxContent>
                </v:textbox>
              </v:shape>
            </w:pict>
          </mc:Fallback>
        </mc:AlternateContent>
      </w:r>
    </w:p>
    <w:p w14:paraId="1C0E0815" w14:textId="77777777" w:rsidR="009C1A35" w:rsidRPr="0005464E" w:rsidRDefault="009C1A35" w:rsidP="009C1A35">
      <w:pPr>
        <w:widowControl/>
        <w:shd w:val="clear" w:color="auto" w:fill="FFFFFF"/>
        <w:snapToGrid w:val="0"/>
        <w:spacing w:line="500" w:lineRule="exact"/>
        <w:ind w:firstLineChars="200" w:firstLine="480"/>
        <w:rPr>
          <w:rFonts w:cs="宋体"/>
          <w:color w:val="000000"/>
          <w:sz w:val="24"/>
          <w:szCs w:val="24"/>
        </w:rPr>
      </w:pPr>
      <w:r w:rsidRPr="0005464E">
        <w:rPr>
          <w:rFonts w:cs="宋体" w:hint="eastAsia"/>
          <w:color w:val="000000"/>
          <w:sz w:val="24"/>
          <w:szCs w:val="24"/>
        </w:rPr>
        <w:t>举报电话：（020）36100891、36100892</w:t>
      </w:r>
    </w:p>
    <w:p w14:paraId="6158BD5C" w14:textId="77777777" w:rsidR="009C1A35" w:rsidRPr="0005464E" w:rsidRDefault="009C1A35" w:rsidP="009C1A35">
      <w:pPr>
        <w:widowControl/>
        <w:shd w:val="clear" w:color="auto" w:fill="FFFFFF"/>
        <w:snapToGrid w:val="0"/>
        <w:spacing w:line="500" w:lineRule="exact"/>
        <w:ind w:firstLineChars="200" w:firstLine="480"/>
        <w:rPr>
          <w:rFonts w:cs="宋体"/>
          <w:color w:val="000000"/>
          <w:sz w:val="24"/>
          <w:szCs w:val="24"/>
        </w:rPr>
      </w:pPr>
      <w:r w:rsidRPr="0005464E">
        <w:rPr>
          <w:rFonts w:cs="宋体" w:hint="eastAsia"/>
          <w:color w:val="000000"/>
          <w:sz w:val="24"/>
          <w:szCs w:val="24"/>
        </w:rPr>
        <w:t>举报邮箱：</w:t>
      </w:r>
      <w:r>
        <w:rPr>
          <w:rFonts w:cs="宋体" w:hint="eastAsia"/>
          <w:color w:val="000000"/>
          <w:sz w:val="24"/>
          <w:szCs w:val="24"/>
        </w:rPr>
        <w:t>jubao@ga</w:t>
      </w:r>
      <w:r w:rsidRPr="0005464E">
        <w:rPr>
          <w:rFonts w:cs="宋体" w:hint="eastAsia"/>
          <w:color w:val="000000"/>
          <w:sz w:val="24"/>
          <w:szCs w:val="24"/>
        </w:rPr>
        <w:t>c</w:t>
      </w:r>
      <w:r>
        <w:rPr>
          <w:rFonts w:cs="宋体" w:hint="eastAsia"/>
          <w:color w:val="000000"/>
          <w:sz w:val="24"/>
          <w:szCs w:val="24"/>
        </w:rPr>
        <w:t>business</w:t>
      </w:r>
      <w:r w:rsidRPr="0005464E">
        <w:rPr>
          <w:rFonts w:cs="宋体" w:hint="eastAsia"/>
          <w:color w:val="000000"/>
          <w:sz w:val="24"/>
          <w:szCs w:val="24"/>
        </w:rPr>
        <w:t>.com.cn</w:t>
      </w:r>
    </w:p>
    <w:p w14:paraId="24654F56" w14:textId="77777777" w:rsidR="009C1A35" w:rsidRPr="0005464E" w:rsidRDefault="009C1A35" w:rsidP="009C1A35">
      <w:pPr>
        <w:widowControl/>
        <w:shd w:val="clear" w:color="auto" w:fill="FFFFFF"/>
        <w:snapToGrid w:val="0"/>
        <w:spacing w:line="500" w:lineRule="exact"/>
        <w:ind w:firstLineChars="200" w:firstLine="480"/>
        <w:rPr>
          <w:rFonts w:cs="宋体"/>
          <w:color w:val="000000"/>
          <w:sz w:val="24"/>
          <w:szCs w:val="24"/>
        </w:rPr>
      </w:pPr>
      <w:r w:rsidRPr="0005464E">
        <w:rPr>
          <w:rFonts w:cs="宋体" w:hint="eastAsia"/>
          <w:color w:val="000000"/>
          <w:sz w:val="24"/>
          <w:szCs w:val="24"/>
        </w:rPr>
        <w:t>网络举报：https://3161.gagc.com.cn</w:t>
      </w:r>
    </w:p>
    <w:p w14:paraId="5DA152B5" w14:textId="77777777" w:rsidR="009C1A35" w:rsidRDefault="009C1A35" w:rsidP="009C1A35">
      <w:pPr>
        <w:widowControl/>
        <w:shd w:val="clear" w:color="auto" w:fill="FFFFFF"/>
        <w:snapToGrid w:val="0"/>
        <w:spacing w:line="500" w:lineRule="exact"/>
        <w:ind w:firstLineChars="200" w:firstLine="480"/>
        <w:rPr>
          <w:rFonts w:cs="宋体"/>
          <w:color w:val="000000"/>
          <w:sz w:val="24"/>
          <w:szCs w:val="24"/>
        </w:rPr>
      </w:pPr>
      <w:r w:rsidRPr="0005464E">
        <w:rPr>
          <w:rFonts w:cs="宋体" w:hint="eastAsia"/>
          <w:color w:val="000000"/>
          <w:sz w:val="24"/>
          <w:szCs w:val="24"/>
        </w:rPr>
        <w:t>来信来访：广东省广州市天河区广州大道中988号圣丰广场40楼</w:t>
      </w:r>
    </w:p>
    <w:p w14:paraId="10EEDA00" w14:textId="77777777" w:rsidR="009C1A35" w:rsidRPr="0005464E" w:rsidRDefault="009C1A35" w:rsidP="009C1A35">
      <w:pPr>
        <w:widowControl/>
        <w:shd w:val="clear" w:color="auto" w:fill="FFFFFF"/>
        <w:snapToGrid w:val="0"/>
        <w:spacing w:line="500" w:lineRule="exact"/>
        <w:ind w:leftChars="800" w:left="1600"/>
        <w:rPr>
          <w:rFonts w:cs="宋体"/>
          <w:color w:val="000000"/>
          <w:sz w:val="24"/>
          <w:szCs w:val="24"/>
        </w:rPr>
      </w:pPr>
      <w:r w:rsidRPr="0005464E">
        <w:rPr>
          <w:rFonts w:cs="宋体" w:hint="eastAsia"/>
          <w:color w:val="000000"/>
          <w:sz w:val="24"/>
          <w:szCs w:val="24"/>
        </w:rPr>
        <w:t>广汽商贸纪检监察部（邮编：510620）</w:t>
      </w:r>
    </w:p>
    <w:p w14:paraId="60C40661" w14:textId="2FC2E02B" w:rsidR="001356ED" w:rsidRDefault="001356ED" w:rsidP="009C1A35">
      <w:pPr>
        <w:snapToGrid w:val="0"/>
        <w:jc w:val="center"/>
        <w:rPr>
          <w:rFonts w:ascii="仿宋" w:eastAsia="仿宋" w:hAnsi="仿宋" w:cs="Lucida Sans Unicode"/>
          <w:sz w:val="24"/>
          <w:szCs w:val="24"/>
        </w:rPr>
      </w:pPr>
    </w:p>
    <w:sectPr w:rsidR="001356ED">
      <w:headerReference w:type="default" r:id="rId14"/>
      <w:footerReference w:type="even" r:id="rId15"/>
      <w:footerReference w:type="default" r:id="rId16"/>
      <w:footerReference w:type="first" r:id="rId17"/>
      <w:pgSz w:w="11907" w:h="16840"/>
      <w:pgMar w:top="1440" w:right="1800" w:bottom="1440" w:left="1800" w:header="720" w:footer="720" w:gutter="0"/>
      <w:cols w:space="720"/>
      <w:titlePg/>
      <w:docGrid w:type="lines" w:linePitch="3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0096D" w14:textId="77777777" w:rsidR="00D55B44" w:rsidRDefault="00D55B44">
      <w:r>
        <w:separator/>
      </w:r>
    </w:p>
  </w:endnote>
  <w:endnote w:type="continuationSeparator" w:id="0">
    <w:p w14:paraId="5E8A78D0" w14:textId="77777777" w:rsidR="00D55B44" w:rsidRDefault="00D5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4EB06" w14:textId="77777777" w:rsidR="001356ED" w:rsidRDefault="00B8259B">
    <w:pPr>
      <w:pStyle w:val="ab"/>
    </w:pPr>
    <w:r>
      <w:rPr>
        <w:noProof/>
      </w:rPr>
      <mc:AlternateContent>
        <mc:Choice Requires="wps">
          <w:drawing>
            <wp:anchor distT="0" distB="0" distL="114300" distR="114300" simplePos="0" relativeHeight="251666432" behindDoc="0" locked="0" layoutInCell="1" allowOverlap="1" wp14:anchorId="1834590E" wp14:editId="2B493A24">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D983B3B" w14:textId="3F909D15" w:rsidR="001356ED" w:rsidRDefault="00B8259B">
                          <w:pPr>
                            <w:pStyle w:val="ab"/>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2E4913">
                            <w:rPr>
                              <w:noProof/>
                            </w:rPr>
                            <w:t>3</w:t>
                          </w:r>
                          <w:r>
                            <w:rPr>
                              <w:rFonts w:hint="eastAsia"/>
                            </w:rPr>
                            <w:fldChar w:fldCharType="end"/>
                          </w:r>
                          <w:r>
                            <w:rPr>
                              <w:rFonts w:hint="eastAsia"/>
                            </w:rPr>
                            <w:t xml:space="preserve"> 页 共 10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34590E" id="_x0000_t202" coordsize="21600,21600" o:spt="202" path="m,l,21600r21600,l21600,xe">
              <v:stroke joinstyle="miter"/>
              <v:path gradientshapeok="t" o:connecttype="rect"/>
            </v:shapetype>
            <v:shape id="文本框 4" o:spid="_x0000_s1029"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14:paraId="6D983B3B" w14:textId="3F909D15" w:rsidR="001356ED" w:rsidRDefault="00B8259B">
                    <w:pPr>
                      <w:pStyle w:val="ab"/>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2E4913">
                      <w:rPr>
                        <w:noProof/>
                      </w:rPr>
                      <w:t>3</w:t>
                    </w:r>
                    <w:r>
                      <w:rPr>
                        <w:rFonts w:hint="eastAsia"/>
                      </w:rPr>
                      <w:fldChar w:fldCharType="end"/>
                    </w:r>
                    <w:r>
                      <w:rPr>
                        <w:rFonts w:hint="eastAsia"/>
                      </w:rPr>
                      <w:t xml:space="preserve"> 页 共 10 页</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4636E" w14:textId="77777777" w:rsidR="001356ED" w:rsidRDefault="00B8259B">
    <w:pPr>
      <w:pStyle w:val="ab"/>
    </w:pPr>
    <w:r>
      <w:rPr>
        <w:noProof/>
      </w:rPr>
      <mc:AlternateContent>
        <mc:Choice Requires="wps">
          <w:drawing>
            <wp:anchor distT="0" distB="0" distL="114300" distR="114300" simplePos="0" relativeHeight="251667456" behindDoc="0" locked="0" layoutInCell="1" allowOverlap="1" wp14:anchorId="33483891" wp14:editId="74AEE312">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9854F6" w14:textId="2FE12226" w:rsidR="001356ED" w:rsidRDefault="00B8259B">
                          <w:pPr>
                            <w:pStyle w:val="ab"/>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2E4913">
                            <w:rPr>
                              <w:noProof/>
                            </w:rPr>
                            <w:t>8</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sidR="002E4913">
                            <w:rPr>
                              <w:noProof/>
                            </w:rPr>
                            <w:t>11</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3483891" id="_x0000_t202" coordsize="21600,21600" o:spt="202" path="m,l,21600r21600,l21600,xe">
              <v:stroke joinstyle="miter"/>
              <v:path gradientshapeok="t" o:connecttype="rect"/>
            </v:shapetype>
            <v:shape id="文本框 5" o:spid="_x0000_s1030"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PsAaQg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14:paraId="239854F6" w14:textId="2FE12226" w:rsidR="001356ED" w:rsidRDefault="00B8259B">
                    <w:pPr>
                      <w:pStyle w:val="ab"/>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2E4913">
                      <w:rPr>
                        <w:noProof/>
                      </w:rPr>
                      <w:t>8</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sidR="002E4913">
                      <w:rPr>
                        <w:noProof/>
                      </w:rPr>
                      <w:t>11</w:t>
                    </w:r>
                    <w:r>
                      <w:rPr>
                        <w:rFonts w:hint="eastAsia"/>
                      </w:rPr>
                      <w:fldChar w:fldCharType="end"/>
                    </w:r>
                    <w:r>
                      <w:rPr>
                        <w:rFonts w:hint="eastAsia"/>
                      </w:rPr>
                      <w:t xml:space="preserve"> 页</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44A25EB" wp14:editId="5B9D964A">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879673" w14:textId="77777777" w:rsidR="001356ED" w:rsidRDefault="001356ED"/>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744A25EB" id="文本框 2" o:spid="_x0000_s1034"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upfuaWMCAAARBQAADgAAAAAAAAAAAAAAAAAuAgAAZHJzL2Uyb0RvYy54&#10;bWxQSwECLQAUAAYACAAAACEAcarRudcAAAAFAQAADwAAAAAAAAAAAAAAAAC9BAAAZHJzL2Rvd25y&#10;ZXYueG1sUEsFBgAAAAAEAAQA8wAAAMEFAAAAAA==&#10;" filled="f" stroked="f" strokeweight=".5pt">
              <v:textbox style="mso-fit-shape-to-text:t" inset="0,0,0,0">
                <w:txbxContent>
                  <w:p w14:paraId="71879673" w14:textId="77777777" w:rsidR="001356ED" w:rsidRDefault="001356ED"/>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A2D40" w14:textId="77777777" w:rsidR="001356ED" w:rsidRDefault="00B8259B">
    <w:pPr>
      <w:pStyle w:val="ab"/>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2656B1F7" w14:textId="77777777" w:rsidR="001356ED" w:rsidRDefault="001356ED">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0325" w14:textId="77777777" w:rsidR="001356ED" w:rsidRDefault="00B8259B">
    <w:pPr>
      <w:pStyle w:val="ab"/>
    </w:pPr>
    <w:r>
      <w:rPr>
        <w:noProof/>
      </w:rPr>
      <mc:AlternateContent>
        <mc:Choice Requires="wps">
          <w:drawing>
            <wp:anchor distT="0" distB="0" distL="114300" distR="114300" simplePos="0" relativeHeight="251668480" behindDoc="0" locked="0" layoutInCell="1" allowOverlap="1" wp14:anchorId="479B80B4" wp14:editId="33A561D7">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0A83EFF" w14:textId="675125AF" w:rsidR="001356ED" w:rsidRDefault="00B8259B">
                          <w:pPr>
                            <w:pStyle w:val="ab"/>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2E4913">
                            <w:rPr>
                              <w:noProof/>
                            </w:rPr>
                            <w:t>10</w:t>
                          </w:r>
                          <w:r>
                            <w:rPr>
                              <w:rFonts w:hint="eastAsia"/>
                            </w:rPr>
                            <w:fldChar w:fldCharType="end"/>
                          </w:r>
                          <w:r>
                            <w:rPr>
                              <w:rFonts w:hint="eastAsia"/>
                            </w:rPr>
                            <w:t xml:space="preserve"> 页 共 10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9B80B4" id="_x0000_t202" coordsize="21600,21600" o:spt="202" path="m,l,21600r21600,l21600,xe">
              <v:stroke joinstyle="miter"/>
              <v:path gradientshapeok="t" o:connecttype="rect"/>
            </v:shapetype>
            <v:shape id="文本框 6" o:spid="_x0000_s1032" type="#_x0000_t202" style="position:absolute;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xf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D7jUuZLmFR6olvB14Z0bRogb458TYS6JB1mATpNpewFJxCQ9G7iyM&#10;llJ/eGzf+QPP4RSjNchkhgXoOEb8pQAVgoS2M3RnLDpD3DQzCXyOfS3ehABteWdWWjbvQL+n7g44&#10;IoLCTRm2nTmzrVSD/lM2nXon0E1F7FxcKepS+5mr6Y0FMfAa4bBpkdhhBsrpKbVTeSfN+9/e6+6/&#10;aPIT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BRIbF8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14:paraId="60A83EFF" w14:textId="675125AF" w:rsidR="001356ED" w:rsidRDefault="00B8259B">
                    <w:pPr>
                      <w:pStyle w:val="ab"/>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2E4913">
                      <w:rPr>
                        <w:noProof/>
                      </w:rPr>
                      <w:t>10</w:t>
                    </w:r>
                    <w:r>
                      <w:rPr>
                        <w:rFonts w:hint="eastAsia"/>
                      </w:rPr>
                      <w:fldChar w:fldCharType="end"/>
                    </w:r>
                    <w:r>
                      <w:rPr>
                        <w:rFonts w:hint="eastAsia"/>
                      </w:rPr>
                      <w:t xml:space="preserve"> 页 共 10 页</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FA7A8" w14:textId="77777777" w:rsidR="001356ED" w:rsidRDefault="00B8259B">
    <w:pPr>
      <w:pStyle w:val="ab"/>
    </w:pPr>
    <w:r>
      <w:rPr>
        <w:noProof/>
      </w:rPr>
      <mc:AlternateContent>
        <mc:Choice Requires="wps">
          <w:drawing>
            <wp:anchor distT="0" distB="0" distL="114300" distR="114300" simplePos="0" relativeHeight="251669504" behindDoc="0" locked="0" layoutInCell="1" allowOverlap="1" wp14:anchorId="6AA756E2" wp14:editId="30BD1DE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AFD4B1" w14:textId="59488BD1" w:rsidR="001356ED" w:rsidRDefault="00B8259B">
                          <w:pPr>
                            <w:pStyle w:val="ab"/>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2E4913">
                            <w:rPr>
                              <w:noProof/>
                            </w:rPr>
                            <w:t>9</w:t>
                          </w:r>
                          <w:r>
                            <w:rPr>
                              <w:rFonts w:hint="eastAsia"/>
                            </w:rPr>
                            <w:fldChar w:fldCharType="end"/>
                          </w:r>
                          <w:r>
                            <w:rPr>
                              <w:rFonts w:hint="eastAsia"/>
                            </w:rPr>
                            <w:t xml:space="preserve"> 页 共 10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A756E2" id="_x0000_t202" coordsize="21600,21600" o:spt="202" path="m,l,21600r21600,l21600,xe">
              <v:stroke joinstyle="miter"/>
              <v:path gradientshapeok="t" o:connecttype="rect"/>
            </v:shapetype>
            <v:shape id="文本框 7" o:spid="_x0000_s1033" type="#_x0000_t202" style="position:absolute;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" filled="f" fillcolor="white [3201]" stroked="f" strokeweight=".5pt">
              <v:textbox style="mso-fit-shape-to-text:t" inset="0,0,0,0">
                <w:txbxContent>
                  <w:p w14:paraId="17AFD4B1" w14:textId="59488BD1" w:rsidR="001356ED" w:rsidRDefault="00B8259B">
                    <w:pPr>
                      <w:pStyle w:val="ab"/>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2E4913">
                      <w:rPr>
                        <w:noProof/>
                      </w:rPr>
                      <w:t>9</w:t>
                    </w:r>
                    <w:r>
                      <w:rPr>
                        <w:rFonts w:hint="eastAsia"/>
                      </w:rPr>
                      <w:fldChar w:fldCharType="end"/>
                    </w:r>
                    <w:r>
                      <w:rPr>
                        <w:rFonts w:hint="eastAsia"/>
                      </w:rPr>
                      <w:t xml:space="preserve"> 页 共 10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6CF4D" w14:textId="77777777" w:rsidR="00D55B44" w:rsidRDefault="00D55B44">
      <w:r>
        <w:separator/>
      </w:r>
    </w:p>
  </w:footnote>
  <w:footnote w:type="continuationSeparator" w:id="0">
    <w:p w14:paraId="6372BC78" w14:textId="77777777" w:rsidR="00D55B44" w:rsidRDefault="00D55B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8AD0D" w14:textId="77777777" w:rsidR="001356ED" w:rsidRDefault="00B8259B">
    <w:pPr>
      <w:pStyle w:val="ac"/>
      <w:wordWrap w:val="0"/>
      <w:ind w:firstLineChars="50" w:firstLine="90"/>
      <w:jc w:val="right"/>
    </w:pPr>
    <w:r>
      <w:rPr>
        <w:rFonts w:hint="eastAsia"/>
      </w:rPr>
      <w:t>广汽商贸项目申报管控系统项目</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916B9" w14:textId="77777777" w:rsidR="001356ED" w:rsidRDefault="00B8259B">
    <w:pPr>
      <w:pStyle w:val="ac"/>
      <w:wordWrap w:val="0"/>
      <w:ind w:firstLineChars="50" w:firstLine="90"/>
      <w:jc w:val="right"/>
    </w:pPr>
    <w:r>
      <w:rPr>
        <w:rFonts w:hint="eastAsia"/>
      </w:rPr>
      <w:t>广汽商贸项目申报管控系统项目</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0053E" w14:textId="77777777" w:rsidR="001356ED" w:rsidRDefault="00B8259B">
    <w:pPr>
      <w:pStyle w:val="ac"/>
      <w:wordWrap w:val="0"/>
      <w:ind w:firstLineChars="50" w:firstLine="90"/>
      <w:jc w:val="right"/>
    </w:pPr>
    <w:r>
      <w:rPr>
        <w:rFonts w:hint="eastAsia"/>
      </w:rPr>
      <w:t>广汽商贸项目申报管控系统项目</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D5BBD"/>
    <w:multiLevelType w:val="hybridMultilevel"/>
    <w:tmpl w:val="E12AC21A"/>
    <w:lvl w:ilvl="0" w:tplc="1B90AD86">
      <w:start w:val="1"/>
      <w:numFmt w:val="decimal"/>
      <w:lvlText w:val="%1)"/>
      <w:lvlJc w:val="left"/>
      <w:pPr>
        <w:tabs>
          <w:tab w:val="num" w:pos="840"/>
        </w:tabs>
        <w:ind w:left="840" w:hanging="420"/>
      </w:pPr>
    </w:lvl>
    <w:lvl w:ilvl="1" w:tplc="04090003">
      <w:start w:val="1"/>
      <w:numFmt w:val="bullet"/>
      <w:lvlText w:val=""/>
      <w:lvlJc w:val="left"/>
      <w:pPr>
        <w:tabs>
          <w:tab w:val="num" w:pos="1260"/>
        </w:tabs>
        <w:ind w:left="1260" w:hanging="420"/>
      </w:pPr>
      <w:rPr>
        <w:rFonts w:ascii="Wingdings" w:hAnsi="Wingdings" w:hint="default"/>
      </w:rPr>
    </w:lvl>
    <w:lvl w:ilvl="2" w:tplc="D76C0A3A">
      <w:start w:val="1"/>
      <w:numFmt w:val="decimal"/>
      <w:lvlText w:val="%3、"/>
      <w:lvlJc w:val="left"/>
      <w:pPr>
        <w:ind w:left="1980" w:hanging="720"/>
      </w:pPr>
      <w:rPr>
        <w:rFonts w:hint="default"/>
      </w:r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 w15:restartNumberingAfterBreak="0">
    <w:nsid w:val="5B370C44"/>
    <w:multiLevelType w:val="multilevel"/>
    <w:tmpl w:val="5B370C44"/>
    <w:lvl w:ilvl="0">
      <w:start w:val="1"/>
      <w:numFmt w:val="chineseCountingThousand"/>
      <w:pStyle w:val="he1"/>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323"/>
  <w:displayHorizontalDrawingGridEvery w:val="0"/>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F1"/>
    <w:rsid w:val="00000C28"/>
    <w:rsid w:val="0000195F"/>
    <w:rsid w:val="00003F9D"/>
    <w:rsid w:val="00005A5B"/>
    <w:rsid w:val="00010CCB"/>
    <w:rsid w:val="00020063"/>
    <w:rsid w:val="00022381"/>
    <w:rsid w:val="000256F5"/>
    <w:rsid w:val="000279BC"/>
    <w:rsid w:val="000328E1"/>
    <w:rsid w:val="00034B52"/>
    <w:rsid w:val="00043907"/>
    <w:rsid w:val="00045D52"/>
    <w:rsid w:val="0004759F"/>
    <w:rsid w:val="00053174"/>
    <w:rsid w:val="00053C81"/>
    <w:rsid w:val="00053E93"/>
    <w:rsid w:val="00054CED"/>
    <w:rsid w:val="00056C88"/>
    <w:rsid w:val="00057BAD"/>
    <w:rsid w:val="00070534"/>
    <w:rsid w:val="0007526C"/>
    <w:rsid w:val="00076CD8"/>
    <w:rsid w:val="00077044"/>
    <w:rsid w:val="00077981"/>
    <w:rsid w:val="00081DCA"/>
    <w:rsid w:val="00084C12"/>
    <w:rsid w:val="000851FB"/>
    <w:rsid w:val="000904D8"/>
    <w:rsid w:val="0009056B"/>
    <w:rsid w:val="00090BE0"/>
    <w:rsid w:val="000923B3"/>
    <w:rsid w:val="00093358"/>
    <w:rsid w:val="00094514"/>
    <w:rsid w:val="00094851"/>
    <w:rsid w:val="00096C2C"/>
    <w:rsid w:val="000A4808"/>
    <w:rsid w:val="000A606D"/>
    <w:rsid w:val="000A7E42"/>
    <w:rsid w:val="000B10C4"/>
    <w:rsid w:val="000B3036"/>
    <w:rsid w:val="000B3391"/>
    <w:rsid w:val="000B677C"/>
    <w:rsid w:val="000C0DA3"/>
    <w:rsid w:val="000C3336"/>
    <w:rsid w:val="000C3417"/>
    <w:rsid w:val="000C6B04"/>
    <w:rsid w:val="000C706F"/>
    <w:rsid w:val="000D2C63"/>
    <w:rsid w:val="000E2E9D"/>
    <w:rsid w:val="000E3114"/>
    <w:rsid w:val="000E3C8C"/>
    <w:rsid w:val="000E4185"/>
    <w:rsid w:val="000F22F7"/>
    <w:rsid w:val="00101066"/>
    <w:rsid w:val="00102AB3"/>
    <w:rsid w:val="00113E26"/>
    <w:rsid w:val="001171A8"/>
    <w:rsid w:val="00121069"/>
    <w:rsid w:val="00121697"/>
    <w:rsid w:val="00125FE1"/>
    <w:rsid w:val="001323A3"/>
    <w:rsid w:val="00132C73"/>
    <w:rsid w:val="00132E81"/>
    <w:rsid w:val="001332F0"/>
    <w:rsid w:val="00134FF2"/>
    <w:rsid w:val="001356ED"/>
    <w:rsid w:val="00136491"/>
    <w:rsid w:val="001368E5"/>
    <w:rsid w:val="00137BDD"/>
    <w:rsid w:val="001404FB"/>
    <w:rsid w:val="00142955"/>
    <w:rsid w:val="001429F3"/>
    <w:rsid w:val="00142A9B"/>
    <w:rsid w:val="00144618"/>
    <w:rsid w:val="00146910"/>
    <w:rsid w:val="00147BE8"/>
    <w:rsid w:val="00154E16"/>
    <w:rsid w:val="00156769"/>
    <w:rsid w:val="00165BF7"/>
    <w:rsid w:val="001669BE"/>
    <w:rsid w:val="00166A82"/>
    <w:rsid w:val="001749A8"/>
    <w:rsid w:val="001762FA"/>
    <w:rsid w:val="00180E89"/>
    <w:rsid w:val="001828B0"/>
    <w:rsid w:val="001904E6"/>
    <w:rsid w:val="001931A4"/>
    <w:rsid w:val="00195A95"/>
    <w:rsid w:val="001A1ACC"/>
    <w:rsid w:val="001A24A1"/>
    <w:rsid w:val="001A7598"/>
    <w:rsid w:val="001A7FAC"/>
    <w:rsid w:val="001B2C2C"/>
    <w:rsid w:val="001B5753"/>
    <w:rsid w:val="001B5F10"/>
    <w:rsid w:val="001B74A3"/>
    <w:rsid w:val="001C083E"/>
    <w:rsid w:val="001C36BB"/>
    <w:rsid w:val="001C4F03"/>
    <w:rsid w:val="001D1A98"/>
    <w:rsid w:val="001D4528"/>
    <w:rsid w:val="001D5839"/>
    <w:rsid w:val="001D5FDC"/>
    <w:rsid w:val="001D6A56"/>
    <w:rsid w:val="001E1449"/>
    <w:rsid w:val="001E146F"/>
    <w:rsid w:val="001E6999"/>
    <w:rsid w:val="001F2920"/>
    <w:rsid w:val="001F7866"/>
    <w:rsid w:val="0020035D"/>
    <w:rsid w:val="002006F8"/>
    <w:rsid w:val="002110A4"/>
    <w:rsid w:val="00213456"/>
    <w:rsid w:val="00213B28"/>
    <w:rsid w:val="00225BF3"/>
    <w:rsid w:val="002321AD"/>
    <w:rsid w:val="00232D8A"/>
    <w:rsid w:val="00240399"/>
    <w:rsid w:val="00240C02"/>
    <w:rsid w:val="00244B17"/>
    <w:rsid w:val="0025201F"/>
    <w:rsid w:val="002653FB"/>
    <w:rsid w:val="00266BC6"/>
    <w:rsid w:val="00267A71"/>
    <w:rsid w:val="002718BE"/>
    <w:rsid w:val="00274712"/>
    <w:rsid w:val="002810DB"/>
    <w:rsid w:val="00282C0E"/>
    <w:rsid w:val="002951A3"/>
    <w:rsid w:val="002965B3"/>
    <w:rsid w:val="002A16B9"/>
    <w:rsid w:val="002A213F"/>
    <w:rsid w:val="002A52DF"/>
    <w:rsid w:val="002B16FD"/>
    <w:rsid w:val="002B27E5"/>
    <w:rsid w:val="002B4723"/>
    <w:rsid w:val="002B4D37"/>
    <w:rsid w:val="002C3DAF"/>
    <w:rsid w:val="002C4456"/>
    <w:rsid w:val="002C5600"/>
    <w:rsid w:val="002C5FD1"/>
    <w:rsid w:val="002D1C16"/>
    <w:rsid w:val="002D2367"/>
    <w:rsid w:val="002D2A2E"/>
    <w:rsid w:val="002D3507"/>
    <w:rsid w:val="002D635F"/>
    <w:rsid w:val="002D648F"/>
    <w:rsid w:val="002E084E"/>
    <w:rsid w:val="002E0883"/>
    <w:rsid w:val="002E4913"/>
    <w:rsid w:val="002E4A08"/>
    <w:rsid w:val="002E4E28"/>
    <w:rsid w:val="002E67C3"/>
    <w:rsid w:val="002F116F"/>
    <w:rsid w:val="002F1A5E"/>
    <w:rsid w:val="002F2E73"/>
    <w:rsid w:val="002F37F9"/>
    <w:rsid w:val="002F44F2"/>
    <w:rsid w:val="002F46B0"/>
    <w:rsid w:val="002F73A2"/>
    <w:rsid w:val="002F7F9F"/>
    <w:rsid w:val="003002A9"/>
    <w:rsid w:val="003026B1"/>
    <w:rsid w:val="00303063"/>
    <w:rsid w:val="00303877"/>
    <w:rsid w:val="003070FF"/>
    <w:rsid w:val="003100D6"/>
    <w:rsid w:val="00312884"/>
    <w:rsid w:val="003141BC"/>
    <w:rsid w:val="00317005"/>
    <w:rsid w:val="00321000"/>
    <w:rsid w:val="003215F7"/>
    <w:rsid w:val="00324CBE"/>
    <w:rsid w:val="003258C7"/>
    <w:rsid w:val="00336723"/>
    <w:rsid w:val="003436AF"/>
    <w:rsid w:val="00344A72"/>
    <w:rsid w:val="00345744"/>
    <w:rsid w:val="00345E73"/>
    <w:rsid w:val="00350176"/>
    <w:rsid w:val="003524EC"/>
    <w:rsid w:val="003566B7"/>
    <w:rsid w:val="00357947"/>
    <w:rsid w:val="003653CD"/>
    <w:rsid w:val="00366726"/>
    <w:rsid w:val="00370F28"/>
    <w:rsid w:val="00372A0E"/>
    <w:rsid w:val="00375090"/>
    <w:rsid w:val="00376FAA"/>
    <w:rsid w:val="003829BD"/>
    <w:rsid w:val="0038351F"/>
    <w:rsid w:val="00385618"/>
    <w:rsid w:val="003919F5"/>
    <w:rsid w:val="00393EC8"/>
    <w:rsid w:val="003A1318"/>
    <w:rsid w:val="003A3991"/>
    <w:rsid w:val="003B3CDC"/>
    <w:rsid w:val="003B72A4"/>
    <w:rsid w:val="003C0937"/>
    <w:rsid w:val="003C129F"/>
    <w:rsid w:val="003D1001"/>
    <w:rsid w:val="003D436A"/>
    <w:rsid w:val="003D49D6"/>
    <w:rsid w:val="003D4A5E"/>
    <w:rsid w:val="003D7CC0"/>
    <w:rsid w:val="003E3246"/>
    <w:rsid w:val="003E47E7"/>
    <w:rsid w:val="003E52A8"/>
    <w:rsid w:val="003F0DB9"/>
    <w:rsid w:val="003F128E"/>
    <w:rsid w:val="003F5E7B"/>
    <w:rsid w:val="003F7A65"/>
    <w:rsid w:val="00403A95"/>
    <w:rsid w:val="0040463C"/>
    <w:rsid w:val="00404F9B"/>
    <w:rsid w:val="004076EA"/>
    <w:rsid w:val="00410BDE"/>
    <w:rsid w:val="0041353A"/>
    <w:rsid w:val="00422C49"/>
    <w:rsid w:val="00424AF7"/>
    <w:rsid w:val="00425B7F"/>
    <w:rsid w:val="0042728A"/>
    <w:rsid w:val="004273D1"/>
    <w:rsid w:val="00427C4E"/>
    <w:rsid w:val="00427E2D"/>
    <w:rsid w:val="00430130"/>
    <w:rsid w:val="0043217B"/>
    <w:rsid w:val="00436418"/>
    <w:rsid w:val="004365A5"/>
    <w:rsid w:val="00437E33"/>
    <w:rsid w:val="0044213D"/>
    <w:rsid w:val="00442DF7"/>
    <w:rsid w:val="004444D4"/>
    <w:rsid w:val="0045253F"/>
    <w:rsid w:val="00452857"/>
    <w:rsid w:val="0045426E"/>
    <w:rsid w:val="00455BA8"/>
    <w:rsid w:val="004607F0"/>
    <w:rsid w:val="00462773"/>
    <w:rsid w:val="00462C89"/>
    <w:rsid w:val="0046527E"/>
    <w:rsid w:val="004653AB"/>
    <w:rsid w:val="004674A8"/>
    <w:rsid w:val="004675C8"/>
    <w:rsid w:val="00470CB9"/>
    <w:rsid w:val="00470F08"/>
    <w:rsid w:val="00471597"/>
    <w:rsid w:val="00472A6C"/>
    <w:rsid w:val="00480B0E"/>
    <w:rsid w:val="00484AB1"/>
    <w:rsid w:val="00496EB3"/>
    <w:rsid w:val="004A0A3F"/>
    <w:rsid w:val="004A7879"/>
    <w:rsid w:val="004A7A4D"/>
    <w:rsid w:val="004A7E11"/>
    <w:rsid w:val="004B1580"/>
    <w:rsid w:val="004B2CCD"/>
    <w:rsid w:val="004B2EFF"/>
    <w:rsid w:val="004C3F28"/>
    <w:rsid w:val="004C7D5A"/>
    <w:rsid w:val="004D3917"/>
    <w:rsid w:val="004D3A72"/>
    <w:rsid w:val="004E04CF"/>
    <w:rsid w:val="004E1A43"/>
    <w:rsid w:val="004E3761"/>
    <w:rsid w:val="004E4956"/>
    <w:rsid w:val="004F0CDA"/>
    <w:rsid w:val="004F2879"/>
    <w:rsid w:val="004F5A25"/>
    <w:rsid w:val="004F77AF"/>
    <w:rsid w:val="005013F1"/>
    <w:rsid w:val="00504B2E"/>
    <w:rsid w:val="00504EE6"/>
    <w:rsid w:val="00507500"/>
    <w:rsid w:val="00510A78"/>
    <w:rsid w:val="00512D7D"/>
    <w:rsid w:val="00512FA6"/>
    <w:rsid w:val="0051582C"/>
    <w:rsid w:val="00516A4C"/>
    <w:rsid w:val="00516A4F"/>
    <w:rsid w:val="00523807"/>
    <w:rsid w:val="0052617F"/>
    <w:rsid w:val="0052743D"/>
    <w:rsid w:val="005333F8"/>
    <w:rsid w:val="00534459"/>
    <w:rsid w:val="005457B4"/>
    <w:rsid w:val="005470E0"/>
    <w:rsid w:val="005525E1"/>
    <w:rsid w:val="00554754"/>
    <w:rsid w:val="00563744"/>
    <w:rsid w:val="00564B8B"/>
    <w:rsid w:val="005650C7"/>
    <w:rsid w:val="00566F48"/>
    <w:rsid w:val="0057315C"/>
    <w:rsid w:val="00581938"/>
    <w:rsid w:val="00581C58"/>
    <w:rsid w:val="00582144"/>
    <w:rsid w:val="00591B87"/>
    <w:rsid w:val="005925DB"/>
    <w:rsid w:val="00594D52"/>
    <w:rsid w:val="005952E2"/>
    <w:rsid w:val="005977DB"/>
    <w:rsid w:val="005A313F"/>
    <w:rsid w:val="005A73EC"/>
    <w:rsid w:val="005B3DDD"/>
    <w:rsid w:val="005C29FB"/>
    <w:rsid w:val="005C2FE6"/>
    <w:rsid w:val="005C5D73"/>
    <w:rsid w:val="005D1E16"/>
    <w:rsid w:val="005D2C19"/>
    <w:rsid w:val="005D364F"/>
    <w:rsid w:val="005D6D16"/>
    <w:rsid w:val="005E002E"/>
    <w:rsid w:val="005E0238"/>
    <w:rsid w:val="005E42E5"/>
    <w:rsid w:val="005E4502"/>
    <w:rsid w:val="005F10DB"/>
    <w:rsid w:val="005F28BA"/>
    <w:rsid w:val="005F5716"/>
    <w:rsid w:val="006024A0"/>
    <w:rsid w:val="00604B93"/>
    <w:rsid w:val="00605CD2"/>
    <w:rsid w:val="00616B8C"/>
    <w:rsid w:val="00620034"/>
    <w:rsid w:val="00620384"/>
    <w:rsid w:val="00621C68"/>
    <w:rsid w:val="00621CAF"/>
    <w:rsid w:val="006225B8"/>
    <w:rsid w:val="00624FB2"/>
    <w:rsid w:val="006319D7"/>
    <w:rsid w:val="006338BA"/>
    <w:rsid w:val="00634644"/>
    <w:rsid w:val="00636652"/>
    <w:rsid w:val="00640A3C"/>
    <w:rsid w:val="00643DA8"/>
    <w:rsid w:val="0064705C"/>
    <w:rsid w:val="006521A4"/>
    <w:rsid w:val="00653042"/>
    <w:rsid w:val="006537A8"/>
    <w:rsid w:val="00654D4B"/>
    <w:rsid w:val="006670D8"/>
    <w:rsid w:val="00672E7E"/>
    <w:rsid w:val="0067629A"/>
    <w:rsid w:val="00676E97"/>
    <w:rsid w:val="00677BBC"/>
    <w:rsid w:val="00680395"/>
    <w:rsid w:val="00680AAA"/>
    <w:rsid w:val="0069055A"/>
    <w:rsid w:val="00691FDE"/>
    <w:rsid w:val="006926DB"/>
    <w:rsid w:val="0069415B"/>
    <w:rsid w:val="006A200B"/>
    <w:rsid w:val="006A61CA"/>
    <w:rsid w:val="006A6CB4"/>
    <w:rsid w:val="006A7FEF"/>
    <w:rsid w:val="006B5FAC"/>
    <w:rsid w:val="006B6C8D"/>
    <w:rsid w:val="006C377B"/>
    <w:rsid w:val="006C47D4"/>
    <w:rsid w:val="006C52C1"/>
    <w:rsid w:val="006D02DD"/>
    <w:rsid w:val="006D25D8"/>
    <w:rsid w:val="006D3747"/>
    <w:rsid w:val="006D4A8C"/>
    <w:rsid w:val="006D5B33"/>
    <w:rsid w:val="006D5EBF"/>
    <w:rsid w:val="006D634A"/>
    <w:rsid w:val="006E3C8F"/>
    <w:rsid w:val="006E6BAD"/>
    <w:rsid w:val="006E71DD"/>
    <w:rsid w:val="006F1DBE"/>
    <w:rsid w:val="007003D2"/>
    <w:rsid w:val="00701C45"/>
    <w:rsid w:val="00704996"/>
    <w:rsid w:val="0070696B"/>
    <w:rsid w:val="00706CE4"/>
    <w:rsid w:val="007104A6"/>
    <w:rsid w:val="0071552A"/>
    <w:rsid w:val="00720BAD"/>
    <w:rsid w:val="00721438"/>
    <w:rsid w:val="0072301B"/>
    <w:rsid w:val="007235A1"/>
    <w:rsid w:val="00723815"/>
    <w:rsid w:val="007258F6"/>
    <w:rsid w:val="00725900"/>
    <w:rsid w:val="00726483"/>
    <w:rsid w:val="0073251E"/>
    <w:rsid w:val="0073407B"/>
    <w:rsid w:val="00734BED"/>
    <w:rsid w:val="00737267"/>
    <w:rsid w:val="007410FC"/>
    <w:rsid w:val="00745A51"/>
    <w:rsid w:val="007469F2"/>
    <w:rsid w:val="007534FF"/>
    <w:rsid w:val="00757113"/>
    <w:rsid w:val="007610E6"/>
    <w:rsid w:val="0076425A"/>
    <w:rsid w:val="0077133B"/>
    <w:rsid w:val="00771B4D"/>
    <w:rsid w:val="007757B6"/>
    <w:rsid w:val="00776D41"/>
    <w:rsid w:val="00783F70"/>
    <w:rsid w:val="00785959"/>
    <w:rsid w:val="00785B3D"/>
    <w:rsid w:val="0079216E"/>
    <w:rsid w:val="00792642"/>
    <w:rsid w:val="007939F0"/>
    <w:rsid w:val="0079405E"/>
    <w:rsid w:val="00794EEB"/>
    <w:rsid w:val="007975A8"/>
    <w:rsid w:val="007A3296"/>
    <w:rsid w:val="007A4050"/>
    <w:rsid w:val="007A5F0B"/>
    <w:rsid w:val="007B3271"/>
    <w:rsid w:val="007B3C5B"/>
    <w:rsid w:val="007B47A7"/>
    <w:rsid w:val="007B59BA"/>
    <w:rsid w:val="007C1601"/>
    <w:rsid w:val="007C2F63"/>
    <w:rsid w:val="007C4463"/>
    <w:rsid w:val="007C4EC2"/>
    <w:rsid w:val="007C68E4"/>
    <w:rsid w:val="007D48AD"/>
    <w:rsid w:val="007E36AA"/>
    <w:rsid w:val="007E509E"/>
    <w:rsid w:val="007F57C4"/>
    <w:rsid w:val="00805AA7"/>
    <w:rsid w:val="008072B5"/>
    <w:rsid w:val="00816D8A"/>
    <w:rsid w:val="00817C9E"/>
    <w:rsid w:val="00821413"/>
    <w:rsid w:val="00823596"/>
    <w:rsid w:val="00831386"/>
    <w:rsid w:val="00832D13"/>
    <w:rsid w:val="00834B0E"/>
    <w:rsid w:val="008379F6"/>
    <w:rsid w:val="00840532"/>
    <w:rsid w:val="00843FD7"/>
    <w:rsid w:val="00845B27"/>
    <w:rsid w:val="00851240"/>
    <w:rsid w:val="00854355"/>
    <w:rsid w:val="00862B4F"/>
    <w:rsid w:val="008723C0"/>
    <w:rsid w:val="0087351F"/>
    <w:rsid w:val="00874ECD"/>
    <w:rsid w:val="00876EA9"/>
    <w:rsid w:val="00887BB7"/>
    <w:rsid w:val="00891DA5"/>
    <w:rsid w:val="0089646A"/>
    <w:rsid w:val="00897830"/>
    <w:rsid w:val="008A0BCF"/>
    <w:rsid w:val="008A2AC0"/>
    <w:rsid w:val="008A3844"/>
    <w:rsid w:val="008A5B4A"/>
    <w:rsid w:val="008B1B1C"/>
    <w:rsid w:val="008B2A1A"/>
    <w:rsid w:val="008B683C"/>
    <w:rsid w:val="008C1657"/>
    <w:rsid w:val="008C1BD5"/>
    <w:rsid w:val="008C1DCE"/>
    <w:rsid w:val="008C4DCD"/>
    <w:rsid w:val="008C5D7B"/>
    <w:rsid w:val="008D3FDF"/>
    <w:rsid w:val="008D43FF"/>
    <w:rsid w:val="008E2AFA"/>
    <w:rsid w:val="008E3D2C"/>
    <w:rsid w:val="008F030E"/>
    <w:rsid w:val="00902066"/>
    <w:rsid w:val="009020DE"/>
    <w:rsid w:val="00905F10"/>
    <w:rsid w:val="00911CE1"/>
    <w:rsid w:val="00913ECF"/>
    <w:rsid w:val="0091507E"/>
    <w:rsid w:val="00915165"/>
    <w:rsid w:val="00916604"/>
    <w:rsid w:val="00916D96"/>
    <w:rsid w:val="00917E8B"/>
    <w:rsid w:val="00932B12"/>
    <w:rsid w:val="00934A0B"/>
    <w:rsid w:val="009360B4"/>
    <w:rsid w:val="00937EFE"/>
    <w:rsid w:val="00941B1C"/>
    <w:rsid w:val="00943F9A"/>
    <w:rsid w:val="00944447"/>
    <w:rsid w:val="00947F91"/>
    <w:rsid w:val="0095572F"/>
    <w:rsid w:val="00960644"/>
    <w:rsid w:val="009613AA"/>
    <w:rsid w:val="00963EF8"/>
    <w:rsid w:val="00966EE9"/>
    <w:rsid w:val="009679C6"/>
    <w:rsid w:val="00977D42"/>
    <w:rsid w:val="009832F9"/>
    <w:rsid w:val="009842C0"/>
    <w:rsid w:val="0098583D"/>
    <w:rsid w:val="00987C87"/>
    <w:rsid w:val="009915FE"/>
    <w:rsid w:val="009931F0"/>
    <w:rsid w:val="00996146"/>
    <w:rsid w:val="009963C9"/>
    <w:rsid w:val="00997EFC"/>
    <w:rsid w:val="009A16A8"/>
    <w:rsid w:val="009C14C7"/>
    <w:rsid w:val="009C1A35"/>
    <w:rsid w:val="009C46F7"/>
    <w:rsid w:val="009C55A3"/>
    <w:rsid w:val="009C6882"/>
    <w:rsid w:val="009D2498"/>
    <w:rsid w:val="009D2A83"/>
    <w:rsid w:val="009D667C"/>
    <w:rsid w:val="009E1B23"/>
    <w:rsid w:val="009E57A3"/>
    <w:rsid w:val="009F1173"/>
    <w:rsid w:val="009F2B07"/>
    <w:rsid w:val="009F4153"/>
    <w:rsid w:val="00A02C87"/>
    <w:rsid w:val="00A07038"/>
    <w:rsid w:val="00A07B3F"/>
    <w:rsid w:val="00A10064"/>
    <w:rsid w:val="00A11F2F"/>
    <w:rsid w:val="00A15CCD"/>
    <w:rsid w:val="00A21029"/>
    <w:rsid w:val="00A23C14"/>
    <w:rsid w:val="00A23F36"/>
    <w:rsid w:val="00A26C87"/>
    <w:rsid w:val="00A26E07"/>
    <w:rsid w:val="00A27912"/>
    <w:rsid w:val="00A41526"/>
    <w:rsid w:val="00A448BB"/>
    <w:rsid w:val="00A458B9"/>
    <w:rsid w:val="00A525F6"/>
    <w:rsid w:val="00A552D1"/>
    <w:rsid w:val="00A57278"/>
    <w:rsid w:val="00A6511F"/>
    <w:rsid w:val="00A713C9"/>
    <w:rsid w:val="00A75C56"/>
    <w:rsid w:val="00A76974"/>
    <w:rsid w:val="00A83150"/>
    <w:rsid w:val="00A85842"/>
    <w:rsid w:val="00A91D45"/>
    <w:rsid w:val="00AA17B1"/>
    <w:rsid w:val="00AB0EB3"/>
    <w:rsid w:val="00AB17C1"/>
    <w:rsid w:val="00AB3474"/>
    <w:rsid w:val="00AB439E"/>
    <w:rsid w:val="00AB714A"/>
    <w:rsid w:val="00AD0792"/>
    <w:rsid w:val="00AD2214"/>
    <w:rsid w:val="00AD3629"/>
    <w:rsid w:val="00AD56E2"/>
    <w:rsid w:val="00AD7A76"/>
    <w:rsid w:val="00AE0F86"/>
    <w:rsid w:val="00AE22AA"/>
    <w:rsid w:val="00AE36AA"/>
    <w:rsid w:val="00AE4784"/>
    <w:rsid w:val="00AE4BF4"/>
    <w:rsid w:val="00AE4C63"/>
    <w:rsid w:val="00AE58CC"/>
    <w:rsid w:val="00AF0C1F"/>
    <w:rsid w:val="00AF3756"/>
    <w:rsid w:val="00AF5236"/>
    <w:rsid w:val="00AF66C0"/>
    <w:rsid w:val="00AF686A"/>
    <w:rsid w:val="00B00377"/>
    <w:rsid w:val="00B00B3E"/>
    <w:rsid w:val="00B01E0A"/>
    <w:rsid w:val="00B02462"/>
    <w:rsid w:val="00B0454D"/>
    <w:rsid w:val="00B11A34"/>
    <w:rsid w:val="00B13191"/>
    <w:rsid w:val="00B134FE"/>
    <w:rsid w:val="00B1352D"/>
    <w:rsid w:val="00B13CFC"/>
    <w:rsid w:val="00B229E6"/>
    <w:rsid w:val="00B22C85"/>
    <w:rsid w:val="00B30FCC"/>
    <w:rsid w:val="00B31639"/>
    <w:rsid w:val="00B31877"/>
    <w:rsid w:val="00B320B2"/>
    <w:rsid w:val="00B34A5F"/>
    <w:rsid w:val="00B34C26"/>
    <w:rsid w:val="00B3584F"/>
    <w:rsid w:val="00B376FD"/>
    <w:rsid w:val="00B37744"/>
    <w:rsid w:val="00B41D74"/>
    <w:rsid w:val="00B47766"/>
    <w:rsid w:val="00B51D50"/>
    <w:rsid w:val="00B57452"/>
    <w:rsid w:val="00B60FD0"/>
    <w:rsid w:val="00B73AF5"/>
    <w:rsid w:val="00B73F3D"/>
    <w:rsid w:val="00B8259B"/>
    <w:rsid w:val="00B8303A"/>
    <w:rsid w:val="00B845A4"/>
    <w:rsid w:val="00B85DAD"/>
    <w:rsid w:val="00B92885"/>
    <w:rsid w:val="00B9484A"/>
    <w:rsid w:val="00B95D04"/>
    <w:rsid w:val="00BA3530"/>
    <w:rsid w:val="00BA35F7"/>
    <w:rsid w:val="00BA6858"/>
    <w:rsid w:val="00BA79F6"/>
    <w:rsid w:val="00BB3122"/>
    <w:rsid w:val="00BB6A01"/>
    <w:rsid w:val="00BC054B"/>
    <w:rsid w:val="00BC0FC3"/>
    <w:rsid w:val="00BC22D6"/>
    <w:rsid w:val="00BC5709"/>
    <w:rsid w:val="00BD2C56"/>
    <w:rsid w:val="00BD30D8"/>
    <w:rsid w:val="00BD4633"/>
    <w:rsid w:val="00BD5B3E"/>
    <w:rsid w:val="00BD6122"/>
    <w:rsid w:val="00BD7540"/>
    <w:rsid w:val="00BE3F19"/>
    <w:rsid w:val="00BE4290"/>
    <w:rsid w:val="00BE5A04"/>
    <w:rsid w:val="00BE65B4"/>
    <w:rsid w:val="00BE71A3"/>
    <w:rsid w:val="00BE74B9"/>
    <w:rsid w:val="00BE7D41"/>
    <w:rsid w:val="00BF154B"/>
    <w:rsid w:val="00BF1B05"/>
    <w:rsid w:val="00BF7590"/>
    <w:rsid w:val="00C012AF"/>
    <w:rsid w:val="00C044BD"/>
    <w:rsid w:val="00C06F6B"/>
    <w:rsid w:val="00C10F04"/>
    <w:rsid w:val="00C20420"/>
    <w:rsid w:val="00C204F1"/>
    <w:rsid w:val="00C226F4"/>
    <w:rsid w:val="00C237C1"/>
    <w:rsid w:val="00C269DD"/>
    <w:rsid w:val="00C27CCA"/>
    <w:rsid w:val="00C307B6"/>
    <w:rsid w:val="00C33EDD"/>
    <w:rsid w:val="00C344DE"/>
    <w:rsid w:val="00C40186"/>
    <w:rsid w:val="00C41346"/>
    <w:rsid w:val="00C44F91"/>
    <w:rsid w:val="00C45960"/>
    <w:rsid w:val="00C465D4"/>
    <w:rsid w:val="00C476B7"/>
    <w:rsid w:val="00C60EEC"/>
    <w:rsid w:val="00C61F36"/>
    <w:rsid w:val="00C6543A"/>
    <w:rsid w:val="00C76C7E"/>
    <w:rsid w:val="00C80E8F"/>
    <w:rsid w:val="00C87F3A"/>
    <w:rsid w:val="00C9102F"/>
    <w:rsid w:val="00C92D4F"/>
    <w:rsid w:val="00C950A8"/>
    <w:rsid w:val="00CA038C"/>
    <w:rsid w:val="00CA2955"/>
    <w:rsid w:val="00CA5CA5"/>
    <w:rsid w:val="00CA69E7"/>
    <w:rsid w:val="00CB5B7B"/>
    <w:rsid w:val="00CB6831"/>
    <w:rsid w:val="00CB7A75"/>
    <w:rsid w:val="00CC2528"/>
    <w:rsid w:val="00CC4DC2"/>
    <w:rsid w:val="00CD097F"/>
    <w:rsid w:val="00CD0B5B"/>
    <w:rsid w:val="00CD46AA"/>
    <w:rsid w:val="00CD4919"/>
    <w:rsid w:val="00CD4B07"/>
    <w:rsid w:val="00CD4CE4"/>
    <w:rsid w:val="00CD718F"/>
    <w:rsid w:val="00CD7543"/>
    <w:rsid w:val="00CE138A"/>
    <w:rsid w:val="00CE3510"/>
    <w:rsid w:val="00CE4C11"/>
    <w:rsid w:val="00CF0D18"/>
    <w:rsid w:val="00CF1BF4"/>
    <w:rsid w:val="00CF28D5"/>
    <w:rsid w:val="00D004D2"/>
    <w:rsid w:val="00D03682"/>
    <w:rsid w:val="00D06880"/>
    <w:rsid w:val="00D11096"/>
    <w:rsid w:val="00D179C3"/>
    <w:rsid w:val="00D25140"/>
    <w:rsid w:val="00D26162"/>
    <w:rsid w:val="00D27442"/>
    <w:rsid w:val="00D3366A"/>
    <w:rsid w:val="00D34656"/>
    <w:rsid w:val="00D37AC9"/>
    <w:rsid w:val="00D4263B"/>
    <w:rsid w:val="00D42A13"/>
    <w:rsid w:val="00D44205"/>
    <w:rsid w:val="00D44EE3"/>
    <w:rsid w:val="00D50C1D"/>
    <w:rsid w:val="00D50F3D"/>
    <w:rsid w:val="00D52CCC"/>
    <w:rsid w:val="00D54A97"/>
    <w:rsid w:val="00D55317"/>
    <w:rsid w:val="00D55B44"/>
    <w:rsid w:val="00D561C9"/>
    <w:rsid w:val="00D60EB8"/>
    <w:rsid w:val="00D61A9E"/>
    <w:rsid w:val="00D708C8"/>
    <w:rsid w:val="00D708CA"/>
    <w:rsid w:val="00D72465"/>
    <w:rsid w:val="00D737B2"/>
    <w:rsid w:val="00D819D3"/>
    <w:rsid w:val="00D82BCA"/>
    <w:rsid w:val="00D84FDF"/>
    <w:rsid w:val="00D90179"/>
    <w:rsid w:val="00D926C8"/>
    <w:rsid w:val="00D92F59"/>
    <w:rsid w:val="00D93E28"/>
    <w:rsid w:val="00D975E4"/>
    <w:rsid w:val="00DA0699"/>
    <w:rsid w:val="00DA210E"/>
    <w:rsid w:val="00DA7185"/>
    <w:rsid w:val="00DA7EEB"/>
    <w:rsid w:val="00DB00B4"/>
    <w:rsid w:val="00DB5FE7"/>
    <w:rsid w:val="00DB6A9D"/>
    <w:rsid w:val="00DB79C0"/>
    <w:rsid w:val="00DC33A4"/>
    <w:rsid w:val="00DD11F1"/>
    <w:rsid w:val="00DD48C7"/>
    <w:rsid w:val="00DD619B"/>
    <w:rsid w:val="00DE3F92"/>
    <w:rsid w:val="00DF0976"/>
    <w:rsid w:val="00DF1451"/>
    <w:rsid w:val="00E05B71"/>
    <w:rsid w:val="00E0628A"/>
    <w:rsid w:val="00E066B8"/>
    <w:rsid w:val="00E12F6B"/>
    <w:rsid w:val="00E1441F"/>
    <w:rsid w:val="00E15CB8"/>
    <w:rsid w:val="00E174D2"/>
    <w:rsid w:val="00E3624F"/>
    <w:rsid w:val="00E400F0"/>
    <w:rsid w:val="00E42A74"/>
    <w:rsid w:val="00E4352B"/>
    <w:rsid w:val="00E457FC"/>
    <w:rsid w:val="00E45C89"/>
    <w:rsid w:val="00E50270"/>
    <w:rsid w:val="00E50958"/>
    <w:rsid w:val="00E553B5"/>
    <w:rsid w:val="00E63FF3"/>
    <w:rsid w:val="00E702A6"/>
    <w:rsid w:val="00E7162E"/>
    <w:rsid w:val="00E73697"/>
    <w:rsid w:val="00E77B84"/>
    <w:rsid w:val="00E77FFD"/>
    <w:rsid w:val="00E8114D"/>
    <w:rsid w:val="00E864AD"/>
    <w:rsid w:val="00E868E7"/>
    <w:rsid w:val="00E87527"/>
    <w:rsid w:val="00E876DB"/>
    <w:rsid w:val="00E8788F"/>
    <w:rsid w:val="00E96AB0"/>
    <w:rsid w:val="00EA2950"/>
    <w:rsid w:val="00EA3B59"/>
    <w:rsid w:val="00EA5007"/>
    <w:rsid w:val="00EA55E6"/>
    <w:rsid w:val="00EA6593"/>
    <w:rsid w:val="00EA6FF6"/>
    <w:rsid w:val="00EA7CF8"/>
    <w:rsid w:val="00EB5E7B"/>
    <w:rsid w:val="00EB6162"/>
    <w:rsid w:val="00EB7FE6"/>
    <w:rsid w:val="00EC2588"/>
    <w:rsid w:val="00EC2F8C"/>
    <w:rsid w:val="00EC30F1"/>
    <w:rsid w:val="00EC3697"/>
    <w:rsid w:val="00EC5F4E"/>
    <w:rsid w:val="00EC6DBB"/>
    <w:rsid w:val="00ED561C"/>
    <w:rsid w:val="00ED6833"/>
    <w:rsid w:val="00EE743D"/>
    <w:rsid w:val="00EF7F79"/>
    <w:rsid w:val="00F05140"/>
    <w:rsid w:val="00F06701"/>
    <w:rsid w:val="00F06F29"/>
    <w:rsid w:val="00F10401"/>
    <w:rsid w:val="00F10457"/>
    <w:rsid w:val="00F16E93"/>
    <w:rsid w:val="00F20DA1"/>
    <w:rsid w:val="00F23776"/>
    <w:rsid w:val="00F274DF"/>
    <w:rsid w:val="00F317C4"/>
    <w:rsid w:val="00F43932"/>
    <w:rsid w:val="00F464AE"/>
    <w:rsid w:val="00F54942"/>
    <w:rsid w:val="00F54E37"/>
    <w:rsid w:val="00F5546F"/>
    <w:rsid w:val="00F600B8"/>
    <w:rsid w:val="00F6462D"/>
    <w:rsid w:val="00F66156"/>
    <w:rsid w:val="00F701F3"/>
    <w:rsid w:val="00F71919"/>
    <w:rsid w:val="00F77BDC"/>
    <w:rsid w:val="00F81E24"/>
    <w:rsid w:val="00F82181"/>
    <w:rsid w:val="00F83377"/>
    <w:rsid w:val="00F83413"/>
    <w:rsid w:val="00F83BB2"/>
    <w:rsid w:val="00F92BFE"/>
    <w:rsid w:val="00FA3C29"/>
    <w:rsid w:val="00FA6989"/>
    <w:rsid w:val="00FB02EB"/>
    <w:rsid w:val="00FB1D72"/>
    <w:rsid w:val="00FB595C"/>
    <w:rsid w:val="00FB5A82"/>
    <w:rsid w:val="00FB5BC9"/>
    <w:rsid w:val="00FC19F1"/>
    <w:rsid w:val="00FC226E"/>
    <w:rsid w:val="00FC2E79"/>
    <w:rsid w:val="00FC75A8"/>
    <w:rsid w:val="00FD06C7"/>
    <w:rsid w:val="00FD427C"/>
    <w:rsid w:val="00FD58C2"/>
    <w:rsid w:val="00FD5A78"/>
    <w:rsid w:val="00FD5C6A"/>
    <w:rsid w:val="00FD5D97"/>
    <w:rsid w:val="00FD6AF2"/>
    <w:rsid w:val="00FE33BD"/>
    <w:rsid w:val="00FE3C5B"/>
    <w:rsid w:val="00FE76FB"/>
    <w:rsid w:val="00FE7E2D"/>
    <w:rsid w:val="00FF3345"/>
    <w:rsid w:val="01486EE3"/>
    <w:rsid w:val="0236073F"/>
    <w:rsid w:val="050E3B5A"/>
    <w:rsid w:val="05FE3446"/>
    <w:rsid w:val="0923220C"/>
    <w:rsid w:val="0A0D1834"/>
    <w:rsid w:val="0B7F27F5"/>
    <w:rsid w:val="0C3766FC"/>
    <w:rsid w:val="1611340D"/>
    <w:rsid w:val="16154535"/>
    <w:rsid w:val="1A211E45"/>
    <w:rsid w:val="1B707787"/>
    <w:rsid w:val="1BA250A9"/>
    <w:rsid w:val="1BAA563E"/>
    <w:rsid w:val="1CD169E3"/>
    <w:rsid w:val="1FEA76C1"/>
    <w:rsid w:val="20817F69"/>
    <w:rsid w:val="2485147C"/>
    <w:rsid w:val="29551969"/>
    <w:rsid w:val="29C82556"/>
    <w:rsid w:val="2AC470A5"/>
    <w:rsid w:val="2E7A700A"/>
    <w:rsid w:val="306E7CB4"/>
    <w:rsid w:val="33EF21AB"/>
    <w:rsid w:val="350425B6"/>
    <w:rsid w:val="368B0C50"/>
    <w:rsid w:val="37952EEF"/>
    <w:rsid w:val="380C526A"/>
    <w:rsid w:val="38226715"/>
    <w:rsid w:val="399E29C2"/>
    <w:rsid w:val="3B5803BE"/>
    <w:rsid w:val="3BF83F96"/>
    <w:rsid w:val="3C184218"/>
    <w:rsid w:val="3C5A4B88"/>
    <w:rsid w:val="3C8661E5"/>
    <w:rsid w:val="3F270C38"/>
    <w:rsid w:val="401824A4"/>
    <w:rsid w:val="44446E82"/>
    <w:rsid w:val="4467568D"/>
    <w:rsid w:val="499E7D11"/>
    <w:rsid w:val="4BC22C88"/>
    <w:rsid w:val="4C6E049D"/>
    <w:rsid w:val="4E356108"/>
    <w:rsid w:val="51554A7C"/>
    <w:rsid w:val="516129F1"/>
    <w:rsid w:val="52D67398"/>
    <w:rsid w:val="5553649D"/>
    <w:rsid w:val="57357C8F"/>
    <w:rsid w:val="581A5724"/>
    <w:rsid w:val="58434F93"/>
    <w:rsid w:val="58731E1C"/>
    <w:rsid w:val="58AC2359"/>
    <w:rsid w:val="5BE55B74"/>
    <w:rsid w:val="5E083581"/>
    <w:rsid w:val="5E3060F1"/>
    <w:rsid w:val="5E8A3CE8"/>
    <w:rsid w:val="5ECE7563"/>
    <w:rsid w:val="5F575805"/>
    <w:rsid w:val="60F857AE"/>
    <w:rsid w:val="62B00C7D"/>
    <w:rsid w:val="63B615E4"/>
    <w:rsid w:val="65265CCE"/>
    <w:rsid w:val="68BF0DA5"/>
    <w:rsid w:val="696D3943"/>
    <w:rsid w:val="69D825C2"/>
    <w:rsid w:val="6A25474D"/>
    <w:rsid w:val="6AEB31FC"/>
    <w:rsid w:val="6BBD5FEF"/>
    <w:rsid w:val="6E73771B"/>
    <w:rsid w:val="6F965979"/>
    <w:rsid w:val="70E62AFC"/>
    <w:rsid w:val="71D00BE6"/>
    <w:rsid w:val="7909046F"/>
    <w:rsid w:val="794C6613"/>
    <w:rsid w:val="79AB0A3F"/>
    <w:rsid w:val="7D0C75ED"/>
    <w:rsid w:val="7F2C64F8"/>
    <w:rsid w:val="7F533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6EC8434"/>
  <w15:docId w15:val="{4CAE0038-93E9-2649-AE08-0806C1B1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qFormat="1"/>
    <w:lsdException w:name="toc 4" w:semiHidden="1" w:unhideWhenUsed="1"/>
    <w:lsdException w:name="toc 5" w:semiHidden="1" w:unhideWhenUsed="1"/>
    <w:lsdException w:name="toc 6" w:semiHidden="1" w:qFormat="1"/>
    <w:lsdException w:name="toc 7" w:semiHidden="1" w:unhideWhenUsed="1"/>
    <w:lsdException w:name="toc 8" w:semiHidden="1" w:unhideWhenUsed="1"/>
    <w:lsdException w:name="toc 9" w:semiHidden="1" w:unhideWhenUsed="1"/>
    <w:lsdException w:name="Normal Indent" w:qFormat="1"/>
    <w:lsdException w:name="footnote text" w:semiHidden="1" w:qFormat="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page number"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qFormat="1"/>
    <w:lsdException w:name="Body Text 3" w:qFormat="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宋体"/>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autoSpaceDE/>
      <w:autoSpaceDN/>
      <w:adjustRightInd/>
      <w:spacing w:before="260" w:after="260" w:line="416" w:lineRule="auto"/>
      <w:jc w:val="both"/>
      <w:outlineLvl w:val="2"/>
    </w:pPr>
    <w:rPr>
      <w:rFonts w:ascii="Times New Roman"/>
      <w:b/>
      <w:kern w:val="2"/>
      <w:sz w:val="32"/>
    </w:rPr>
  </w:style>
  <w:style w:type="paragraph" w:styleId="4">
    <w:name w:val="heading 4"/>
    <w:basedOn w:val="a"/>
    <w:next w:val="a"/>
    <w:qFormat/>
    <w:pPr>
      <w:keepNext/>
      <w:keepLines/>
      <w:autoSpaceDE/>
      <w:autoSpaceDN/>
      <w:adjustRightInd/>
      <w:spacing w:before="280" w:after="290" w:line="376" w:lineRule="auto"/>
      <w:jc w:val="both"/>
      <w:outlineLvl w:val="3"/>
    </w:pPr>
    <w:rPr>
      <w:rFonts w:ascii="Arial" w:eastAsia="黑体" w:hAnsi="Arial"/>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a4">
    <w:name w:val="annotation text"/>
    <w:basedOn w:val="a"/>
    <w:semiHidden/>
    <w:qFormat/>
  </w:style>
  <w:style w:type="paragraph" w:styleId="30">
    <w:name w:val="Body Text 3"/>
    <w:basedOn w:val="a"/>
    <w:qFormat/>
    <w:pPr>
      <w:spacing w:after="120"/>
    </w:pPr>
    <w:rPr>
      <w:sz w:val="16"/>
      <w:szCs w:val="16"/>
    </w:rPr>
  </w:style>
  <w:style w:type="paragraph" w:styleId="a5">
    <w:name w:val="Body Text"/>
    <w:basedOn w:val="a"/>
    <w:qFormat/>
    <w:pPr>
      <w:jc w:val="both"/>
    </w:pPr>
    <w:rPr>
      <w:rFonts w:ascii="仿宋_GB2312" w:eastAsia="仿宋_GB2312"/>
      <w:sz w:val="28"/>
    </w:rPr>
  </w:style>
  <w:style w:type="paragraph" w:styleId="a6">
    <w:name w:val="Body Text Indent"/>
    <w:basedOn w:val="a"/>
    <w:qFormat/>
    <w:pPr>
      <w:widowControl/>
      <w:spacing w:line="300" w:lineRule="auto"/>
      <w:ind w:left="156"/>
      <w:jc w:val="both"/>
    </w:pPr>
    <w:rPr>
      <w:rFonts w:ascii="仿宋_GB2312" w:eastAsia="仿宋_GB2312"/>
      <w:sz w:val="28"/>
    </w:rPr>
  </w:style>
  <w:style w:type="paragraph" w:styleId="31">
    <w:name w:val="toc 3"/>
    <w:basedOn w:val="a"/>
    <w:next w:val="a"/>
    <w:semiHidden/>
    <w:qFormat/>
    <w:pPr>
      <w:autoSpaceDE/>
      <w:autoSpaceDN/>
      <w:adjustRightInd/>
      <w:ind w:leftChars="400" w:left="840"/>
      <w:jc w:val="both"/>
    </w:pPr>
    <w:rPr>
      <w:rFonts w:ascii="Times New Roman"/>
      <w:kern w:val="2"/>
      <w:sz w:val="21"/>
      <w:szCs w:val="24"/>
    </w:rPr>
  </w:style>
  <w:style w:type="paragraph" w:styleId="a7">
    <w:name w:val="Date"/>
    <w:basedOn w:val="a"/>
    <w:next w:val="a"/>
    <w:link w:val="a8"/>
    <w:qFormat/>
    <w:pPr>
      <w:autoSpaceDE/>
      <w:autoSpaceDN/>
      <w:adjustRightInd/>
      <w:jc w:val="both"/>
    </w:pPr>
    <w:rPr>
      <w:rFonts w:ascii="Times New Roman"/>
      <w:kern w:val="2"/>
      <w:sz w:val="24"/>
    </w:rPr>
  </w:style>
  <w:style w:type="paragraph" w:styleId="20">
    <w:name w:val="Body Text Indent 2"/>
    <w:basedOn w:val="a"/>
    <w:qFormat/>
    <w:pPr>
      <w:spacing w:after="120" w:line="480" w:lineRule="auto"/>
      <w:ind w:leftChars="200" w:left="420"/>
    </w:pPr>
  </w:style>
  <w:style w:type="paragraph" w:styleId="a9">
    <w:name w:val="endnote text"/>
    <w:basedOn w:val="a"/>
    <w:semiHidden/>
    <w:qFormat/>
    <w:pPr>
      <w:snapToGrid w:val="0"/>
    </w:pPr>
  </w:style>
  <w:style w:type="paragraph" w:styleId="aa">
    <w:name w:val="Balloon Text"/>
    <w:basedOn w:val="a"/>
    <w:semiHidden/>
    <w:qFormat/>
    <w:rPr>
      <w:sz w:val="18"/>
      <w:szCs w:val="18"/>
    </w:rPr>
  </w:style>
  <w:style w:type="paragraph" w:styleId="ab">
    <w:name w:val="footer"/>
    <w:basedOn w:val="a"/>
    <w:qFormat/>
    <w:pPr>
      <w:tabs>
        <w:tab w:val="center" w:pos="4153"/>
        <w:tab w:val="right" w:pos="8306"/>
      </w:tabs>
      <w:snapToGrid w:val="0"/>
    </w:pPr>
    <w:rPr>
      <w:sz w:val="18"/>
    </w:rPr>
  </w:style>
  <w:style w:type="paragraph" w:styleId="ac">
    <w:name w:val="header"/>
    <w:basedOn w:val="a"/>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10090"/>
      </w:tabs>
      <w:autoSpaceDE/>
      <w:autoSpaceDN/>
      <w:adjustRightInd/>
      <w:spacing w:before="120" w:after="120" w:line="0" w:lineRule="atLeast"/>
      <w:jc w:val="both"/>
    </w:pPr>
    <w:rPr>
      <w:rFonts w:ascii="仿宋_GB2312" w:eastAsia="仿宋_GB2312"/>
      <w:b/>
      <w:bCs/>
      <w:caps/>
      <w:kern w:val="2"/>
      <w:sz w:val="28"/>
      <w:szCs w:val="28"/>
    </w:rPr>
  </w:style>
  <w:style w:type="paragraph" w:styleId="ad">
    <w:name w:val="footnote text"/>
    <w:basedOn w:val="a"/>
    <w:semiHidden/>
    <w:qFormat/>
    <w:pPr>
      <w:snapToGrid w:val="0"/>
    </w:pPr>
    <w:rPr>
      <w:sz w:val="18"/>
    </w:rPr>
  </w:style>
  <w:style w:type="paragraph" w:styleId="6">
    <w:name w:val="toc 6"/>
    <w:basedOn w:val="a"/>
    <w:next w:val="a"/>
    <w:semiHidden/>
    <w:qFormat/>
    <w:pPr>
      <w:autoSpaceDE/>
      <w:autoSpaceDN/>
      <w:adjustRightInd/>
      <w:ind w:leftChars="1000" w:left="2100"/>
      <w:jc w:val="both"/>
    </w:pPr>
    <w:rPr>
      <w:rFonts w:ascii="Times New Roman"/>
      <w:kern w:val="2"/>
      <w:sz w:val="21"/>
      <w:szCs w:val="24"/>
    </w:rPr>
  </w:style>
  <w:style w:type="paragraph" w:styleId="32">
    <w:name w:val="Body Text Indent 3"/>
    <w:basedOn w:val="a"/>
    <w:qFormat/>
    <w:pPr>
      <w:spacing w:after="120"/>
      <w:ind w:leftChars="200" w:left="420"/>
    </w:pPr>
    <w:rPr>
      <w:sz w:val="16"/>
      <w:szCs w:val="16"/>
    </w:rPr>
  </w:style>
  <w:style w:type="paragraph" w:styleId="21">
    <w:name w:val="toc 2"/>
    <w:basedOn w:val="a"/>
    <w:next w:val="a"/>
    <w:uiPriority w:val="39"/>
    <w:qFormat/>
    <w:pPr>
      <w:ind w:leftChars="200" w:left="420"/>
    </w:pPr>
  </w:style>
  <w:style w:type="paragraph" w:styleId="22">
    <w:name w:val="Body Text 2"/>
    <w:basedOn w:val="a"/>
    <w:qFormat/>
    <w:pPr>
      <w:spacing w:after="120" w:line="480" w:lineRule="auto"/>
    </w:pPr>
  </w:style>
  <w:style w:type="paragraph" w:styleId="ae">
    <w:name w:val="Normal (Web)"/>
    <w:basedOn w:val="a"/>
    <w:qFormat/>
    <w:rPr>
      <w:rFonts w:ascii="Times New Roman"/>
      <w:sz w:val="24"/>
      <w:szCs w:val="24"/>
    </w:rPr>
  </w:style>
  <w:style w:type="paragraph" w:styleId="af">
    <w:name w:val="annotation subject"/>
    <w:basedOn w:val="a4"/>
    <w:next w:val="a4"/>
    <w:semiHidden/>
    <w:qFormat/>
    <w:rPr>
      <w:b/>
      <w:bCs/>
    </w:rPr>
  </w:style>
  <w:style w:type="table" w:styleId="af0">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semiHidden/>
    <w:qFormat/>
    <w:rPr>
      <w:vertAlign w:val="superscript"/>
    </w:rPr>
  </w:style>
  <w:style w:type="character" w:styleId="af2">
    <w:name w:val="page number"/>
    <w:basedOn w:val="a1"/>
    <w:qFormat/>
  </w:style>
  <w:style w:type="character" w:styleId="af3">
    <w:name w:val="FollowedHyperlink"/>
    <w:qFormat/>
    <w:rPr>
      <w:color w:val="800080"/>
      <w:u w:val="single"/>
    </w:rPr>
  </w:style>
  <w:style w:type="character" w:styleId="af4">
    <w:name w:val="Hyperlink"/>
    <w:uiPriority w:val="99"/>
    <w:qFormat/>
    <w:rPr>
      <w:color w:val="0000FF"/>
      <w:u w:val="single"/>
    </w:rPr>
  </w:style>
  <w:style w:type="character" w:styleId="af5">
    <w:name w:val="annotation reference"/>
    <w:semiHidden/>
    <w:qFormat/>
    <w:rPr>
      <w:sz w:val="21"/>
      <w:szCs w:val="21"/>
    </w:rPr>
  </w:style>
  <w:style w:type="character" w:styleId="af6">
    <w:name w:val="footnote reference"/>
    <w:semiHidden/>
    <w:qFormat/>
    <w:rPr>
      <w:vertAlign w:val="superscript"/>
    </w:rPr>
  </w:style>
  <w:style w:type="paragraph" w:customStyle="1" w:styleId="xl23">
    <w:name w:val="xl23"/>
    <w:basedOn w:val="a"/>
    <w:qFormat/>
    <w:pPr>
      <w:widowControl/>
      <w:pBdr>
        <w:right w:val="single" w:sz="4" w:space="0" w:color="auto"/>
      </w:pBdr>
      <w:autoSpaceDE/>
      <w:autoSpaceDN/>
      <w:adjustRightInd/>
      <w:spacing w:before="100" w:beforeAutospacing="1" w:after="100" w:afterAutospacing="1"/>
      <w:jc w:val="center"/>
    </w:pPr>
    <w:rPr>
      <w:rFonts w:ascii="Times New Roman"/>
      <w:sz w:val="21"/>
      <w:szCs w:val="21"/>
    </w:rPr>
  </w:style>
  <w:style w:type="paragraph" w:customStyle="1" w:styleId="xl27">
    <w:name w:val="xl27"/>
    <w:basedOn w:val="a"/>
    <w:qFormat/>
    <w:pPr>
      <w:widowControl/>
      <w:autoSpaceDE/>
      <w:autoSpaceDN/>
      <w:adjustRightInd/>
      <w:spacing w:before="100" w:beforeAutospacing="1" w:after="100" w:afterAutospacing="1"/>
      <w:jc w:val="center"/>
    </w:pPr>
    <w:rPr>
      <w:rFonts w:hAnsi="宋体"/>
      <w:sz w:val="24"/>
      <w:szCs w:val="24"/>
    </w:rPr>
  </w:style>
  <w:style w:type="paragraph" w:customStyle="1" w:styleId="23">
    <w:name w:val="2"/>
    <w:basedOn w:val="a"/>
    <w:next w:val="32"/>
    <w:qFormat/>
    <w:pPr>
      <w:autoSpaceDE/>
      <w:autoSpaceDN/>
      <w:adjustRightInd/>
      <w:spacing w:line="288" w:lineRule="auto"/>
      <w:ind w:firstLineChars="195" w:firstLine="546"/>
      <w:jc w:val="both"/>
    </w:pPr>
    <w:rPr>
      <w:rFonts w:hAnsi="宋体"/>
      <w:kern w:val="2"/>
      <w:sz w:val="28"/>
      <w:szCs w:val="24"/>
    </w:rPr>
  </w:style>
  <w:style w:type="paragraph" w:customStyle="1" w:styleId="11">
    <w:name w:val="1"/>
    <w:basedOn w:val="a"/>
    <w:next w:val="20"/>
    <w:qFormat/>
    <w:pPr>
      <w:autoSpaceDE/>
      <w:autoSpaceDN/>
      <w:adjustRightInd/>
      <w:ind w:firstLineChars="175" w:firstLine="420"/>
      <w:jc w:val="both"/>
    </w:pPr>
    <w:rPr>
      <w:rFonts w:ascii="Times New Roman"/>
      <w:kern w:val="2"/>
      <w:sz w:val="24"/>
      <w:szCs w:val="24"/>
    </w:rPr>
  </w:style>
  <w:style w:type="paragraph" w:customStyle="1" w:styleId="he1">
    <w:name w:val="he一样式1"/>
    <w:basedOn w:val="a"/>
    <w:link w:val="he1Char"/>
    <w:qFormat/>
    <w:pPr>
      <w:numPr>
        <w:numId w:val="1"/>
      </w:numPr>
      <w:tabs>
        <w:tab w:val="left" w:pos="715"/>
        <w:tab w:val="center" w:pos="4153"/>
      </w:tabs>
      <w:spacing w:line="500" w:lineRule="exact"/>
    </w:pPr>
    <w:rPr>
      <w:rFonts w:hAnsi="宋体"/>
      <w:color w:val="000000"/>
      <w:sz w:val="24"/>
      <w:szCs w:val="24"/>
    </w:rPr>
  </w:style>
  <w:style w:type="paragraph" w:customStyle="1" w:styleId="he10">
    <w:name w:val="he文本样式1"/>
    <w:basedOn w:val="a"/>
    <w:link w:val="he1Char0"/>
    <w:qFormat/>
    <w:pPr>
      <w:tabs>
        <w:tab w:val="center" w:pos="4153"/>
      </w:tabs>
      <w:spacing w:line="500" w:lineRule="exact"/>
      <w:ind w:left="1" w:firstLineChars="236" w:firstLine="566"/>
    </w:pPr>
    <w:rPr>
      <w:rFonts w:hAnsi="宋体"/>
      <w:color w:val="000000"/>
      <w:sz w:val="24"/>
      <w:szCs w:val="24"/>
    </w:rPr>
  </w:style>
  <w:style w:type="character" w:customStyle="1" w:styleId="he1Char">
    <w:name w:val="he一样式1 Char"/>
    <w:link w:val="he1"/>
    <w:qFormat/>
    <w:rPr>
      <w:rFonts w:ascii="宋体" w:hAnsi="宋体"/>
      <w:color w:val="000000"/>
      <w:sz w:val="24"/>
      <w:szCs w:val="24"/>
    </w:rPr>
  </w:style>
  <w:style w:type="paragraph" w:customStyle="1" w:styleId="he">
    <w:name w:val="he一"/>
    <w:basedOn w:val="he10"/>
    <w:link w:val="heChar"/>
    <w:qFormat/>
    <w:pPr>
      <w:spacing w:beforeLines="50" w:before="161" w:afterLines="50" w:after="161"/>
    </w:pPr>
    <w:rPr>
      <w:b/>
    </w:rPr>
  </w:style>
  <w:style w:type="character" w:customStyle="1" w:styleId="he1Char0">
    <w:name w:val="he文本样式1 Char"/>
    <w:link w:val="he10"/>
    <w:qFormat/>
    <w:rPr>
      <w:rFonts w:ascii="宋体" w:hAnsi="宋体"/>
      <w:color w:val="000000"/>
      <w:sz w:val="24"/>
      <w:szCs w:val="24"/>
    </w:rPr>
  </w:style>
  <w:style w:type="character" w:customStyle="1" w:styleId="heChar">
    <w:name w:val="he一 Char"/>
    <w:link w:val="he"/>
    <w:qFormat/>
    <w:rPr>
      <w:rFonts w:ascii="宋体" w:hAnsi="宋体"/>
      <w:b/>
      <w:color w:val="000000"/>
      <w:sz w:val="24"/>
      <w:szCs w:val="24"/>
    </w:rPr>
  </w:style>
  <w:style w:type="paragraph" w:customStyle="1" w:styleId="he11">
    <w:name w:val="he()样式1"/>
    <w:basedOn w:val="a"/>
    <w:link w:val="he1Char1"/>
    <w:qFormat/>
    <w:pPr>
      <w:widowControl/>
      <w:spacing w:line="500" w:lineRule="exact"/>
      <w:ind w:left="216" w:firstLine="384"/>
    </w:pPr>
    <w:rPr>
      <w:rFonts w:hAnsi="宋体"/>
      <w:color w:val="000000"/>
      <w:sz w:val="24"/>
      <w:szCs w:val="24"/>
    </w:rPr>
  </w:style>
  <w:style w:type="character" w:customStyle="1" w:styleId="he1Char1">
    <w:name w:val="he()样式1 Char"/>
    <w:link w:val="he11"/>
    <w:qFormat/>
    <w:rPr>
      <w:rFonts w:ascii="宋体" w:hAnsi="宋体"/>
      <w:color w:val="000000"/>
      <w:sz w:val="24"/>
      <w:szCs w:val="24"/>
    </w:rPr>
  </w:style>
  <w:style w:type="paragraph" w:customStyle="1" w:styleId="TOC1">
    <w:name w:val="TOC 标题1"/>
    <w:basedOn w:val="1"/>
    <w:next w:val="a"/>
    <w:uiPriority w:val="39"/>
    <w:unhideWhenUsed/>
    <w:qFormat/>
    <w:pPr>
      <w:outlineLvl w:val="9"/>
    </w:pPr>
  </w:style>
  <w:style w:type="paragraph" w:styleId="af7">
    <w:name w:val="List Paragraph"/>
    <w:basedOn w:val="a"/>
    <w:link w:val="af8"/>
    <w:qFormat/>
    <w:pPr>
      <w:autoSpaceDE/>
      <w:autoSpaceDN/>
      <w:adjustRightInd/>
      <w:ind w:firstLineChars="200" w:firstLine="420"/>
      <w:jc w:val="both"/>
    </w:pPr>
    <w:rPr>
      <w:rFonts w:ascii="Calibri" w:hAnsi="Calibri"/>
      <w:kern w:val="2"/>
      <w:sz w:val="21"/>
      <w:szCs w:val="22"/>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Char1">
    <w:name w:val="Char1"/>
    <w:basedOn w:val="a"/>
    <w:qFormat/>
    <w:pPr>
      <w:widowControl/>
      <w:autoSpaceDE/>
      <w:autoSpaceDN/>
      <w:adjustRightInd/>
      <w:spacing w:after="160" w:line="240" w:lineRule="exact"/>
    </w:pPr>
    <w:rPr>
      <w:rFonts w:ascii="Verdana" w:hAnsi="Verdana"/>
      <w:lang w:eastAsia="en-US"/>
    </w:rPr>
  </w:style>
  <w:style w:type="character" w:customStyle="1" w:styleId="a8">
    <w:name w:val="日期 字符"/>
    <w:basedOn w:val="a1"/>
    <w:link w:val="a7"/>
    <w:qFormat/>
    <w:rPr>
      <w:kern w:val="2"/>
      <w:sz w:val="24"/>
    </w:rPr>
  </w:style>
  <w:style w:type="paragraph" w:customStyle="1" w:styleId="24">
    <w:name w:val="列表段落2"/>
    <w:basedOn w:val="a"/>
    <w:uiPriority w:val="34"/>
    <w:qFormat/>
    <w:pPr>
      <w:autoSpaceDE/>
      <w:autoSpaceDN/>
      <w:adjustRightInd/>
      <w:ind w:firstLineChars="200" w:firstLine="420"/>
      <w:jc w:val="both"/>
    </w:pPr>
    <w:rPr>
      <w:rFonts w:ascii="Calibri" w:hAnsi="Calibri"/>
      <w:kern w:val="2"/>
      <w:sz w:val="21"/>
      <w:szCs w:val="22"/>
    </w:rPr>
  </w:style>
  <w:style w:type="paragraph" w:customStyle="1" w:styleId="40">
    <w:name w:val="列出段落4"/>
    <w:basedOn w:val="a"/>
    <w:uiPriority w:val="99"/>
    <w:qFormat/>
    <w:pPr>
      <w:widowControl/>
      <w:spacing w:line="440" w:lineRule="exact"/>
      <w:ind w:firstLineChars="200" w:firstLine="420"/>
    </w:pPr>
  </w:style>
  <w:style w:type="character" w:customStyle="1" w:styleId="af8">
    <w:name w:val="列出段落 字符"/>
    <w:link w:val="af7"/>
    <w:rsid w:val="009C1A35"/>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6BFA82-8546-40F7-BAAB-8C3E1CB08543}">
  <ds:schemaRefs>
    <ds:schemaRef ds:uri="http://schemas.openxmlformats.org/officeDocument/2006/bibliography"/>
  </ds:schemaRefs>
</ds:datastoreItem>
</file>

<file path=customXml/itemProps3.xml><?xml version="1.0" encoding="utf-8"?>
<ds:datastoreItem xmlns:ds="http://schemas.openxmlformats.org/officeDocument/2006/customXml" ds:itemID="{FFB889E7-BF61-4410-8286-6631C0FD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1408</Words>
  <Characters>8031</Characters>
  <Application>Microsoft Office Word</Application>
  <DocSecurity>0</DocSecurity>
  <Lines>66</Lines>
  <Paragraphs>18</Paragraphs>
  <ScaleCrop>false</ScaleCrop>
  <Company>广汽集团</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第一部分投标邀请</dc:title>
  <dc:creator>陈广安</dc:creator>
  <cp:lastModifiedBy>陈世立</cp:lastModifiedBy>
  <cp:revision>5</cp:revision>
  <cp:lastPrinted>2022-04-08T01:19:00Z</cp:lastPrinted>
  <dcterms:created xsi:type="dcterms:W3CDTF">2022-04-19T03:33:00Z</dcterms:created>
  <dcterms:modified xsi:type="dcterms:W3CDTF">2022-04-25T07:38:00Z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