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5D8EA" w14:textId="50620562" w:rsidR="00A474A1" w:rsidRPr="00C2487A" w:rsidRDefault="002C5234" w:rsidP="00A329A6">
      <w:pPr>
        <w:jc w:val="center"/>
        <w:rPr>
          <w:rFonts w:ascii="微软雅黑" w:eastAsia="微软雅黑" w:hAnsi="微软雅黑"/>
          <w:sz w:val="52"/>
          <w:szCs w:val="52"/>
        </w:rPr>
      </w:pPr>
      <w:r w:rsidRPr="00C2487A">
        <w:rPr>
          <w:rFonts w:ascii="微软雅黑" w:eastAsia="微软雅黑" w:hAnsi="微软雅黑" w:hint="eastAsia"/>
          <w:sz w:val="52"/>
          <w:szCs w:val="52"/>
        </w:rPr>
        <w:t>影像云</w:t>
      </w:r>
      <w:r w:rsidRPr="00C2487A">
        <w:rPr>
          <w:rFonts w:ascii="微软雅黑" w:eastAsia="微软雅黑" w:hAnsi="微软雅黑"/>
          <w:sz w:val="52"/>
          <w:szCs w:val="52"/>
        </w:rPr>
        <w:t xml:space="preserve"> Open API </w:t>
      </w:r>
      <w:r w:rsidRPr="00C2487A">
        <w:rPr>
          <w:rFonts w:ascii="微软雅黑" w:eastAsia="微软雅黑" w:hAnsi="微软雅黑" w:hint="eastAsia"/>
          <w:sz w:val="52"/>
          <w:szCs w:val="52"/>
        </w:rPr>
        <w:t>编码规范</w:t>
      </w:r>
    </w:p>
    <w:p w14:paraId="5B75568B" w14:textId="7E587821" w:rsidR="002C5234" w:rsidRDefault="00C2487A" w:rsidP="00A329A6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uthor: </w:t>
      </w:r>
      <w:r>
        <w:rPr>
          <w:rFonts w:ascii="微软雅黑" w:eastAsia="微软雅黑" w:hAnsi="微软雅黑" w:hint="eastAsia"/>
        </w:rPr>
        <w:t>祝建军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Mail</w:t>
      </w:r>
      <w:r>
        <w:rPr>
          <w:rFonts w:ascii="微软雅黑" w:eastAsia="微软雅黑" w:hAnsi="微软雅黑"/>
        </w:rPr>
        <w:t xml:space="preserve">: </w:t>
      </w:r>
      <w:hyperlink r:id="rId5" w:history="1">
        <w:r w:rsidRPr="0008636B">
          <w:rPr>
            <w:rStyle w:val="a3"/>
            <w:rFonts w:ascii="微软雅黑" w:eastAsia="微软雅黑" w:hAnsi="微软雅黑"/>
          </w:rPr>
          <w:t>zhujj@tomtaw.com.cn</w:t>
        </w:r>
      </w:hyperlink>
    </w:p>
    <w:p w14:paraId="5F837414" w14:textId="493AB616" w:rsidR="00C2487A" w:rsidRDefault="00372A8F" w:rsidP="00E000EE">
      <w:pPr>
        <w:pStyle w:val="1"/>
      </w:pPr>
      <w:r>
        <w:rPr>
          <w:rFonts w:hint="eastAsia"/>
        </w:rPr>
        <w:t>概述</w:t>
      </w:r>
    </w:p>
    <w:p w14:paraId="39CA3A98" w14:textId="6B664B8D" w:rsidR="008377BC" w:rsidRDefault="00372A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影像云O</w:t>
      </w:r>
      <w:r>
        <w:rPr>
          <w:rFonts w:ascii="微软雅黑" w:eastAsia="微软雅黑" w:hAnsi="微软雅黑"/>
        </w:rPr>
        <w:t>pen API</w:t>
      </w:r>
      <w:r>
        <w:rPr>
          <w:rFonts w:ascii="微软雅黑" w:eastAsia="微软雅黑" w:hAnsi="微软雅黑" w:hint="eastAsia"/>
        </w:rPr>
        <w:t>，亦称为能力开放</w:t>
      </w:r>
      <w:r w:rsidR="00A64662">
        <w:rPr>
          <w:rFonts w:ascii="微软雅黑" w:eastAsia="微软雅黑" w:hAnsi="微软雅黑" w:hint="eastAsia"/>
        </w:rPr>
        <w:t>平台</w:t>
      </w:r>
      <w:r w:rsidR="0082021B">
        <w:rPr>
          <w:rFonts w:ascii="微软雅黑" w:eastAsia="微软雅黑" w:hAnsi="微软雅黑" w:hint="eastAsia"/>
        </w:rPr>
        <w:t>，是公司产品</w:t>
      </w:r>
      <w:r w:rsidR="000D4118">
        <w:rPr>
          <w:rFonts w:ascii="微软雅黑" w:eastAsia="微软雅黑" w:hAnsi="微软雅黑" w:hint="eastAsia"/>
        </w:rPr>
        <w:t>重要</w:t>
      </w:r>
      <w:r w:rsidR="0082021B">
        <w:rPr>
          <w:rFonts w:ascii="微软雅黑" w:eastAsia="微软雅黑" w:hAnsi="微软雅黑" w:hint="eastAsia"/>
        </w:rPr>
        <w:t>战略中面向企业服务的</w:t>
      </w:r>
      <w:r w:rsidR="009E6600">
        <w:rPr>
          <w:rFonts w:ascii="微软雅黑" w:eastAsia="微软雅黑" w:hAnsi="微软雅黑" w:hint="eastAsia"/>
        </w:rPr>
        <w:t>业务</w:t>
      </w:r>
      <w:r w:rsidR="0082021B">
        <w:rPr>
          <w:rFonts w:ascii="微软雅黑" w:eastAsia="微软雅黑" w:hAnsi="微软雅黑" w:hint="eastAsia"/>
        </w:rPr>
        <w:t>开放平台。</w:t>
      </w:r>
    </w:p>
    <w:p w14:paraId="4E6D429A" w14:textId="1FB61BD7" w:rsidR="007B44F9" w:rsidRDefault="007B44F9" w:rsidP="00E000EE">
      <w:pPr>
        <w:pStyle w:val="1"/>
      </w:pPr>
      <w:r>
        <w:rPr>
          <w:rFonts w:hint="eastAsia"/>
        </w:rPr>
        <w:t>定义</w:t>
      </w:r>
    </w:p>
    <w:p w14:paraId="2856C6F2" w14:textId="256B0E52" w:rsidR="007B44F9" w:rsidRDefault="005F245E" w:rsidP="00E000EE">
      <w:pPr>
        <w:pStyle w:val="2"/>
      </w:pPr>
      <w:r>
        <w:rPr>
          <w:rFonts w:hint="eastAsia"/>
        </w:rPr>
        <w:t>能力</w:t>
      </w:r>
    </w:p>
    <w:p w14:paraId="171125C6" w14:textId="1AE9039D" w:rsidR="00455301" w:rsidRDefault="0045530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opCommerce</w:t>
      </w:r>
      <w:proofErr w:type="spellEnd"/>
      <w:r>
        <w:rPr>
          <w:rFonts w:ascii="微软雅黑" w:eastAsia="微软雅黑" w:hAnsi="微软雅黑" w:hint="eastAsia"/>
        </w:rPr>
        <w:t>框架的插件机制，开发人员可以创建插件以实现一组能力</w:t>
      </w:r>
      <w:r w:rsidR="0015156E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通常，也称为能力分组。</w:t>
      </w:r>
    </w:p>
    <w:p w14:paraId="783C6092" w14:textId="31D4C6A0" w:rsidR="007F17B1" w:rsidRDefault="007F17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每个插件中必须创建文档</w:t>
      </w:r>
      <w:r>
        <w:rPr>
          <w:rFonts w:ascii="微软雅黑" w:eastAsia="微软雅黑" w:hAnsi="微软雅黑"/>
        </w:rPr>
        <w:t>Description.txt</w:t>
      </w:r>
      <w:r>
        <w:rPr>
          <w:rFonts w:ascii="微软雅黑" w:eastAsia="微软雅黑" w:hAnsi="微软雅黑" w:hint="eastAsia"/>
        </w:rPr>
        <w:t>，用于</w:t>
      </w:r>
      <w:r w:rsidR="00556241">
        <w:rPr>
          <w:rFonts w:ascii="微软雅黑" w:eastAsia="微软雅黑" w:hAnsi="微软雅黑" w:hint="eastAsia"/>
        </w:rPr>
        <w:t>描述插件，同时，能力开放系统也从中获取G</w:t>
      </w:r>
      <w:r w:rsidR="00556241">
        <w:rPr>
          <w:rFonts w:ascii="微软雅黑" w:eastAsia="微软雅黑" w:hAnsi="微软雅黑"/>
        </w:rPr>
        <w:t>roup</w:t>
      </w:r>
      <w:r w:rsidR="00F90F25">
        <w:rPr>
          <w:rFonts w:ascii="微软雅黑" w:eastAsia="微软雅黑" w:hAnsi="微软雅黑" w:hint="eastAsia"/>
        </w:rPr>
        <w:t>属性</w:t>
      </w:r>
      <w:r w:rsidR="00556241">
        <w:rPr>
          <w:rFonts w:ascii="微软雅黑" w:eastAsia="微软雅黑" w:hAnsi="微软雅黑" w:hint="eastAsia"/>
        </w:rPr>
        <w:t>用于标识一组能力</w:t>
      </w:r>
      <w:r w:rsidR="00FC02E4">
        <w:rPr>
          <w:rFonts w:ascii="微软雅黑" w:eastAsia="微软雅黑" w:hAnsi="微软雅黑" w:hint="eastAsia"/>
        </w:rPr>
        <w:t>，各属性引用如下：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2074"/>
        <w:gridCol w:w="2074"/>
        <w:gridCol w:w="3644"/>
        <w:gridCol w:w="2693"/>
      </w:tblGrid>
      <w:tr w:rsidR="00816D96" w14:paraId="6B137503" w14:textId="77777777" w:rsidTr="00F75F6D">
        <w:tc>
          <w:tcPr>
            <w:tcW w:w="2074" w:type="dxa"/>
            <w:shd w:val="clear" w:color="auto" w:fill="A8D08D" w:themeFill="accent6" w:themeFillTint="99"/>
          </w:tcPr>
          <w:p w14:paraId="0C3E9A35" w14:textId="0783402A" w:rsidR="00816D96" w:rsidRPr="00F75F6D" w:rsidRDefault="00816D96">
            <w:pPr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r w:rsidRPr="00F75F6D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属性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58AE8AD1" w14:textId="120C8084" w:rsidR="00816D96" w:rsidRPr="00F75F6D" w:rsidRDefault="006827D3">
            <w:pPr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r w:rsidRPr="00F75F6D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引用为</w:t>
            </w:r>
          </w:p>
        </w:tc>
        <w:tc>
          <w:tcPr>
            <w:tcW w:w="3644" w:type="dxa"/>
            <w:shd w:val="clear" w:color="auto" w:fill="A8D08D" w:themeFill="accent6" w:themeFillTint="99"/>
          </w:tcPr>
          <w:p w14:paraId="3B104A2B" w14:textId="64F74E3A" w:rsidR="00816D96" w:rsidRPr="00F75F6D" w:rsidRDefault="00903F73">
            <w:pPr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r w:rsidRPr="00F75F6D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7AFA3014" w14:textId="174FD51C" w:rsidR="00816D96" w:rsidRPr="00F75F6D" w:rsidRDefault="00903F73">
            <w:pPr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r w:rsidRPr="00F75F6D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示例</w:t>
            </w:r>
          </w:p>
        </w:tc>
      </w:tr>
      <w:tr w:rsidR="00816D96" w14:paraId="7742C5D2" w14:textId="77777777" w:rsidTr="00E000EE">
        <w:tc>
          <w:tcPr>
            <w:tcW w:w="2074" w:type="dxa"/>
          </w:tcPr>
          <w:p w14:paraId="647CD6C5" w14:textId="06985B9F" w:rsidR="00816D96" w:rsidRDefault="008850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Group</w:t>
            </w:r>
          </w:p>
        </w:tc>
        <w:tc>
          <w:tcPr>
            <w:tcW w:w="2074" w:type="dxa"/>
          </w:tcPr>
          <w:p w14:paraId="244825F3" w14:textId="05C3B3C8" w:rsidR="00816D96" w:rsidRDefault="008850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能力名称</w:t>
            </w:r>
          </w:p>
        </w:tc>
        <w:tc>
          <w:tcPr>
            <w:tcW w:w="3644" w:type="dxa"/>
          </w:tcPr>
          <w:p w14:paraId="7EE4A1B5" w14:textId="6551FE6C" w:rsidR="00816D96" w:rsidRDefault="008850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标识一组能力</w:t>
            </w:r>
          </w:p>
        </w:tc>
        <w:tc>
          <w:tcPr>
            <w:tcW w:w="2693" w:type="dxa"/>
          </w:tcPr>
          <w:p w14:paraId="241C9311" w14:textId="47FAAADB" w:rsidR="00816D96" w:rsidRDefault="008850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远程医疗</w:t>
            </w:r>
          </w:p>
        </w:tc>
      </w:tr>
      <w:tr w:rsidR="00816D96" w14:paraId="11BFFAD7" w14:textId="77777777" w:rsidTr="00E000EE">
        <w:tc>
          <w:tcPr>
            <w:tcW w:w="2074" w:type="dxa"/>
          </w:tcPr>
          <w:p w14:paraId="57ABF08A" w14:textId="7C3B55E0" w:rsidR="00816D96" w:rsidRDefault="00C06419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SystemName</w:t>
            </w:r>
            <w:proofErr w:type="spellEnd"/>
          </w:p>
        </w:tc>
        <w:tc>
          <w:tcPr>
            <w:tcW w:w="2074" w:type="dxa"/>
          </w:tcPr>
          <w:p w14:paraId="7A37C3A8" w14:textId="6891B665" w:rsidR="00816D96" w:rsidRDefault="00C064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能力代码</w:t>
            </w:r>
          </w:p>
        </w:tc>
        <w:tc>
          <w:tcPr>
            <w:tcW w:w="3644" w:type="dxa"/>
          </w:tcPr>
          <w:p w14:paraId="485A08F4" w14:textId="414B651E" w:rsidR="00816D96" w:rsidRDefault="00C064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提供给开发者申请</w:t>
            </w:r>
            <w:r w:rsidR="003B4DC0"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 w:hint="eastAsia"/>
              </w:rPr>
              <w:t>的能力代码</w:t>
            </w:r>
          </w:p>
        </w:tc>
        <w:tc>
          <w:tcPr>
            <w:tcW w:w="2693" w:type="dxa"/>
          </w:tcPr>
          <w:p w14:paraId="41165B79" w14:textId="2A2FECB3" w:rsidR="00816D96" w:rsidRDefault="00F70AB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Web</w:t>
            </w:r>
            <w:r>
              <w:rPr>
                <w:rFonts w:ascii="微软雅黑" w:eastAsia="微软雅黑" w:hAnsi="微软雅黑"/>
              </w:rPr>
              <w:t>API.Clinic</w:t>
            </w:r>
            <w:proofErr w:type="spellEnd"/>
          </w:p>
        </w:tc>
      </w:tr>
      <w:tr w:rsidR="00CF64CF" w14:paraId="155C4054" w14:textId="77777777" w:rsidTr="00E000EE">
        <w:tc>
          <w:tcPr>
            <w:tcW w:w="2074" w:type="dxa"/>
          </w:tcPr>
          <w:p w14:paraId="7AA0042C" w14:textId="3AB3CE42" w:rsidR="00CF64CF" w:rsidRDefault="00CF64CF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isplayOrder</w:t>
            </w:r>
            <w:proofErr w:type="spellEnd"/>
          </w:p>
        </w:tc>
        <w:tc>
          <w:tcPr>
            <w:tcW w:w="2074" w:type="dxa"/>
          </w:tcPr>
          <w:p w14:paraId="67CCF3C2" w14:textId="55CAFF3C" w:rsidR="00CF64CF" w:rsidRDefault="00CF64C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能力排序号</w:t>
            </w:r>
          </w:p>
        </w:tc>
        <w:tc>
          <w:tcPr>
            <w:tcW w:w="3644" w:type="dxa"/>
          </w:tcPr>
          <w:p w14:paraId="3CB04958" w14:textId="787A18A1" w:rsidR="00CF64CF" w:rsidRDefault="00804E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用于A</w:t>
            </w:r>
            <w:r>
              <w:rPr>
                <w:rFonts w:ascii="微软雅黑" w:eastAsia="微软雅黑" w:hAnsi="微软雅黑"/>
              </w:rPr>
              <w:t>PI</w:t>
            </w:r>
            <w:r>
              <w:rPr>
                <w:rFonts w:ascii="微软雅黑" w:eastAsia="微软雅黑" w:hAnsi="微软雅黑" w:hint="eastAsia"/>
              </w:rPr>
              <w:t>文档中心的排序</w:t>
            </w:r>
          </w:p>
        </w:tc>
        <w:tc>
          <w:tcPr>
            <w:tcW w:w="2693" w:type="dxa"/>
          </w:tcPr>
          <w:p w14:paraId="51FA9613" w14:textId="77777777" w:rsidR="00CF64CF" w:rsidRDefault="00CF64CF">
            <w:pPr>
              <w:rPr>
                <w:rFonts w:ascii="微软雅黑" w:eastAsia="微软雅黑" w:hAnsi="微软雅黑"/>
              </w:rPr>
            </w:pPr>
          </w:p>
        </w:tc>
      </w:tr>
    </w:tbl>
    <w:p w14:paraId="2E003899" w14:textId="1C0B0BDF" w:rsidR="005F245E" w:rsidRDefault="005F245E" w:rsidP="00E000EE">
      <w:pPr>
        <w:pStyle w:val="2"/>
      </w:pPr>
      <w:r>
        <w:rPr>
          <w:rFonts w:hint="eastAsia"/>
        </w:rPr>
        <w:t>子能力</w:t>
      </w:r>
    </w:p>
    <w:p w14:paraId="6ED3390F" w14:textId="7DF79B15" w:rsidR="00455301" w:rsidRDefault="001515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基于A</w:t>
      </w:r>
      <w:r>
        <w:rPr>
          <w:rFonts w:ascii="微软雅黑" w:eastAsia="微软雅黑" w:hAnsi="微软雅黑"/>
        </w:rPr>
        <w:t xml:space="preserve">sp.NET </w:t>
      </w:r>
      <w:proofErr w:type="spellStart"/>
      <w:r>
        <w:rPr>
          <w:rFonts w:ascii="微软雅黑" w:eastAsia="微软雅黑" w:hAnsi="微软雅黑"/>
        </w:rPr>
        <w:t>WebApi</w:t>
      </w:r>
      <w:proofErr w:type="spellEnd"/>
      <w:r>
        <w:rPr>
          <w:rFonts w:ascii="微软雅黑" w:eastAsia="微软雅黑" w:hAnsi="微软雅黑" w:hint="eastAsia"/>
        </w:rPr>
        <w:t>，开发人员可以通过创建控制器（C</w:t>
      </w:r>
      <w:r>
        <w:rPr>
          <w:rFonts w:ascii="微软雅黑" w:eastAsia="微软雅黑" w:hAnsi="微软雅黑"/>
        </w:rPr>
        <w:t>ontroller</w:t>
      </w:r>
      <w:r>
        <w:rPr>
          <w:rFonts w:ascii="微软雅黑" w:eastAsia="微软雅黑" w:hAnsi="微软雅黑" w:hint="eastAsia"/>
        </w:rPr>
        <w:t>）实现</w:t>
      </w:r>
      <w:r w:rsidR="00C91E46">
        <w:rPr>
          <w:rFonts w:ascii="微软雅黑" w:eastAsia="微软雅黑" w:hAnsi="微软雅黑" w:hint="eastAsia"/>
        </w:rPr>
        <w:t>子</w:t>
      </w:r>
      <w:r>
        <w:rPr>
          <w:rFonts w:ascii="微软雅黑" w:eastAsia="微软雅黑" w:hAnsi="微软雅黑" w:hint="eastAsia"/>
        </w:rPr>
        <w:t>能力</w:t>
      </w:r>
      <w:r w:rsidR="00763277">
        <w:rPr>
          <w:rFonts w:ascii="微软雅黑" w:eastAsia="微软雅黑" w:hAnsi="微软雅黑" w:hint="eastAsia"/>
        </w:rPr>
        <w:t>，其名称引用为子能力的代码（</w:t>
      </w:r>
      <w:proofErr w:type="spellStart"/>
      <w:r w:rsidR="00763277">
        <w:rPr>
          <w:rFonts w:ascii="微软雅黑" w:eastAsia="微软雅黑" w:hAnsi="微软雅黑" w:hint="eastAsia"/>
        </w:rPr>
        <w:t>S</w:t>
      </w:r>
      <w:r w:rsidR="00763277">
        <w:rPr>
          <w:rFonts w:ascii="微软雅黑" w:eastAsia="微软雅黑" w:hAnsi="微软雅黑"/>
        </w:rPr>
        <w:t>ubCode</w:t>
      </w:r>
      <w:proofErr w:type="spellEnd"/>
      <w:r w:rsidR="00763277">
        <w:rPr>
          <w:rFonts w:ascii="微软雅黑" w:eastAsia="微软雅黑" w:hAnsi="微软雅黑" w:hint="eastAsia"/>
        </w:rPr>
        <w:t>）</w:t>
      </w:r>
      <w:r w:rsidR="003C2526">
        <w:rPr>
          <w:rFonts w:ascii="微软雅黑" w:eastAsia="微软雅黑" w:hAnsi="微软雅黑" w:hint="eastAsia"/>
        </w:rPr>
        <w:t>。</w:t>
      </w:r>
    </w:p>
    <w:p w14:paraId="38222592" w14:textId="13EF5FC5" w:rsidR="00FC5F04" w:rsidRDefault="003D722B" w:rsidP="009E16C5">
      <w:pPr>
        <w:pStyle w:val="1"/>
      </w:pPr>
      <w:r>
        <w:rPr>
          <w:rFonts w:hint="eastAsia"/>
        </w:rPr>
        <w:t>授权认证</w:t>
      </w:r>
    </w:p>
    <w:p w14:paraId="6139D5AA" w14:textId="74A73E13" w:rsidR="00853D97" w:rsidRPr="00FE1865" w:rsidRDefault="00853D97">
      <w:pPr>
        <w:rPr>
          <w:rStyle w:val="a6"/>
        </w:rPr>
      </w:pPr>
      <w:r w:rsidRPr="00FE1865">
        <w:rPr>
          <w:rStyle w:val="a6"/>
          <w:rFonts w:hint="eastAsia"/>
        </w:rPr>
        <w:t>第一要则：所有接口必须定义授权方式。</w:t>
      </w:r>
    </w:p>
    <w:p w14:paraId="0712C5F2" w14:textId="77777777" w:rsidR="00730570" w:rsidRDefault="00730570" w:rsidP="007305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开发人员可以在A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的C</w:t>
      </w:r>
      <w:r>
        <w:rPr>
          <w:rFonts w:ascii="微软雅黑" w:eastAsia="微软雅黑" w:hAnsi="微软雅黑"/>
        </w:rPr>
        <w:t>ontroller</w:t>
      </w:r>
      <w:r>
        <w:rPr>
          <w:rFonts w:ascii="微软雅黑" w:eastAsia="微软雅黑" w:hAnsi="微软雅黑" w:hint="eastAsia"/>
        </w:rPr>
        <w:t>上使用</w:t>
      </w:r>
      <w:proofErr w:type="spellStart"/>
      <w:r>
        <w:rPr>
          <w:rFonts w:ascii="微软雅黑" w:eastAsia="微软雅黑" w:hAnsi="微软雅黑"/>
        </w:rPr>
        <w:t>ApiClientAuthorize</w:t>
      </w:r>
      <w:proofErr w:type="spellEnd"/>
      <w:r>
        <w:rPr>
          <w:rFonts w:ascii="微软雅黑" w:eastAsia="微软雅黑" w:hAnsi="微软雅黑" w:hint="eastAsia"/>
        </w:rPr>
        <w:t>声明控制器下所有A</w:t>
      </w:r>
      <w:r>
        <w:rPr>
          <w:rFonts w:ascii="微软雅黑" w:eastAsia="微软雅黑" w:hAnsi="微软雅黑"/>
        </w:rPr>
        <w:t>ct</w:t>
      </w:r>
      <w:r>
        <w:rPr>
          <w:rFonts w:ascii="微软雅黑" w:eastAsia="微软雅黑" w:hAnsi="微软雅黑" w:hint="eastAsia"/>
        </w:rPr>
        <w:t>ion的授权方式，亦可以在</w:t>
      </w:r>
      <w:r>
        <w:rPr>
          <w:rFonts w:ascii="微软雅黑" w:eastAsia="微软雅黑" w:hAnsi="微软雅黑" w:hint="eastAsia"/>
        </w:rPr>
        <w:lastRenderedPageBreak/>
        <w:t>单个A</w:t>
      </w:r>
      <w:r>
        <w:rPr>
          <w:rFonts w:ascii="微软雅黑" w:eastAsia="微软雅黑" w:hAnsi="微软雅黑"/>
        </w:rPr>
        <w:t>ction</w:t>
      </w:r>
      <w:r>
        <w:rPr>
          <w:rFonts w:ascii="微软雅黑" w:eastAsia="微软雅黑" w:hAnsi="微软雅黑" w:hint="eastAsia"/>
        </w:rPr>
        <w:t>上声明。</w:t>
      </w:r>
    </w:p>
    <w:p w14:paraId="764097D2" w14:textId="77777777" w:rsidR="00730570" w:rsidRDefault="00730570" w:rsidP="007305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ction</w:t>
      </w:r>
      <w:r>
        <w:rPr>
          <w:rFonts w:ascii="微软雅黑" w:eastAsia="微软雅黑" w:hAnsi="微软雅黑" w:hint="eastAsia"/>
        </w:rPr>
        <w:t>的授权方式声明优先于C</w:t>
      </w:r>
      <w:r>
        <w:rPr>
          <w:rFonts w:ascii="微软雅黑" w:eastAsia="微软雅黑" w:hAnsi="微软雅黑"/>
        </w:rPr>
        <w:t>ontroller</w:t>
      </w:r>
      <w:r>
        <w:rPr>
          <w:rFonts w:ascii="微软雅黑" w:eastAsia="微软雅黑" w:hAnsi="微软雅黑" w:hint="eastAsia"/>
        </w:rPr>
        <w:t>，也就是说，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的声明将覆盖</w:t>
      </w:r>
      <w:r>
        <w:rPr>
          <w:rFonts w:ascii="微软雅黑" w:eastAsia="微软雅黑" w:hAnsi="微软雅黑"/>
        </w:rPr>
        <w:t>Controller</w:t>
      </w:r>
      <w:r>
        <w:rPr>
          <w:rFonts w:ascii="微软雅黑" w:eastAsia="微软雅黑" w:hAnsi="微软雅黑" w:hint="eastAsia"/>
        </w:rPr>
        <w:t>上的。</w:t>
      </w:r>
    </w:p>
    <w:p w14:paraId="2B215A38" w14:textId="4759BDB5" w:rsidR="000D4118" w:rsidRDefault="00730570" w:rsidP="00FE18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通常，我们可以在</w:t>
      </w:r>
      <w:r>
        <w:rPr>
          <w:rFonts w:ascii="微软雅黑" w:eastAsia="微软雅黑" w:hAnsi="微软雅黑"/>
        </w:rPr>
        <w:t>Controller</w:t>
      </w:r>
      <w:r>
        <w:rPr>
          <w:rFonts w:ascii="微软雅黑" w:eastAsia="微软雅黑" w:hAnsi="微软雅黑" w:hint="eastAsia"/>
        </w:rPr>
        <w:t>上声明全局的授权方式，然后在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上声明与C</w:t>
      </w:r>
      <w:r>
        <w:rPr>
          <w:rFonts w:ascii="微软雅黑" w:eastAsia="微软雅黑" w:hAnsi="微软雅黑"/>
        </w:rPr>
        <w:t>ontroller</w:t>
      </w:r>
      <w:r>
        <w:rPr>
          <w:rFonts w:ascii="微软雅黑" w:eastAsia="微软雅黑" w:hAnsi="微软雅黑" w:hint="eastAsia"/>
        </w:rPr>
        <w:t>不同的授权方式，以达到快速声明授权方式的目的。当然，开发人员可以自行区分全局的授权方式。</w:t>
      </w:r>
    </w:p>
    <w:p w14:paraId="4425B2A1" w14:textId="6DAF6C8A" w:rsidR="005F493E" w:rsidRDefault="005F493E" w:rsidP="009E16C5">
      <w:pPr>
        <w:pStyle w:val="2"/>
      </w:pPr>
      <w:r>
        <w:rPr>
          <w:rFonts w:hint="eastAsia"/>
        </w:rPr>
        <w:t>用户授权</w:t>
      </w:r>
    </w:p>
    <w:p w14:paraId="7DE3DF78" w14:textId="18F82C21" w:rsidR="005F493E" w:rsidRDefault="005F4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</w:t>
      </w:r>
      <w:r w:rsidR="00CD0581">
        <w:rPr>
          <w:rFonts w:ascii="微软雅黑" w:eastAsia="微软雅黑" w:hAnsi="微软雅黑" w:hint="eastAsia"/>
        </w:rPr>
        <w:t>当前登录</w:t>
      </w:r>
      <w:r>
        <w:rPr>
          <w:rFonts w:ascii="微软雅黑" w:eastAsia="微软雅黑" w:hAnsi="微软雅黑" w:hint="eastAsia"/>
        </w:rPr>
        <w:t>用户息息相关的接口，必须采用该授权方式，其定义如下：</w:t>
      </w:r>
    </w:p>
    <w:p w14:paraId="570E88C6" w14:textId="27544A5E" w:rsidR="005F493E" w:rsidRDefault="005F493E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eWorld</w:t>
      </w:r>
      <w:r>
        <w:rPr>
          <w:rFonts w:ascii="微软雅黑" w:eastAsia="微软雅黑" w:hAnsi="微软雅黑"/>
        </w:rPr>
        <w:t>.Web.Framework.OpenAPI</w:t>
      </w:r>
      <w:proofErr w:type="gramEnd"/>
      <w:r>
        <w:rPr>
          <w:rFonts w:ascii="微软雅黑" w:eastAsia="微软雅黑" w:hAnsi="微软雅黑"/>
        </w:rPr>
        <w:t>.Api</w:t>
      </w:r>
      <w:r w:rsidR="00E623B3">
        <w:rPr>
          <w:rFonts w:ascii="微软雅黑" w:eastAsia="微软雅黑" w:hAnsi="微软雅黑"/>
        </w:rPr>
        <w:t>User</w:t>
      </w:r>
      <w:r>
        <w:rPr>
          <w:rFonts w:ascii="微软雅黑" w:eastAsia="微软雅黑" w:hAnsi="微软雅黑"/>
        </w:rPr>
        <w:t>AuthorizeAttribute</w:t>
      </w:r>
      <w:proofErr w:type="spellEnd"/>
    </w:p>
    <w:p w14:paraId="046FD6C9" w14:textId="5E59016E" w:rsidR="005F493E" w:rsidRDefault="005F493E" w:rsidP="009E16C5">
      <w:pPr>
        <w:pStyle w:val="2"/>
      </w:pPr>
      <w:r>
        <w:rPr>
          <w:rFonts w:hint="eastAsia"/>
        </w:rPr>
        <w:t>客户端授权</w:t>
      </w:r>
    </w:p>
    <w:p w14:paraId="1798BA85" w14:textId="11BDA3FE" w:rsidR="00CD0581" w:rsidRDefault="00CD05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</w:t>
      </w:r>
      <w:r w:rsidR="00E623B3">
        <w:rPr>
          <w:rFonts w:ascii="微软雅黑" w:eastAsia="微软雅黑" w:hAnsi="微软雅黑" w:hint="eastAsia"/>
        </w:rPr>
        <w:t>当前登录</w:t>
      </w:r>
      <w:r>
        <w:rPr>
          <w:rFonts w:ascii="微软雅黑" w:eastAsia="微软雅黑" w:hAnsi="微软雅黑" w:hint="eastAsia"/>
        </w:rPr>
        <w:t>用户没有任何</w:t>
      </w:r>
      <w:r w:rsidR="00E623B3">
        <w:rPr>
          <w:rFonts w:ascii="微软雅黑" w:eastAsia="微软雅黑" w:hAnsi="微软雅黑" w:hint="eastAsia"/>
        </w:rPr>
        <w:t>业务交互的接口，可以采用该授权方式，其定义如下：</w:t>
      </w:r>
    </w:p>
    <w:p w14:paraId="334900AB" w14:textId="0C0101BD" w:rsidR="00E623B3" w:rsidRDefault="00E623B3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World.Web.Framework.OpenAPI</w:t>
      </w:r>
      <w:proofErr w:type="gramEnd"/>
      <w:r>
        <w:rPr>
          <w:rFonts w:ascii="微软雅黑" w:eastAsia="微软雅黑" w:hAnsi="微软雅黑"/>
        </w:rPr>
        <w:t>.ApiClientAuthorizeAttribute</w:t>
      </w:r>
      <w:proofErr w:type="spellEnd"/>
    </w:p>
    <w:p w14:paraId="479E7CBE" w14:textId="5C8DBED2" w:rsidR="00437B00" w:rsidRDefault="00946FBA" w:rsidP="00437B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需要注意的是，开发人员必须采用上述两种授权定义，而不是其它</w:t>
      </w:r>
      <w:r w:rsidR="000B6C6C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。</w:t>
      </w:r>
    </w:p>
    <w:p w14:paraId="44DE5FCF" w14:textId="595FC222" w:rsidR="00185566" w:rsidRDefault="00185566" w:rsidP="00683979">
      <w:pPr>
        <w:pStyle w:val="2"/>
      </w:pPr>
      <w:r>
        <w:rPr>
          <w:rFonts w:hint="eastAsia"/>
        </w:rPr>
        <w:t>授权响应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2614"/>
        <w:gridCol w:w="4469"/>
        <w:gridCol w:w="3402"/>
      </w:tblGrid>
      <w:tr w:rsidR="005D29BF" w14:paraId="342AB981" w14:textId="77777777" w:rsidTr="006B2BE8">
        <w:tc>
          <w:tcPr>
            <w:tcW w:w="2614" w:type="dxa"/>
          </w:tcPr>
          <w:p w14:paraId="03CC8125" w14:textId="412BF08F" w:rsidR="005D29BF" w:rsidRDefault="005D29BF" w:rsidP="00185566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状态码</w:t>
            </w:r>
          </w:p>
        </w:tc>
        <w:tc>
          <w:tcPr>
            <w:tcW w:w="4469" w:type="dxa"/>
          </w:tcPr>
          <w:p w14:paraId="57831C5E" w14:textId="51576D8D" w:rsidR="005D29BF" w:rsidRDefault="005D29BF" w:rsidP="00185566">
            <w:r>
              <w:rPr>
                <w:rFonts w:hint="eastAsia"/>
              </w:rPr>
              <w:t>响应内容</w:t>
            </w:r>
          </w:p>
        </w:tc>
        <w:tc>
          <w:tcPr>
            <w:tcW w:w="3402" w:type="dxa"/>
          </w:tcPr>
          <w:p w14:paraId="5BE425A3" w14:textId="5BFE32ED" w:rsidR="005D29BF" w:rsidRDefault="005D29BF" w:rsidP="00185566">
            <w:r>
              <w:rPr>
                <w:rFonts w:hint="eastAsia"/>
              </w:rPr>
              <w:t>说明</w:t>
            </w:r>
          </w:p>
        </w:tc>
      </w:tr>
      <w:tr w:rsidR="005D29BF" w14:paraId="7E75D2E2" w14:textId="77777777" w:rsidTr="006B2BE8">
        <w:tc>
          <w:tcPr>
            <w:tcW w:w="2614" w:type="dxa"/>
          </w:tcPr>
          <w:p w14:paraId="661B58FC" w14:textId="65B090E9" w:rsidR="005D29BF" w:rsidRDefault="00111F26" w:rsidP="00185566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469" w:type="dxa"/>
          </w:tcPr>
          <w:p w14:paraId="4231B48E" w14:textId="77777777" w:rsidR="005D29BF" w:rsidRDefault="005D29BF" w:rsidP="00185566"/>
        </w:tc>
        <w:tc>
          <w:tcPr>
            <w:tcW w:w="3402" w:type="dxa"/>
          </w:tcPr>
          <w:p w14:paraId="07E892D7" w14:textId="2D32522D" w:rsidR="005D29BF" w:rsidRDefault="008C3330" w:rsidP="00185566">
            <w:r>
              <w:rPr>
                <w:rFonts w:hint="eastAsia"/>
              </w:rPr>
              <w:t>授权通过</w:t>
            </w:r>
          </w:p>
        </w:tc>
      </w:tr>
      <w:tr w:rsidR="003848DD" w14:paraId="652E22CA" w14:textId="77777777" w:rsidTr="006B2BE8">
        <w:tc>
          <w:tcPr>
            <w:tcW w:w="2614" w:type="dxa"/>
            <w:vMerge w:val="restart"/>
          </w:tcPr>
          <w:p w14:paraId="09281308" w14:textId="1AB31F56" w:rsidR="003848DD" w:rsidRDefault="003848DD" w:rsidP="00185566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469" w:type="dxa"/>
          </w:tcPr>
          <w:p w14:paraId="616EBD32" w14:textId="34CFE347" w:rsidR="003848DD" w:rsidRDefault="003848DD" w:rsidP="00185566">
            <w:r>
              <w:rPr>
                <w:rFonts w:hint="eastAsia"/>
              </w:rPr>
              <w:t>{</w:t>
            </w:r>
            <w:r>
              <w:t>code:60001, msg: “</w:t>
            </w:r>
            <w:r>
              <w:rPr>
                <w:rFonts w:hint="eastAsia"/>
              </w:rPr>
              <w:t>未经授权的请求。</w:t>
            </w:r>
            <w:r>
              <w:t>”}</w:t>
            </w:r>
          </w:p>
        </w:tc>
        <w:tc>
          <w:tcPr>
            <w:tcW w:w="3402" w:type="dxa"/>
          </w:tcPr>
          <w:p w14:paraId="705D1635" w14:textId="33030C45" w:rsidR="003848DD" w:rsidRDefault="003848DD" w:rsidP="00185566">
            <w:r>
              <w:rPr>
                <w:rFonts w:hint="eastAsia"/>
              </w:rPr>
              <w:t>未授权情况下访问接口</w:t>
            </w:r>
          </w:p>
        </w:tc>
      </w:tr>
      <w:tr w:rsidR="003848DD" w14:paraId="3C41CB09" w14:textId="77777777" w:rsidTr="006B2BE8">
        <w:tc>
          <w:tcPr>
            <w:tcW w:w="2614" w:type="dxa"/>
            <w:vMerge/>
          </w:tcPr>
          <w:p w14:paraId="077D1E3E" w14:textId="77777777" w:rsidR="003848DD" w:rsidRDefault="003848DD" w:rsidP="00185566">
            <w:pPr>
              <w:rPr>
                <w:rFonts w:hint="eastAsia"/>
              </w:rPr>
            </w:pPr>
          </w:p>
        </w:tc>
        <w:tc>
          <w:tcPr>
            <w:tcW w:w="4469" w:type="dxa"/>
          </w:tcPr>
          <w:p w14:paraId="65FDEABE" w14:textId="01E8456D" w:rsidR="003848DD" w:rsidRDefault="003848DD" w:rsidP="00185566">
            <w:r>
              <w:t>{code: 60001, msg: “</w:t>
            </w:r>
            <w:r>
              <w:rPr>
                <w:rFonts w:hint="eastAsia"/>
              </w:rPr>
              <w:t>未开通的应用-{应用i</w:t>
            </w:r>
            <w:r>
              <w:t xml:space="preserve">d} </w:t>
            </w:r>
            <w:r>
              <w:rPr>
                <w:rFonts w:hint="eastAsia"/>
              </w:rPr>
              <w:t>能力-</w:t>
            </w:r>
            <w:r>
              <w:t>{</w:t>
            </w:r>
            <w:r>
              <w:rPr>
                <w:rFonts w:hint="eastAsia"/>
              </w:rPr>
              <w:t>能力代码</w:t>
            </w:r>
            <w:r>
              <w:t>}:{</w:t>
            </w:r>
            <w:r>
              <w:rPr>
                <w:rFonts w:hint="eastAsia"/>
              </w:rPr>
              <w:t>子能力代码</w:t>
            </w:r>
            <w:r>
              <w:t>}”}</w:t>
            </w:r>
          </w:p>
        </w:tc>
        <w:tc>
          <w:tcPr>
            <w:tcW w:w="3402" w:type="dxa"/>
          </w:tcPr>
          <w:p w14:paraId="59235A08" w14:textId="596A3073" w:rsidR="003848DD" w:rsidRDefault="003848DD" w:rsidP="00185566">
            <w:r>
              <w:rPr>
                <w:rFonts w:hint="eastAsia"/>
              </w:rPr>
              <w:t>用户访问了未开通的应用能力</w:t>
            </w:r>
          </w:p>
        </w:tc>
      </w:tr>
      <w:tr w:rsidR="003848DD" w:rsidRPr="00EA5166" w14:paraId="4867D1FA" w14:textId="77777777" w:rsidTr="006B2BE8">
        <w:tc>
          <w:tcPr>
            <w:tcW w:w="2614" w:type="dxa"/>
            <w:vMerge/>
          </w:tcPr>
          <w:p w14:paraId="7BD9222A" w14:textId="77777777" w:rsidR="003848DD" w:rsidRDefault="003848DD" w:rsidP="00185566">
            <w:pPr>
              <w:rPr>
                <w:rFonts w:hint="eastAsia"/>
              </w:rPr>
            </w:pPr>
          </w:p>
        </w:tc>
        <w:tc>
          <w:tcPr>
            <w:tcW w:w="4469" w:type="dxa"/>
          </w:tcPr>
          <w:p w14:paraId="54009580" w14:textId="27EFAED3" w:rsidR="003848DD" w:rsidRDefault="003848DD" w:rsidP="00185566">
            <w:r>
              <w:t>{code: 60001, msg: “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经授权</w:t>
            </w:r>
            <w:r>
              <w:rPr>
                <w:rFonts w:hint="eastAsia"/>
              </w:rPr>
              <w:t>的应用-{应用i</w:t>
            </w:r>
            <w:r>
              <w:t xml:space="preserve">d} </w:t>
            </w:r>
            <w:r>
              <w:rPr>
                <w:rFonts w:hint="eastAsia"/>
              </w:rPr>
              <w:t>能力-</w:t>
            </w:r>
            <w:r>
              <w:t>{</w:t>
            </w:r>
            <w:r>
              <w:rPr>
                <w:rFonts w:hint="eastAsia"/>
              </w:rPr>
              <w:t>能力代码</w:t>
            </w:r>
            <w:r>
              <w:t>}:{</w:t>
            </w:r>
            <w:r>
              <w:rPr>
                <w:rFonts w:hint="eastAsia"/>
              </w:rPr>
              <w:t>子能力代码</w:t>
            </w:r>
            <w:r>
              <w:t>}”}</w:t>
            </w:r>
          </w:p>
        </w:tc>
        <w:tc>
          <w:tcPr>
            <w:tcW w:w="3402" w:type="dxa"/>
          </w:tcPr>
          <w:p w14:paraId="3574442A" w14:textId="2FFF9A8C" w:rsidR="003848DD" w:rsidRDefault="003848DD" w:rsidP="00185566">
            <w:pPr>
              <w:rPr>
                <w:rFonts w:hint="eastAsia"/>
              </w:rPr>
            </w:pPr>
            <w:r>
              <w:rPr>
                <w:rFonts w:hint="eastAsia"/>
              </w:rPr>
              <w:t>应用的能力没有通过审核</w:t>
            </w:r>
          </w:p>
        </w:tc>
      </w:tr>
      <w:tr w:rsidR="003848DD" w:rsidRPr="00EA5166" w14:paraId="3FA72F39" w14:textId="77777777" w:rsidTr="006B2BE8">
        <w:tc>
          <w:tcPr>
            <w:tcW w:w="2614" w:type="dxa"/>
            <w:vMerge/>
          </w:tcPr>
          <w:p w14:paraId="01AA332C" w14:textId="77777777" w:rsidR="003848DD" w:rsidRDefault="003848DD" w:rsidP="00185566">
            <w:pPr>
              <w:rPr>
                <w:rFonts w:hint="eastAsia"/>
              </w:rPr>
            </w:pPr>
          </w:p>
        </w:tc>
        <w:tc>
          <w:tcPr>
            <w:tcW w:w="4469" w:type="dxa"/>
          </w:tcPr>
          <w:p w14:paraId="7979D933" w14:textId="1C7B7447" w:rsidR="003848DD" w:rsidRDefault="003848DD" w:rsidP="00185566">
            <w:r>
              <w:rPr>
                <w:rFonts w:hint="eastAsia"/>
              </w:rPr>
              <w:t>{</w:t>
            </w:r>
            <w:r>
              <w:t>code:60001, msg: “</w:t>
            </w:r>
            <w:r>
              <w:rPr>
                <w:rFonts w:hint="eastAsia"/>
              </w:rPr>
              <w:t>非法客户端</w:t>
            </w:r>
            <w:r>
              <w:rPr>
                <w:rFonts w:hint="eastAsia"/>
              </w:rPr>
              <w:t>请求。</w:t>
            </w:r>
            <w:r>
              <w:t>”}</w:t>
            </w:r>
          </w:p>
        </w:tc>
        <w:tc>
          <w:tcPr>
            <w:tcW w:w="3402" w:type="dxa"/>
          </w:tcPr>
          <w:p w14:paraId="528E7EE6" w14:textId="008B18F2" w:rsidR="003848DD" w:rsidRDefault="003848DD" w:rsidP="00185566">
            <w:pPr>
              <w:rPr>
                <w:rFonts w:hint="eastAsia"/>
              </w:rPr>
            </w:pPr>
            <w:r>
              <w:rPr>
                <w:rFonts w:hint="eastAsia"/>
              </w:rPr>
              <w:t>客户端授权的</w:t>
            </w:r>
            <w:proofErr w:type="spellStart"/>
            <w:r>
              <w:rPr>
                <w:rFonts w:hint="eastAsia"/>
              </w:rPr>
              <w:t>c</w:t>
            </w:r>
            <w:r>
              <w:t>lientid</w:t>
            </w:r>
            <w:proofErr w:type="spellEnd"/>
            <w:r>
              <w:rPr>
                <w:rFonts w:hint="eastAsia"/>
              </w:rPr>
              <w:t>无法匹配应用</w:t>
            </w:r>
          </w:p>
        </w:tc>
      </w:tr>
      <w:tr w:rsidR="006B2BE8" w14:paraId="3FC39D4A" w14:textId="77777777" w:rsidTr="006B2BE8">
        <w:tc>
          <w:tcPr>
            <w:tcW w:w="2614" w:type="dxa"/>
          </w:tcPr>
          <w:p w14:paraId="1D36B95D" w14:textId="7B88DF25" w:rsidR="006B2BE8" w:rsidRDefault="006B2BE8" w:rsidP="0018556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03</w:t>
            </w:r>
            <w:bookmarkStart w:id="0" w:name="_GoBack"/>
            <w:bookmarkEnd w:id="0"/>
          </w:p>
        </w:tc>
        <w:tc>
          <w:tcPr>
            <w:tcW w:w="4469" w:type="dxa"/>
          </w:tcPr>
          <w:p w14:paraId="3B6E6F55" w14:textId="77777777" w:rsidR="006B2BE8" w:rsidRDefault="006B2BE8" w:rsidP="00185566">
            <w:r>
              <w:t>{code:10001, msg: “</w:t>
            </w:r>
            <w:r>
              <w:rPr>
                <w:rFonts w:hint="eastAsia"/>
              </w:rPr>
              <w:t>无效的授权模式，请使用用户授权模式授权。</w:t>
            </w:r>
            <w:r>
              <w:t>”}</w:t>
            </w:r>
          </w:p>
          <w:p w14:paraId="5771D4F7" w14:textId="7D209B23" w:rsidR="00A45DE9" w:rsidRDefault="00A45DE9" w:rsidP="00185566">
            <w:r>
              <w:t>{code:10001, msg: “</w:t>
            </w:r>
            <w:r>
              <w:rPr>
                <w:rFonts w:hint="eastAsia"/>
              </w:rPr>
              <w:t>无效的授权模式，请使用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模式授权。</w:t>
            </w:r>
            <w:r>
              <w:t>”}</w:t>
            </w:r>
          </w:p>
        </w:tc>
        <w:tc>
          <w:tcPr>
            <w:tcW w:w="3402" w:type="dxa"/>
          </w:tcPr>
          <w:p w14:paraId="4503D9B4" w14:textId="26FFEB31" w:rsidR="006B2BE8" w:rsidRDefault="009014B7" w:rsidP="00185566">
            <w:r>
              <w:rPr>
                <w:rFonts w:hint="eastAsia"/>
              </w:rPr>
              <w:t>使用非接口要求的授权模式访问接口</w:t>
            </w:r>
            <w:r w:rsidR="003E2F53">
              <w:rPr>
                <w:rFonts w:hint="eastAsia"/>
              </w:rPr>
              <w:t>，比如接口要求用户授权，而请求时使用了客户端授权</w:t>
            </w:r>
          </w:p>
        </w:tc>
      </w:tr>
    </w:tbl>
    <w:p w14:paraId="49A77602" w14:textId="77777777" w:rsidR="00185566" w:rsidRPr="00185566" w:rsidRDefault="00185566" w:rsidP="00185566"/>
    <w:p w14:paraId="2B14F9CB" w14:textId="0D0949FE" w:rsidR="00724DC7" w:rsidRDefault="00724DC7" w:rsidP="009E16C5">
      <w:pPr>
        <w:pStyle w:val="1"/>
      </w:pPr>
      <w:r>
        <w:rPr>
          <w:rFonts w:hint="eastAsia"/>
        </w:rPr>
        <w:lastRenderedPageBreak/>
        <w:t>版本管理</w:t>
      </w:r>
    </w:p>
    <w:p w14:paraId="38684168" w14:textId="476B5368" w:rsidR="00724DC7" w:rsidRDefault="007A0B70" w:rsidP="00437B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得益于A</w:t>
      </w:r>
      <w:r>
        <w:rPr>
          <w:rFonts w:ascii="微软雅黑" w:eastAsia="微软雅黑" w:hAnsi="微软雅黑"/>
        </w:rPr>
        <w:t>sp.Net Web API</w:t>
      </w:r>
      <w:r>
        <w:rPr>
          <w:rFonts w:ascii="微软雅黑" w:eastAsia="微软雅黑" w:hAnsi="微软雅黑" w:hint="eastAsia"/>
        </w:rPr>
        <w:t>的易用性，系统中提供了非常简便的版本管理方式，以满足不同</w:t>
      </w:r>
      <w:r w:rsidR="001F27A3">
        <w:rPr>
          <w:rFonts w:ascii="微软雅黑" w:eastAsia="微软雅黑" w:hAnsi="微软雅黑" w:hint="eastAsia"/>
        </w:rPr>
        <w:t>版本的</w:t>
      </w:r>
      <w:r>
        <w:rPr>
          <w:rFonts w:ascii="微软雅黑" w:eastAsia="微软雅黑" w:hAnsi="微软雅黑" w:hint="eastAsia"/>
        </w:rPr>
        <w:t>项目</w:t>
      </w:r>
      <w:r w:rsidR="001F27A3">
        <w:rPr>
          <w:rFonts w:ascii="微软雅黑" w:eastAsia="微软雅黑" w:hAnsi="微软雅黑" w:hint="eastAsia"/>
        </w:rPr>
        <w:t>能够调用相应版本的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r w:rsidR="001F27A3">
        <w:rPr>
          <w:rFonts w:ascii="微软雅黑" w:eastAsia="微软雅黑" w:hAnsi="微软雅黑" w:hint="eastAsia"/>
        </w:rPr>
        <w:t>。其管理方式如下图：</w:t>
      </w:r>
    </w:p>
    <w:p w14:paraId="7B6B8CF4" w14:textId="2F94AB4E" w:rsidR="001F27A3" w:rsidRDefault="001F27A3" w:rsidP="00437B0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377EBE8" wp14:editId="0AA20B0F">
            <wp:extent cx="2790476" cy="14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8D00" w14:textId="57F429D7" w:rsidR="001667A7" w:rsidRDefault="001667A7" w:rsidP="00437B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当需要</w:t>
      </w:r>
      <w:proofErr w:type="gramStart"/>
      <w:r>
        <w:rPr>
          <w:rFonts w:ascii="微软雅黑" w:eastAsia="微软雅黑" w:hAnsi="微软雅黑" w:hint="eastAsia"/>
        </w:rPr>
        <w:t>进行进行</w:t>
      </w:r>
      <w:proofErr w:type="gramEnd"/>
      <w:r>
        <w:rPr>
          <w:rFonts w:ascii="微软雅黑" w:eastAsia="微软雅黑" w:hAnsi="微软雅黑" w:hint="eastAsia"/>
        </w:rPr>
        <w:t>多版本管理时，开发人员需要在C</w:t>
      </w:r>
      <w:r>
        <w:rPr>
          <w:rFonts w:ascii="微软雅黑" w:eastAsia="微软雅黑" w:hAnsi="微软雅黑"/>
        </w:rPr>
        <w:t>ontrollers</w:t>
      </w:r>
      <w:r>
        <w:rPr>
          <w:rFonts w:ascii="微软雅黑" w:eastAsia="微软雅黑" w:hAnsi="微软雅黑" w:hint="eastAsia"/>
        </w:rPr>
        <w:t>目录下创建对应的版本号，并将能力的实现归于所创建的版本号目录当中</w:t>
      </w:r>
      <w:r w:rsidR="00E50A71">
        <w:rPr>
          <w:rFonts w:ascii="微软雅黑" w:eastAsia="微软雅黑" w:hAnsi="微软雅黑" w:hint="eastAsia"/>
        </w:rPr>
        <w:t>。需要特别注意，</w:t>
      </w:r>
      <w:r w:rsidR="002B67A8">
        <w:rPr>
          <w:rFonts w:ascii="微软雅黑" w:eastAsia="微软雅黑" w:hAnsi="微软雅黑" w:hint="eastAsia"/>
        </w:rPr>
        <w:t>控制器类的命名空间必须包含版本号目录（如，</w:t>
      </w:r>
      <w:r w:rsidR="002B67A8">
        <w:rPr>
          <w:rFonts w:ascii="微软雅黑" w:eastAsia="微软雅黑" w:hAnsi="微软雅黑"/>
        </w:rPr>
        <w:t>eWorld.API.Controllers.V2</w:t>
      </w:r>
      <w:r w:rsidR="002B67A8">
        <w:rPr>
          <w:rFonts w:ascii="微软雅黑" w:eastAsia="微软雅黑" w:hAnsi="微软雅黑" w:hint="eastAsia"/>
        </w:rPr>
        <w:t>）</w:t>
      </w:r>
      <w:r w:rsidR="00CF44C2">
        <w:rPr>
          <w:rFonts w:ascii="微软雅黑" w:eastAsia="微软雅黑" w:hAnsi="微软雅黑" w:hint="eastAsia"/>
        </w:rPr>
        <w:t>，系统依赖于它输出相应版本的A</w:t>
      </w:r>
      <w:r w:rsidR="00CF44C2">
        <w:rPr>
          <w:rFonts w:ascii="微软雅黑" w:eastAsia="微软雅黑" w:hAnsi="微软雅黑"/>
        </w:rPr>
        <w:t>PI</w:t>
      </w:r>
      <w:r w:rsidR="00CF44C2">
        <w:rPr>
          <w:rFonts w:ascii="微软雅黑" w:eastAsia="微软雅黑" w:hAnsi="微软雅黑" w:hint="eastAsia"/>
        </w:rPr>
        <w:t>文档。</w:t>
      </w:r>
    </w:p>
    <w:p w14:paraId="4CF5FDC3" w14:textId="3A7E4ED6" w:rsidR="00644233" w:rsidRDefault="00644233" w:rsidP="00437B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多版本的路由定义参考《路由定义》一节。参考如下：</w:t>
      </w:r>
    </w:p>
    <w:p w14:paraId="1AA33C6A" w14:textId="27B2115D" w:rsidR="00644233" w:rsidRDefault="00644233" w:rsidP="00437B0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550F1E7" wp14:editId="3D5D11F2">
            <wp:extent cx="4561905" cy="17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E44" w14:textId="77777777" w:rsidR="00437B00" w:rsidRDefault="00437B00" w:rsidP="009E16C5">
      <w:pPr>
        <w:pStyle w:val="1"/>
      </w:pPr>
      <w:r>
        <w:rPr>
          <w:rFonts w:hint="eastAsia"/>
        </w:rPr>
        <w:t>路由定义</w:t>
      </w:r>
    </w:p>
    <w:p w14:paraId="4477027D" w14:textId="77777777" w:rsidR="005F1BB7" w:rsidRDefault="00C33349" w:rsidP="001511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sp.Net Web API </w:t>
      </w:r>
      <w:r>
        <w:rPr>
          <w:rFonts w:ascii="微软雅黑" w:eastAsia="微软雅黑" w:hAnsi="微软雅黑" w:hint="eastAsia"/>
        </w:rPr>
        <w:t>提供了基于</w:t>
      </w:r>
      <w:r w:rsidR="00D81BA9">
        <w:rPr>
          <w:rFonts w:ascii="微软雅黑" w:eastAsia="微软雅黑" w:hAnsi="微软雅黑" w:hint="eastAsia"/>
        </w:rPr>
        <w:t>特性</w:t>
      </w:r>
      <w:r>
        <w:rPr>
          <w:rFonts w:ascii="微软雅黑" w:eastAsia="微软雅黑" w:hAnsi="微软雅黑" w:hint="eastAsia"/>
        </w:rPr>
        <w:t>（</w:t>
      </w:r>
      <w:proofErr w:type="spellStart"/>
      <w:r w:rsidR="004D6942">
        <w:rPr>
          <w:rFonts w:ascii="微软雅黑" w:eastAsia="微软雅黑" w:hAnsi="微软雅黑" w:hint="eastAsia"/>
        </w:rPr>
        <w:t>Route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ttribute</w:t>
      </w:r>
      <w:proofErr w:type="spellEnd"/>
      <w:r>
        <w:rPr>
          <w:rFonts w:ascii="微软雅黑" w:eastAsia="微软雅黑" w:hAnsi="微软雅黑" w:hint="eastAsia"/>
        </w:rPr>
        <w:t>）定义路由的方式</w:t>
      </w:r>
      <w:r w:rsidR="0015112A">
        <w:rPr>
          <w:rFonts w:ascii="微软雅黑" w:eastAsia="微软雅黑" w:hAnsi="微软雅黑" w:hint="eastAsia"/>
        </w:rPr>
        <w:t>，开发人员通过该特性即可生成R</w:t>
      </w:r>
      <w:r w:rsidR="0015112A">
        <w:rPr>
          <w:rFonts w:ascii="微软雅黑" w:eastAsia="微软雅黑" w:hAnsi="微软雅黑"/>
        </w:rPr>
        <w:t>ESTful</w:t>
      </w:r>
      <w:r w:rsidR="0015112A">
        <w:rPr>
          <w:rFonts w:ascii="微软雅黑" w:eastAsia="微软雅黑" w:hAnsi="微软雅黑" w:hint="eastAsia"/>
        </w:rPr>
        <w:t>风格的A</w:t>
      </w:r>
      <w:r w:rsidR="0015112A">
        <w:rPr>
          <w:rFonts w:ascii="微软雅黑" w:eastAsia="微软雅黑" w:hAnsi="微软雅黑"/>
        </w:rPr>
        <w:t>PI</w:t>
      </w:r>
      <w:r w:rsidR="0015112A">
        <w:rPr>
          <w:rFonts w:ascii="微软雅黑" w:eastAsia="微软雅黑" w:hAnsi="微软雅黑" w:hint="eastAsia"/>
        </w:rPr>
        <w:t>请求地址。</w:t>
      </w:r>
    </w:p>
    <w:p w14:paraId="1EC9BEE1" w14:textId="73D40BF6" w:rsidR="00845CAD" w:rsidRDefault="00B83DDE" w:rsidP="0015112A">
      <w:r>
        <w:rPr>
          <w:rFonts w:ascii="微软雅黑" w:eastAsia="微软雅黑" w:hAnsi="微软雅黑" w:hint="eastAsia"/>
        </w:rPr>
        <w:t>有关</w:t>
      </w:r>
      <w:r>
        <w:rPr>
          <w:rFonts w:ascii="微软雅黑" w:eastAsia="微软雅黑" w:hAnsi="微软雅黑"/>
        </w:rPr>
        <w:t>RESTful</w:t>
      </w:r>
      <w:r>
        <w:rPr>
          <w:rFonts w:ascii="微软雅黑" w:eastAsia="微软雅黑" w:hAnsi="微软雅黑" w:hint="eastAsia"/>
        </w:rPr>
        <w:t>的更多信息</w:t>
      </w:r>
      <w:r w:rsidR="005F1BB7"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3"/>
          </w:rPr>
          <w:t>https://www.restapitutorial.com/</w:t>
        </w:r>
      </w:hyperlink>
      <w:r>
        <w:rPr>
          <w:rFonts w:hint="eastAsia"/>
        </w:rPr>
        <w:t>。</w:t>
      </w:r>
    </w:p>
    <w:p w14:paraId="29CF1439" w14:textId="30BD00A2" w:rsidR="00C02080" w:rsidRDefault="005F1BB7" w:rsidP="0015112A">
      <w:r>
        <w:rPr>
          <w:rFonts w:ascii="微软雅黑" w:eastAsia="微软雅黑" w:hAnsi="微软雅黑" w:hint="eastAsia"/>
        </w:rPr>
        <w:t>有关</w:t>
      </w:r>
      <w:proofErr w:type="spellStart"/>
      <w:r>
        <w:rPr>
          <w:rFonts w:ascii="微软雅黑" w:eastAsia="微软雅黑" w:hAnsi="微软雅黑"/>
        </w:rPr>
        <w:t>RouteAttribute</w:t>
      </w:r>
      <w:proofErr w:type="spellEnd"/>
      <w:r>
        <w:rPr>
          <w:rFonts w:ascii="微软雅黑" w:eastAsia="微软雅黑" w:hAnsi="微软雅黑" w:hint="eastAsia"/>
        </w:rPr>
        <w:t>的更多信息：</w:t>
      </w:r>
      <w:r w:rsidR="00111F26">
        <w:fldChar w:fldCharType="begin"/>
      </w:r>
      <w:r w:rsidR="00111F26">
        <w:instrText xml:space="preserve"> HYPERLINK "https://docs.microsoft.com/en-us/aspnet/web-api/overview/web-api-routing-and-actions/attribute-routing-in-web-api-2" </w:instrText>
      </w:r>
      <w:r w:rsidR="00111F26">
        <w:fldChar w:fldCharType="separate"/>
      </w:r>
      <w:r>
        <w:rPr>
          <w:rStyle w:val="a3"/>
        </w:rPr>
        <w:t>https://docs.microsoft.com/en-us/aspnet/web-api/overview/web-api-routing-and-actions/attribute-routing-in-web-api-2</w:t>
      </w:r>
      <w:r w:rsidR="00111F26">
        <w:rPr>
          <w:rStyle w:val="a3"/>
        </w:rPr>
        <w:fldChar w:fldCharType="end"/>
      </w:r>
    </w:p>
    <w:p w14:paraId="5DCE233D" w14:textId="11022FFA" w:rsidR="005F1BB7" w:rsidRDefault="00C30CC0" w:rsidP="001511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在能力开放平台中，开发人员必须参照下图定义路由：</w:t>
      </w:r>
    </w:p>
    <w:p w14:paraId="1BF74730" w14:textId="1C747084" w:rsidR="00C30CC0" w:rsidRDefault="00CD0777" w:rsidP="0015112A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0D3339" wp14:editId="2772DF2F">
            <wp:extent cx="5371429" cy="279047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82D5" w14:textId="06B21EAA" w:rsidR="00C30CC0" w:rsidRDefault="00C30CC0" w:rsidP="0015112A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outePrefix</w:t>
      </w:r>
      <w:proofErr w:type="spellEnd"/>
      <w:r>
        <w:rPr>
          <w:rFonts w:ascii="微软雅黑" w:eastAsia="微软雅黑" w:hAnsi="微软雅黑" w:hint="eastAsia"/>
        </w:rPr>
        <w:t>，用于定义当前控制器</w:t>
      </w:r>
      <w:r w:rsidR="00704DB7">
        <w:rPr>
          <w:rFonts w:ascii="微软雅黑" w:eastAsia="微软雅黑" w:hAnsi="微软雅黑" w:hint="eastAsia"/>
        </w:rPr>
        <w:t>（</w:t>
      </w:r>
      <w:r w:rsidR="00704DB7">
        <w:rPr>
          <w:rFonts w:ascii="微软雅黑" w:eastAsia="微软雅黑" w:hAnsi="微软雅黑"/>
        </w:rPr>
        <w:t>Controller</w:t>
      </w:r>
      <w:r w:rsidR="00704DB7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的路由</w:t>
      </w:r>
      <w:r w:rsidR="00B74A24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前缀</w:t>
      </w:r>
      <w:r w:rsidR="00B74A24">
        <w:rPr>
          <w:rFonts w:ascii="微软雅黑" w:eastAsia="微软雅黑" w:hAnsi="微软雅黑" w:hint="eastAsia"/>
        </w:rPr>
        <w:t>，其中，“</w:t>
      </w:r>
      <w:proofErr w:type="spellStart"/>
      <w:r w:rsidR="00B74A24">
        <w:rPr>
          <w:rFonts w:ascii="微软雅黑" w:eastAsia="微软雅黑" w:hAnsi="微软雅黑" w:hint="eastAsia"/>
        </w:rPr>
        <w:t>crm</w:t>
      </w:r>
      <w:proofErr w:type="spellEnd"/>
      <w:r w:rsidR="00B74A24">
        <w:rPr>
          <w:rFonts w:ascii="微软雅黑" w:eastAsia="微软雅黑" w:hAnsi="微软雅黑" w:hint="eastAsia"/>
        </w:rPr>
        <w:t>”表示</w:t>
      </w:r>
      <w:r w:rsidR="001D7413">
        <w:rPr>
          <w:rFonts w:ascii="微软雅黑" w:eastAsia="微软雅黑" w:hAnsi="微软雅黑" w:hint="eastAsia"/>
        </w:rPr>
        <w:t>能力分组的区域（</w:t>
      </w:r>
      <w:r w:rsidR="001D7413">
        <w:rPr>
          <w:rFonts w:ascii="微软雅黑" w:eastAsia="微软雅黑" w:hAnsi="微软雅黑"/>
        </w:rPr>
        <w:t>Area</w:t>
      </w:r>
      <w:r w:rsidR="001D7413">
        <w:rPr>
          <w:rFonts w:ascii="微软雅黑" w:eastAsia="微软雅黑" w:hAnsi="微软雅黑" w:hint="eastAsia"/>
        </w:rPr>
        <w:t>）命名，“</w:t>
      </w:r>
      <w:r w:rsidR="00A423C0">
        <w:rPr>
          <w:rFonts w:ascii="微软雅黑" w:eastAsia="微软雅黑" w:hAnsi="微软雅黑"/>
        </w:rPr>
        <w:t>user</w:t>
      </w:r>
      <w:r w:rsidR="001D7413">
        <w:rPr>
          <w:rFonts w:ascii="微软雅黑" w:eastAsia="微软雅黑" w:hAnsi="微软雅黑" w:hint="eastAsia"/>
        </w:rPr>
        <w:t>”表示子能力的命名。</w:t>
      </w:r>
    </w:p>
    <w:p w14:paraId="2F083302" w14:textId="3A114D3D" w:rsidR="00C618BE" w:rsidRDefault="00C618BE" w:rsidP="001511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704DB7">
        <w:rPr>
          <w:rFonts w:ascii="微软雅黑" w:eastAsia="微软雅黑" w:hAnsi="微软雅黑" w:hint="eastAsia"/>
        </w:rPr>
        <w:t>控制器（</w:t>
      </w:r>
      <w:r>
        <w:rPr>
          <w:rFonts w:ascii="微软雅黑" w:eastAsia="微软雅黑" w:hAnsi="微软雅黑"/>
        </w:rPr>
        <w:t>Controller</w:t>
      </w:r>
      <w:r w:rsidR="00704DB7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上声明</w:t>
      </w:r>
      <w:proofErr w:type="spellStart"/>
      <w:r>
        <w:rPr>
          <w:rFonts w:ascii="微软雅黑" w:eastAsia="微软雅黑" w:hAnsi="微软雅黑"/>
        </w:rPr>
        <w:t>RouteAttribute</w:t>
      </w:r>
      <w:proofErr w:type="spellEnd"/>
      <w:r>
        <w:rPr>
          <w:rFonts w:ascii="微软雅黑" w:eastAsia="微软雅黑" w:hAnsi="微软雅黑" w:hint="eastAsia"/>
        </w:rPr>
        <w:t>，即定义了全局的操作路由</w:t>
      </w:r>
      <w:r w:rsidR="00704DB7">
        <w:rPr>
          <w:rFonts w:ascii="微软雅黑" w:eastAsia="微软雅黑" w:hAnsi="微软雅黑" w:hint="eastAsia"/>
        </w:rPr>
        <w:t>，</w:t>
      </w:r>
      <w:r w:rsidR="00915D4A">
        <w:rPr>
          <w:rFonts w:ascii="微软雅黑" w:eastAsia="微软雅黑" w:hAnsi="微软雅黑" w:hint="eastAsia"/>
        </w:rPr>
        <w:t>控制器中所有</w:t>
      </w:r>
      <w:r w:rsidR="00320C93">
        <w:rPr>
          <w:rFonts w:ascii="微软雅黑" w:eastAsia="微软雅黑" w:hAnsi="微软雅黑" w:hint="eastAsia"/>
        </w:rPr>
        <w:t>操作（</w:t>
      </w:r>
      <w:r w:rsidR="00915D4A">
        <w:rPr>
          <w:rFonts w:ascii="微软雅黑" w:eastAsia="微软雅黑" w:hAnsi="微软雅黑" w:hint="eastAsia"/>
        </w:rPr>
        <w:t>A</w:t>
      </w:r>
      <w:r w:rsidR="00915D4A">
        <w:rPr>
          <w:rFonts w:ascii="微软雅黑" w:eastAsia="微软雅黑" w:hAnsi="微软雅黑"/>
        </w:rPr>
        <w:t>ction</w:t>
      </w:r>
      <w:r w:rsidR="00320C93">
        <w:rPr>
          <w:rFonts w:ascii="微软雅黑" w:eastAsia="微软雅黑" w:hAnsi="微软雅黑" w:hint="eastAsia"/>
        </w:rPr>
        <w:t>）</w:t>
      </w:r>
      <w:r w:rsidR="00915D4A">
        <w:rPr>
          <w:rFonts w:ascii="微软雅黑" w:eastAsia="微软雅黑" w:hAnsi="微软雅黑" w:hint="eastAsia"/>
        </w:rPr>
        <w:t>都将使用该模板生成最终的A</w:t>
      </w:r>
      <w:r w:rsidR="00915D4A">
        <w:rPr>
          <w:rFonts w:ascii="微软雅黑" w:eastAsia="微软雅黑" w:hAnsi="微软雅黑"/>
        </w:rPr>
        <w:t>PI</w:t>
      </w:r>
      <w:r w:rsidR="00915D4A">
        <w:rPr>
          <w:rFonts w:ascii="微软雅黑" w:eastAsia="微软雅黑" w:hAnsi="微软雅黑" w:hint="eastAsia"/>
        </w:rPr>
        <w:t>请求地址。</w:t>
      </w:r>
    </w:p>
    <w:p w14:paraId="05BB124C" w14:textId="4054E13F" w:rsidR="00364F7B" w:rsidRDefault="00364F7B" w:rsidP="001511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如需覆盖全局的路由模板定义，只需在操作（A</w:t>
      </w:r>
      <w:r>
        <w:rPr>
          <w:rFonts w:ascii="微软雅黑" w:eastAsia="微软雅黑" w:hAnsi="微软雅黑"/>
        </w:rPr>
        <w:t>ction</w:t>
      </w:r>
      <w:r>
        <w:rPr>
          <w:rFonts w:ascii="微软雅黑" w:eastAsia="微软雅黑" w:hAnsi="微软雅黑" w:hint="eastAsia"/>
        </w:rPr>
        <w:t>）上声明</w:t>
      </w:r>
      <w:proofErr w:type="spellStart"/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outeAttribute</w:t>
      </w:r>
      <w:proofErr w:type="spellEnd"/>
      <w:r>
        <w:rPr>
          <w:rFonts w:ascii="微软雅黑" w:eastAsia="微软雅黑" w:hAnsi="微软雅黑" w:hint="eastAsia"/>
        </w:rPr>
        <w:t>即可。</w:t>
      </w:r>
    </w:p>
    <w:p w14:paraId="567D8878" w14:textId="3FB4CFDE" w:rsidR="00845CAD" w:rsidRPr="001C65C5" w:rsidRDefault="00EA519B">
      <w:pPr>
        <w:rPr>
          <w:rStyle w:val="a6"/>
          <w:color w:val="FF0000"/>
        </w:rPr>
      </w:pPr>
      <w:r w:rsidRPr="001C65C5">
        <w:rPr>
          <w:rStyle w:val="a6"/>
          <w:rFonts w:hint="eastAsia"/>
          <w:color w:val="FF0000"/>
        </w:rPr>
        <w:t>需要注意的是，路由定义必须采用小写模式。</w:t>
      </w:r>
    </w:p>
    <w:p w14:paraId="57A8BFBE" w14:textId="3437189F" w:rsidR="007001E9" w:rsidRDefault="004171BE" w:rsidP="00DE12C3">
      <w:pPr>
        <w:pStyle w:val="1"/>
      </w:pPr>
      <w:r>
        <w:rPr>
          <w:rFonts w:hint="eastAsia"/>
        </w:rPr>
        <w:t>接口命名</w:t>
      </w:r>
    </w:p>
    <w:p w14:paraId="40B86261" w14:textId="3955CFE7" w:rsidR="005B2438" w:rsidRDefault="00F60862" w:rsidP="007001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开发人员应严格按照R</w:t>
      </w:r>
      <w:r>
        <w:rPr>
          <w:rFonts w:ascii="微软雅黑" w:eastAsia="微软雅黑" w:hAnsi="微软雅黑"/>
        </w:rPr>
        <w:t>EST</w:t>
      </w: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ul</w:t>
      </w:r>
      <w:r>
        <w:rPr>
          <w:rFonts w:ascii="微软雅黑" w:eastAsia="微软雅黑" w:hAnsi="微软雅黑" w:hint="eastAsia"/>
        </w:rPr>
        <w:t>命名风格，</w:t>
      </w:r>
      <w:r w:rsidR="00110585">
        <w:rPr>
          <w:rFonts w:ascii="微软雅黑" w:eastAsia="微软雅黑" w:hAnsi="微软雅黑" w:hint="eastAsia"/>
        </w:rPr>
        <w:t>在</w:t>
      </w:r>
      <w:r w:rsidR="004E03C5">
        <w:rPr>
          <w:rFonts w:ascii="微软雅黑" w:eastAsia="微软雅黑" w:hAnsi="微软雅黑" w:hint="eastAsia"/>
        </w:rPr>
        <w:t>遵守编码规范</w:t>
      </w:r>
      <w:r w:rsidR="00110585">
        <w:rPr>
          <w:rFonts w:ascii="微软雅黑" w:eastAsia="微软雅黑" w:hAnsi="微软雅黑" w:hint="eastAsia"/>
        </w:rPr>
        <w:t>的同时，合理命名接口。</w:t>
      </w:r>
    </w:p>
    <w:p w14:paraId="2C15B3C0" w14:textId="59746DCE" w:rsidR="00110585" w:rsidRDefault="00AC5A5D" w:rsidP="007001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编码规范中要求，所有接口的命名采用小写模式，单词之间使用下划线（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）连接。</w:t>
      </w:r>
    </w:p>
    <w:p w14:paraId="4F4A2456" w14:textId="19DD288C" w:rsidR="007001E9" w:rsidRDefault="00986805" w:rsidP="006B33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EST</w:t>
      </w:r>
      <w:r>
        <w:rPr>
          <w:rFonts w:ascii="微软雅黑" w:eastAsia="微软雅黑" w:hAnsi="微软雅黑" w:hint="eastAsia"/>
        </w:rPr>
        <w:t>ful命名风格则要求，接口的命名不得包含动词</w:t>
      </w:r>
      <w:r w:rsidR="00CA0B15">
        <w:rPr>
          <w:rFonts w:ascii="微软雅黑" w:eastAsia="微软雅黑" w:hAnsi="微软雅黑" w:hint="eastAsia"/>
        </w:rPr>
        <w:t>，动词表示行为，而U</w:t>
      </w:r>
      <w:r w:rsidR="00CA0B15">
        <w:rPr>
          <w:rFonts w:ascii="微软雅黑" w:eastAsia="微软雅黑" w:hAnsi="微软雅黑"/>
        </w:rPr>
        <w:t>RI</w:t>
      </w:r>
      <w:r w:rsidR="00CA0B15">
        <w:rPr>
          <w:rFonts w:ascii="微软雅黑" w:eastAsia="微软雅黑" w:hAnsi="微软雅黑" w:hint="eastAsia"/>
        </w:rPr>
        <w:t>描述的是一种资源</w:t>
      </w:r>
      <w:r>
        <w:rPr>
          <w:rFonts w:ascii="微软雅黑" w:eastAsia="微软雅黑" w:hAnsi="微软雅黑" w:hint="eastAsia"/>
        </w:rPr>
        <w:t>。</w:t>
      </w:r>
      <w:r w:rsidR="00CA0B15">
        <w:rPr>
          <w:rFonts w:ascii="微软雅黑" w:eastAsia="微软雅黑" w:hAnsi="微软雅黑" w:hint="eastAsia"/>
        </w:rPr>
        <w:t>因此，开发人员应该使用准确的H</w:t>
      </w:r>
      <w:r w:rsidR="00CA0B15">
        <w:rPr>
          <w:rFonts w:ascii="微软雅黑" w:eastAsia="微软雅黑" w:hAnsi="微软雅黑"/>
        </w:rPr>
        <w:t xml:space="preserve">TTP </w:t>
      </w:r>
      <w:r w:rsidR="00CA0B15">
        <w:rPr>
          <w:rFonts w:ascii="微软雅黑" w:eastAsia="微软雅黑" w:hAnsi="微软雅黑" w:hint="eastAsia"/>
        </w:rPr>
        <w:t>Methods声明接口。</w:t>
      </w:r>
    </w:p>
    <w:p w14:paraId="54693609" w14:textId="7E53F819" w:rsidR="006B333C" w:rsidRPr="00B43CFE" w:rsidRDefault="006B333C" w:rsidP="006B333C">
      <w:pPr>
        <w:rPr>
          <w:rStyle w:val="a6"/>
        </w:rPr>
      </w:pPr>
      <w:r w:rsidRPr="00B43CFE">
        <w:rPr>
          <w:rStyle w:val="a6"/>
          <w:rFonts w:hint="eastAsia"/>
        </w:rPr>
        <w:t>接口的输入和输出参数的命名也必须遵守以上规范。</w:t>
      </w:r>
    </w:p>
    <w:p w14:paraId="5049BA78" w14:textId="11258E29" w:rsidR="0048778E" w:rsidRDefault="00925CCF" w:rsidP="008D0651">
      <w:pPr>
        <w:pStyle w:val="1"/>
      </w:pPr>
      <w:r>
        <w:rPr>
          <w:rFonts w:hint="eastAsia"/>
        </w:rPr>
        <w:t>文档输出</w:t>
      </w:r>
    </w:p>
    <w:p w14:paraId="00B6B2EE" w14:textId="77777777" w:rsidR="00D20951" w:rsidRPr="0057718B" w:rsidRDefault="00D20951" w:rsidP="008D0651">
      <w:pPr>
        <w:rPr>
          <w:rFonts w:ascii="微软雅黑" w:eastAsia="微软雅黑" w:hAnsi="微软雅黑"/>
        </w:rPr>
      </w:pPr>
      <w:r w:rsidRPr="0057718B">
        <w:rPr>
          <w:rFonts w:ascii="微软雅黑" w:eastAsia="微软雅黑" w:hAnsi="微软雅黑" w:hint="eastAsia"/>
        </w:rPr>
        <w:t>框架中集成了S</w:t>
      </w:r>
      <w:r w:rsidRPr="0057718B">
        <w:rPr>
          <w:rFonts w:ascii="微软雅黑" w:eastAsia="微软雅黑" w:hAnsi="微软雅黑"/>
        </w:rPr>
        <w:t>wagger</w:t>
      </w:r>
      <w:r w:rsidRPr="0057718B">
        <w:rPr>
          <w:rFonts w:ascii="微软雅黑" w:eastAsia="微软雅黑" w:hAnsi="微软雅黑" w:hint="eastAsia"/>
        </w:rPr>
        <w:t>中间件，用于输出A</w:t>
      </w:r>
      <w:r w:rsidRPr="0057718B">
        <w:rPr>
          <w:rFonts w:ascii="微软雅黑" w:eastAsia="微软雅黑" w:hAnsi="微软雅黑"/>
        </w:rPr>
        <w:t>PI</w:t>
      </w:r>
      <w:r w:rsidRPr="0057718B">
        <w:rPr>
          <w:rFonts w:ascii="微软雅黑" w:eastAsia="微软雅黑" w:hAnsi="微软雅黑" w:hint="eastAsia"/>
        </w:rPr>
        <w:t>文档。</w:t>
      </w:r>
    </w:p>
    <w:p w14:paraId="24CCA3F7" w14:textId="7BFB066F" w:rsidR="00D20951" w:rsidRPr="0057718B" w:rsidRDefault="00D20951" w:rsidP="008D0651">
      <w:pPr>
        <w:rPr>
          <w:rFonts w:ascii="微软雅黑" w:eastAsia="微软雅黑" w:hAnsi="微软雅黑"/>
        </w:rPr>
      </w:pPr>
      <w:r w:rsidRPr="0057718B">
        <w:rPr>
          <w:rFonts w:ascii="微软雅黑" w:eastAsia="微软雅黑" w:hAnsi="微软雅黑" w:hint="eastAsia"/>
        </w:rPr>
        <w:t>有关S</w:t>
      </w:r>
      <w:r w:rsidRPr="0057718B">
        <w:rPr>
          <w:rFonts w:ascii="微软雅黑" w:eastAsia="微软雅黑" w:hAnsi="微软雅黑"/>
        </w:rPr>
        <w:t>wagger</w:t>
      </w:r>
      <w:r w:rsidRPr="0057718B">
        <w:rPr>
          <w:rFonts w:ascii="微软雅黑" w:eastAsia="微软雅黑" w:hAnsi="微软雅黑" w:hint="eastAsia"/>
        </w:rPr>
        <w:t>中间件的更多信息：</w:t>
      </w:r>
      <w:r w:rsidR="00111F26">
        <w:fldChar w:fldCharType="begin"/>
      </w:r>
      <w:r w:rsidR="00111F26">
        <w:instrText xml:space="preserve"> HYPERLINK "https://github.com/domaindrivendev/Swashbuckle" </w:instrText>
      </w:r>
      <w:r w:rsidR="00111F26">
        <w:fldChar w:fldCharType="separate"/>
      </w:r>
      <w:r w:rsidRPr="0057718B">
        <w:rPr>
          <w:rStyle w:val="a3"/>
          <w:rFonts w:ascii="微软雅黑" w:eastAsia="微软雅黑" w:hAnsi="微软雅黑"/>
        </w:rPr>
        <w:t>https://github.com/domaindrivendev/Swashbuckle</w:t>
      </w:r>
      <w:r w:rsidR="00111F26">
        <w:rPr>
          <w:rStyle w:val="a3"/>
          <w:rFonts w:ascii="微软雅黑" w:eastAsia="微软雅黑" w:hAnsi="微软雅黑"/>
        </w:rPr>
        <w:fldChar w:fldCharType="end"/>
      </w:r>
    </w:p>
    <w:p w14:paraId="6832D672" w14:textId="4F88F19D" w:rsidR="00D20951" w:rsidRPr="0057718B" w:rsidRDefault="00B25A80" w:rsidP="008D0651">
      <w:pPr>
        <w:rPr>
          <w:rFonts w:ascii="微软雅黑" w:eastAsia="微软雅黑" w:hAnsi="微软雅黑"/>
        </w:rPr>
      </w:pPr>
      <w:r w:rsidRPr="0057718B">
        <w:rPr>
          <w:rFonts w:ascii="微软雅黑" w:eastAsia="微软雅黑" w:hAnsi="微软雅黑" w:hint="eastAsia"/>
        </w:rPr>
        <w:lastRenderedPageBreak/>
        <w:t>S</w:t>
      </w:r>
      <w:r w:rsidRPr="0057718B">
        <w:rPr>
          <w:rFonts w:ascii="微软雅黑" w:eastAsia="微软雅黑" w:hAnsi="微软雅黑"/>
        </w:rPr>
        <w:t>wagger</w:t>
      </w:r>
      <w:r w:rsidRPr="0057718B">
        <w:rPr>
          <w:rFonts w:ascii="微软雅黑" w:eastAsia="微软雅黑" w:hAnsi="微软雅黑" w:hint="eastAsia"/>
        </w:rPr>
        <w:t>依赖于代码的注解（注释），</w:t>
      </w:r>
      <w:r w:rsidR="00DE1952" w:rsidRPr="0057718B">
        <w:rPr>
          <w:rFonts w:ascii="微软雅黑" w:eastAsia="微软雅黑" w:hAnsi="微软雅黑" w:hint="eastAsia"/>
        </w:rPr>
        <w:t>所以，</w:t>
      </w:r>
      <w:r w:rsidRPr="0057718B">
        <w:rPr>
          <w:rFonts w:ascii="微软雅黑" w:eastAsia="微软雅黑" w:hAnsi="微软雅黑" w:hint="eastAsia"/>
        </w:rPr>
        <w:t>项目必须输出X</w:t>
      </w:r>
      <w:r w:rsidRPr="0057718B">
        <w:rPr>
          <w:rFonts w:ascii="微软雅黑" w:eastAsia="微软雅黑" w:hAnsi="微软雅黑"/>
        </w:rPr>
        <w:t>ML</w:t>
      </w:r>
      <w:r w:rsidR="00687012" w:rsidRPr="0057718B">
        <w:rPr>
          <w:rFonts w:ascii="微软雅黑" w:eastAsia="微软雅黑" w:hAnsi="微软雅黑" w:hint="eastAsia"/>
        </w:rPr>
        <w:t>注解</w:t>
      </w:r>
      <w:r w:rsidRPr="0057718B">
        <w:rPr>
          <w:rFonts w:ascii="微软雅黑" w:eastAsia="微软雅黑" w:hAnsi="微软雅黑" w:hint="eastAsia"/>
        </w:rPr>
        <w:t>文档。</w:t>
      </w:r>
    </w:p>
    <w:p w14:paraId="06A81CE4" w14:textId="5D9A5F87" w:rsidR="00F5089C" w:rsidRPr="0057718B" w:rsidRDefault="00F5089C" w:rsidP="008D0651">
      <w:pPr>
        <w:rPr>
          <w:rFonts w:ascii="微软雅黑" w:eastAsia="微软雅黑" w:hAnsi="微软雅黑"/>
        </w:rPr>
      </w:pPr>
      <w:r w:rsidRPr="0057718B">
        <w:rPr>
          <w:rFonts w:ascii="微软雅黑" w:eastAsia="微软雅黑" w:hAnsi="微软雅黑" w:hint="eastAsia"/>
        </w:rPr>
        <w:t>也就是说，开发人员必须为每个接口编写摘要、详细描述、参数描述、返回值描述、响应码。</w:t>
      </w:r>
    </w:p>
    <w:p w14:paraId="064F9BDB" w14:textId="4B087BDA" w:rsidR="00602E13" w:rsidRPr="0057718B" w:rsidRDefault="00602E13" w:rsidP="008D0651">
      <w:pPr>
        <w:rPr>
          <w:rFonts w:ascii="微软雅黑" w:eastAsia="微软雅黑" w:hAnsi="微软雅黑"/>
        </w:rPr>
      </w:pPr>
      <w:r w:rsidRPr="0057718B">
        <w:rPr>
          <w:rFonts w:ascii="微软雅黑" w:eastAsia="微软雅黑" w:hAnsi="微软雅黑" w:hint="eastAsia"/>
        </w:rPr>
        <w:t>以往，除了维护接口的注解，</w:t>
      </w:r>
      <w:r w:rsidR="00067DEE" w:rsidRPr="0057718B">
        <w:rPr>
          <w:rFonts w:ascii="微软雅黑" w:eastAsia="微软雅黑" w:hAnsi="微软雅黑" w:hint="eastAsia"/>
        </w:rPr>
        <w:t>开发人员</w:t>
      </w:r>
      <w:r w:rsidRPr="0057718B">
        <w:rPr>
          <w:rFonts w:ascii="微软雅黑" w:eastAsia="微软雅黑" w:hAnsi="微软雅黑" w:hint="eastAsia"/>
        </w:rPr>
        <w:t>还需要同时维护</w:t>
      </w:r>
      <w:proofErr w:type="spellStart"/>
      <w:r w:rsidRPr="0057718B">
        <w:rPr>
          <w:rFonts w:ascii="微软雅黑" w:eastAsia="微软雅黑" w:hAnsi="微软雅黑" w:hint="eastAsia"/>
        </w:rPr>
        <w:t>e</w:t>
      </w:r>
      <w:r w:rsidRPr="0057718B">
        <w:rPr>
          <w:rFonts w:ascii="微软雅黑" w:eastAsia="微软雅黑" w:hAnsi="微软雅黑"/>
        </w:rPr>
        <w:t>oLinker</w:t>
      </w:r>
      <w:proofErr w:type="spellEnd"/>
      <w:r w:rsidR="004B7D60" w:rsidRPr="0057718B">
        <w:rPr>
          <w:rFonts w:ascii="微软雅黑" w:eastAsia="微软雅黑" w:hAnsi="微软雅黑" w:hint="eastAsia"/>
        </w:rPr>
        <w:t>上的接口文档</w:t>
      </w:r>
      <w:r w:rsidRPr="0057718B">
        <w:rPr>
          <w:rFonts w:ascii="微软雅黑" w:eastAsia="微软雅黑" w:hAnsi="微软雅黑" w:hint="eastAsia"/>
        </w:rPr>
        <w:t>，</w:t>
      </w:r>
      <w:r w:rsidR="00915D66">
        <w:rPr>
          <w:rFonts w:ascii="微软雅黑" w:eastAsia="微软雅黑" w:hAnsi="微软雅黑" w:hint="eastAsia"/>
        </w:rPr>
        <w:t>之后</w:t>
      </w:r>
      <w:r w:rsidRPr="0057718B">
        <w:rPr>
          <w:rFonts w:ascii="微软雅黑" w:eastAsia="微软雅黑" w:hAnsi="微软雅黑" w:hint="eastAsia"/>
        </w:rPr>
        <w:t>就可以避免重复工作了。</w:t>
      </w:r>
    </w:p>
    <w:p w14:paraId="7B9888F8" w14:textId="67EB2714" w:rsidR="00925CCF" w:rsidRDefault="002B7695" w:rsidP="00312164">
      <w:pPr>
        <w:pStyle w:val="1"/>
      </w:pPr>
      <w:r>
        <w:rPr>
          <w:rFonts w:hint="eastAsia"/>
        </w:rPr>
        <w:t>能力清单</w:t>
      </w:r>
    </w:p>
    <w:p w14:paraId="3D33CFC8" w14:textId="243FEDD2" w:rsidR="00AA3A56" w:rsidRPr="00C2487A" w:rsidRDefault="00C06C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框架上提供了应用管理所需的业务服务数据。通过访问A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地址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/>
        </w:rPr>
        <w:t>/abilities/v1</w:t>
      </w:r>
      <w:r>
        <w:rPr>
          <w:rFonts w:ascii="微软雅黑" w:eastAsia="微软雅黑" w:hAnsi="微软雅黑" w:hint="eastAsia"/>
        </w:rPr>
        <w:t>“即可获取能力的列表</w:t>
      </w:r>
      <w:r w:rsidR="00CE60F2">
        <w:rPr>
          <w:rFonts w:ascii="微软雅黑" w:eastAsia="微软雅黑" w:hAnsi="微软雅黑" w:hint="eastAsia"/>
        </w:rPr>
        <w:t>，需要获取不同版本的能力列表时，将地址中的v</w:t>
      </w:r>
      <w:r w:rsidR="00CE60F2">
        <w:rPr>
          <w:rFonts w:ascii="微软雅黑" w:eastAsia="微软雅黑" w:hAnsi="微软雅黑"/>
        </w:rPr>
        <w:t>1</w:t>
      </w:r>
      <w:r w:rsidR="00CE60F2">
        <w:rPr>
          <w:rFonts w:ascii="微软雅黑" w:eastAsia="微软雅黑" w:hAnsi="微软雅黑" w:hint="eastAsia"/>
        </w:rPr>
        <w:t>替换为对应版本即可。</w:t>
      </w:r>
    </w:p>
    <w:sectPr w:rsidR="00AA3A56" w:rsidRPr="00C2487A" w:rsidSect="006C68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E3"/>
    <w:rsid w:val="00067DEE"/>
    <w:rsid w:val="000B6C6C"/>
    <w:rsid w:val="000D4118"/>
    <w:rsid w:val="00110585"/>
    <w:rsid w:val="00111F26"/>
    <w:rsid w:val="00114440"/>
    <w:rsid w:val="001319BC"/>
    <w:rsid w:val="001335AF"/>
    <w:rsid w:val="0015112A"/>
    <w:rsid w:val="0015156E"/>
    <w:rsid w:val="001667A7"/>
    <w:rsid w:val="001824CC"/>
    <w:rsid w:val="00185566"/>
    <w:rsid w:val="001C65C5"/>
    <w:rsid w:val="001D54F5"/>
    <w:rsid w:val="001D7413"/>
    <w:rsid w:val="001F27A3"/>
    <w:rsid w:val="00235834"/>
    <w:rsid w:val="002B67A8"/>
    <w:rsid w:val="002B7695"/>
    <w:rsid w:val="002C5234"/>
    <w:rsid w:val="002D06EF"/>
    <w:rsid w:val="00312164"/>
    <w:rsid w:val="00320C93"/>
    <w:rsid w:val="00364F7B"/>
    <w:rsid w:val="00372A8F"/>
    <w:rsid w:val="003848DD"/>
    <w:rsid w:val="003B4DC0"/>
    <w:rsid w:val="003C2526"/>
    <w:rsid w:val="003D722B"/>
    <w:rsid w:val="003E2F53"/>
    <w:rsid w:val="00416779"/>
    <w:rsid w:val="004171BE"/>
    <w:rsid w:val="00437B00"/>
    <w:rsid w:val="00451412"/>
    <w:rsid w:val="00455301"/>
    <w:rsid w:val="0048778E"/>
    <w:rsid w:val="004B7D60"/>
    <w:rsid w:val="004D6942"/>
    <w:rsid w:val="004E03C5"/>
    <w:rsid w:val="00556241"/>
    <w:rsid w:val="0057718B"/>
    <w:rsid w:val="00584173"/>
    <w:rsid w:val="005B2438"/>
    <w:rsid w:val="005D0562"/>
    <w:rsid w:val="005D29BF"/>
    <w:rsid w:val="005F07B7"/>
    <w:rsid w:val="005F1BB7"/>
    <w:rsid w:val="005F245E"/>
    <w:rsid w:val="005F493E"/>
    <w:rsid w:val="006007F1"/>
    <w:rsid w:val="00602E13"/>
    <w:rsid w:val="00644233"/>
    <w:rsid w:val="006827D3"/>
    <w:rsid w:val="00683979"/>
    <w:rsid w:val="00687012"/>
    <w:rsid w:val="006B2BE8"/>
    <w:rsid w:val="006B333C"/>
    <w:rsid w:val="006C2F23"/>
    <w:rsid w:val="006C6826"/>
    <w:rsid w:val="006F074A"/>
    <w:rsid w:val="007001E9"/>
    <w:rsid w:val="00704DB7"/>
    <w:rsid w:val="00724DC7"/>
    <w:rsid w:val="00730570"/>
    <w:rsid w:val="00763277"/>
    <w:rsid w:val="007A0B70"/>
    <w:rsid w:val="007A544D"/>
    <w:rsid w:val="007B44F9"/>
    <w:rsid w:val="007C3632"/>
    <w:rsid w:val="007F17B1"/>
    <w:rsid w:val="007F20A3"/>
    <w:rsid w:val="00804EE7"/>
    <w:rsid w:val="00816D96"/>
    <w:rsid w:val="0082021B"/>
    <w:rsid w:val="008377BC"/>
    <w:rsid w:val="00845CAD"/>
    <w:rsid w:val="00853D97"/>
    <w:rsid w:val="00885089"/>
    <w:rsid w:val="008A5081"/>
    <w:rsid w:val="008C3330"/>
    <w:rsid w:val="008D0651"/>
    <w:rsid w:val="008E1EE3"/>
    <w:rsid w:val="009014B7"/>
    <w:rsid w:val="00903F73"/>
    <w:rsid w:val="00915D4A"/>
    <w:rsid w:val="00915D66"/>
    <w:rsid w:val="00925CCF"/>
    <w:rsid w:val="009261F1"/>
    <w:rsid w:val="00930731"/>
    <w:rsid w:val="00946FBA"/>
    <w:rsid w:val="00986805"/>
    <w:rsid w:val="009B7F9E"/>
    <w:rsid w:val="009E16C5"/>
    <w:rsid w:val="009E6600"/>
    <w:rsid w:val="00A14EFE"/>
    <w:rsid w:val="00A329A6"/>
    <w:rsid w:val="00A37029"/>
    <w:rsid w:val="00A423C0"/>
    <w:rsid w:val="00A45DE9"/>
    <w:rsid w:val="00A474A1"/>
    <w:rsid w:val="00A64662"/>
    <w:rsid w:val="00AA3A56"/>
    <w:rsid w:val="00AC5A5D"/>
    <w:rsid w:val="00B25A80"/>
    <w:rsid w:val="00B43CFE"/>
    <w:rsid w:val="00B74A24"/>
    <w:rsid w:val="00B83DDE"/>
    <w:rsid w:val="00BA277F"/>
    <w:rsid w:val="00C02080"/>
    <w:rsid w:val="00C06419"/>
    <w:rsid w:val="00C06CEA"/>
    <w:rsid w:val="00C2487A"/>
    <w:rsid w:val="00C30CC0"/>
    <w:rsid w:val="00C33349"/>
    <w:rsid w:val="00C618BE"/>
    <w:rsid w:val="00C91E46"/>
    <w:rsid w:val="00CA0B15"/>
    <w:rsid w:val="00CD0581"/>
    <w:rsid w:val="00CD0777"/>
    <w:rsid w:val="00CE60F2"/>
    <w:rsid w:val="00CF44C2"/>
    <w:rsid w:val="00CF64CF"/>
    <w:rsid w:val="00D20951"/>
    <w:rsid w:val="00D81BA9"/>
    <w:rsid w:val="00DE12C3"/>
    <w:rsid w:val="00DE1952"/>
    <w:rsid w:val="00E000EE"/>
    <w:rsid w:val="00E50A71"/>
    <w:rsid w:val="00E623B3"/>
    <w:rsid w:val="00E83BD3"/>
    <w:rsid w:val="00E963AE"/>
    <w:rsid w:val="00EA5166"/>
    <w:rsid w:val="00EA519B"/>
    <w:rsid w:val="00ED00AB"/>
    <w:rsid w:val="00F063ED"/>
    <w:rsid w:val="00F5089C"/>
    <w:rsid w:val="00F55485"/>
    <w:rsid w:val="00F60862"/>
    <w:rsid w:val="00F70AB2"/>
    <w:rsid w:val="00F75F6D"/>
    <w:rsid w:val="00F8504A"/>
    <w:rsid w:val="00F90F25"/>
    <w:rsid w:val="00FC02E4"/>
    <w:rsid w:val="00FC5F04"/>
    <w:rsid w:val="00FE1865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F41F"/>
  <w15:chartTrackingRefBased/>
  <w15:docId w15:val="{53262203-6513-4344-8BA7-DBD9FF1F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0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00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48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487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16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000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00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FE1865"/>
    <w:rPr>
      <w:i/>
      <w:iCs/>
      <w:color w:val="4472C4" w:themeColor="accent1"/>
    </w:rPr>
  </w:style>
  <w:style w:type="character" w:styleId="a7">
    <w:name w:val="Strong"/>
    <w:basedOn w:val="a0"/>
    <w:uiPriority w:val="22"/>
    <w:qFormat/>
    <w:rsid w:val="00FE18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tapitutorial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zhujj@tomtaw.com.c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C1617-52C3-410B-801F-ECFB76A2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zhujianjun</dc:creator>
  <cp:keywords/>
  <dc:description/>
  <cp:lastModifiedBy>zhujianjun</cp:lastModifiedBy>
  <cp:revision>166</cp:revision>
  <dcterms:created xsi:type="dcterms:W3CDTF">2019-06-06T06:27:00Z</dcterms:created>
  <dcterms:modified xsi:type="dcterms:W3CDTF">2019-06-06T09:37:00Z</dcterms:modified>
</cp:coreProperties>
</file>