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新的步骤，首页篇。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1.访问首页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访问该地址，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cookie发过去</w:t>
      </w:r>
    </w:p>
    <w:p>
      <w:pPr>
        <w:ind w:firstLine="420"/>
      </w:pPr>
      <w:r>
        <w:drawing>
          <wp:inline distT="0" distB="0" distL="114300" distR="114300">
            <wp:extent cx="5274310" cy="1267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后台处理，设置了errormsg的cookie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view[平台首页]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ActionResult</w:t>
      </w:r>
      <w:r>
        <w:rPr>
          <w:rFonts w:hint="eastAsia" w:ascii="新宋体" w:hAnsi="新宋体" w:eastAsia="新宋体"/>
          <w:color w:val="000000"/>
          <w:sz w:val="19"/>
        </w:rPr>
        <w:t xml:space="preserve"> PlatformIndexPage()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(HttpContext.Request.Cookies[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 xml:space="preserve"> mycookie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HttpCookie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"errormsg"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mycookie.Value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mycookie.Expires = </w:t>
      </w:r>
      <w:r>
        <w:rPr>
          <w:rFonts w:hint="eastAsia" w:ascii="新宋体" w:hAnsi="新宋体" w:eastAsia="新宋体"/>
          <w:color w:val="2B91A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>.Now.AddHours(1);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Response.Cookies.Add(mycookie);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View();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返回给前端当前视图：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前台设置了断点，所以一直菊花状态。</w:t>
      </w:r>
    </w:p>
    <w:p>
      <w:pPr>
        <w:ind w:firstLine="420"/>
      </w:pPr>
      <w:r>
        <w:drawing>
          <wp:inline distT="0" distB="0" distL="114300" distR="114300">
            <wp:extent cx="5269230" cy="14820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js调用两个方法：绑定诊断中心列表和绑定专家列表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800000"/>
          <w:sz w:val="19"/>
        </w:rPr>
        <w:t>script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="text/javascript"&gt;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BindCenterList();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BindExpertList();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方法内部都是ajax请求，对应监控到的这两个请求。</w:t>
      </w:r>
    </w:p>
    <w:p>
      <w:pPr>
        <w:ind w:firstLine="420"/>
      </w:pPr>
      <w:r>
        <w:drawing>
          <wp:inline distT="0" distB="0" distL="114300" distR="114300">
            <wp:extent cx="2276475" cy="48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其中绑定专家列表中内嵌了这个也是调用ajax的绑定图片的方法：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imgUrl = ReturnImgUrl(CenterPicGuid, </w:t>
      </w:r>
      <w:r>
        <w:rPr>
          <w:rFonts w:hint="eastAsia" w:ascii="新宋体" w:hAnsi="新宋体" w:eastAsia="新宋体"/>
          <w:color w:val="A31515"/>
          <w:sz w:val="19"/>
        </w:rPr>
        <w:fldChar w:fldCharType="begin"/>
      </w:r>
      <w:r>
        <w:rPr>
          <w:rFonts w:hint="eastAsia" w:ascii="新宋体" w:hAnsi="新宋体" w:eastAsia="新宋体"/>
          <w:color w:val="A31515"/>
          <w:sz w:val="19"/>
        </w:rPr>
        <w:instrText xml:space="preserve"> HYPERLINK "mailto:\"/Content/productStyle/@BaseCommon.ProductColorStyle/img/protall/serviceCenterD.jpg\");" </w:instrText>
      </w:r>
      <w:r>
        <w:rPr>
          <w:rFonts w:hint="eastAsia" w:ascii="新宋体" w:hAnsi="新宋体" w:eastAsia="新宋体"/>
          <w:color w:val="A31515"/>
          <w:sz w:val="19"/>
        </w:rPr>
        <w:fldChar w:fldCharType="separate"/>
      </w:r>
      <w:r>
        <w:rPr>
          <w:rStyle w:val="3"/>
          <w:rFonts w:hint="eastAsia" w:ascii="新宋体" w:hAnsi="新宋体" w:eastAsia="新宋体"/>
          <w:sz w:val="19"/>
        </w:rPr>
        <w:t>"/Content/productStyle/</w:t>
      </w:r>
      <w:r>
        <w:rPr>
          <w:rStyle w:val="3"/>
          <w:rFonts w:hint="eastAsia" w:ascii="新宋体" w:hAnsi="新宋体" w:eastAsia="新宋体"/>
          <w:sz w:val="19"/>
          <w:highlight w:val="yellow"/>
        </w:rPr>
        <w:t>@</w:t>
      </w:r>
      <w:r>
        <w:rPr>
          <w:rStyle w:val="3"/>
          <w:rFonts w:hint="eastAsia" w:ascii="新宋体" w:hAnsi="新宋体" w:eastAsia="新宋体"/>
          <w:sz w:val="19"/>
        </w:rPr>
        <w:t>BaseCommon.ProductColorStyle/img/protall/serviceCenterD.jpg");</w:t>
      </w:r>
      <w:r>
        <w:rPr>
          <w:rFonts w:hint="eastAsia" w:ascii="新宋体" w:hAnsi="新宋体" w:eastAsia="新宋体"/>
          <w:color w:val="A31515"/>
          <w:sz w:val="19"/>
        </w:rPr>
        <w:fldChar w:fldCharType="end"/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对应监视到的：</w:t>
      </w:r>
    </w:p>
    <w:p>
      <w:pPr>
        <w:ind w:firstLine="420"/>
      </w:pPr>
      <w:r>
        <w:drawing>
          <wp:inline distT="0" distB="0" distL="114300" distR="114300">
            <wp:extent cx="215265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其中绑定诊断中心列表：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地址对应的ca：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首页获取推荐诊断中心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JsonResult</w:t>
      </w:r>
      <w:r>
        <w:rPr>
          <w:rFonts w:hint="eastAsia" w:ascii="新宋体" w:hAnsi="新宋体" w:eastAsia="新宋体"/>
          <w:color w:val="000000"/>
          <w:sz w:val="19"/>
        </w:rPr>
        <w:t xml:space="preserve"> GetCenterListHome()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Json(_crmService.Invoke(m =&gt; m.GetRecommendServiceCenterList()));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搜索该方法，还是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8595" cy="1379220"/>
            <wp:effectExtent l="0" t="0" r="825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706120"/>
            <wp:effectExtent l="0" t="0" r="63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上面的ca，也就是ui层的调用，接下来走到了服务端：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a.wcf服务端的契约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eWorld.WCFServerContract.ServerContract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ServiceContract</w:t>
      </w:r>
      <w:r>
        <w:rPr>
          <w:rFonts w:hint="eastAsia" w:ascii="新宋体" w:hAnsi="新宋体" w:eastAsia="新宋体"/>
          <w:color w:val="000000"/>
          <w:sz w:val="19"/>
        </w:rPr>
        <w:t xml:space="preserve">(Name = </w:t>
      </w:r>
      <w:r>
        <w:rPr>
          <w:rFonts w:hint="eastAsia" w:ascii="新宋体" w:hAnsi="新宋体" w:eastAsia="新宋体"/>
          <w:color w:val="A31515"/>
          <w:sz w:val="19"/>
        </w:rPr>
        <w:t>"CRMService"</w:t>
      </w:r>
      <w:r>
        <w:rPr>
          <w:rFonts w:hint="eastAsia" w:ascii="新宋体" w:hAnsi="新宋体" w:eastAsia="新宋体"/>
          <w:color w:val="000000"/>
          <w:sz w:val="19"/>
        </w:rPr>
        <w:t xml:space="preserve">, Namespace = </w:t>
      </w:r>
      <w:r>
        <w:rPr>
          <w:rFonts w:hint="eastAsia" w:ascii="新宋体" w:hAnsi="新宋体" w:eastAsia="新宋体"/>
          <w:color w:val="A31515"/>
          <w:sz w:val="19"/>
        </w:rPr>
        <w:t>"http://www.tomtaw.com.cn/"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ICRMService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</w:rPr>
        <w:t>OperationContract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b.wcf服务端的实现：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实现调的是CrmManage（所有bll层Service对象的大集合，相当于所对应的，这里是crm，所有的bll层的方法都在里面）的实现。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eWorld.WCFImplement.ServiceImplement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依赖注入属性 实例化该类从Ioc容器中获取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IOCServiceBehavior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ICRMService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Fields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//基础数据Service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ICrmManage</w:t>
      </w:r>
      <w:r>
        <w:rPr>
          <w:rFonts w:hint="eastAsia" w:ascii="新宋体" w:hAnsi="新宋体" w:eastAsia="新宋体"/>
          <w:color w:val="000000"/>
          <w:sz w:val="19"/>
        </w:rPr>
        <w:t xml:space="preserve"> _crmManage;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ICommonManage</w:t>
      </w:r>
      <w:r>
        <w:rPr>
          <w:rFonts w:hint="eastAsia" w:ascii="新宋体" w:hAnsi="新宋体" w:eastAsia="新宋体"/>
          <w:color w:val="000000"/>
          <w:sz w:val="19"/>
        </w:rPr>
        <w:t xml:space="preserve"> _iCommonMange;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_crmManage.GetRecommendServiceCenterList();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其中这里bll层的实现，有ioc注入，我没有仔细去研究。</w:t>
      </w:r>
    </w:p>
    <w:p>
      <w:pPr>
        <w:ind w:firstLine="420"/>
      </w:pPr>
      <w:r>
        <w:drawing>
          <wp:inline distT="0" distB="0" distL="114300" distR="114300">
            <wp:extent cx="2028825" cy="40005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仔细一看确实是的，没有之前管理类那么多，复杂的readonly字段，以及构造函数。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c.管理类manage接口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ICrmManage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d.管理类manager中的实现：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eWorld.WCFBLL.Joint.Crm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CrmManage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ICrmManage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构造函数就是加入所有的bllService对象。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IInstitutionService</w:t>
      </w:r>
      <w:r>
        <w:rPr>
          <w:rFonts w:hint="eastAsia" w:ascii="新宋体" w:hAnsi="新宋体" w:eastAsia="新宋体"/>
          <w:color w:val="000000"/>
          <w:sz w:val="19"/>
        </w:rPr>
        <w:t xml:space="preserve"> _institutionService;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IDoctorMemberService</w:t>
      </w:r>
      <w:r>
        <w:rPr>
          <w:rFonts w:hint="eastAsia" w:ascii="新宋体" w:hAnsi="新宋体" w:eastAsia="新宋体"/>
          <w:color w:val="000000"/>
          <w:sz w:val="19"/>
        </w:rPr>
        <w:t xml:space="preserve"> _doctorMemberService;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CrmManage(</w:t>
      </w:r>
      <w:r>
        <w:rPr>
          <w:rFonts w:hint="eastAsia" w:ascii="新宋体" w:hAnsi="新宋体" w:eastAsia="新宋体"/>
          <w:color w:val="2B91AF"/>
          <w:sz w:val="19"/>
        </w:rPr>
        <w:t>IInstitutionService</w:t>
      </w:r>
      <w:r>
        <w:rPr>
          <w:rFonts w:hint="eastAsia" w:ascii="新宋体" w:hAnsi="新宋体" w:eastAsia="新宋体"/>
          <w:color w:val="000000"/>
          <w:sz w:val="19"/>
        </w:rPr>
        <w:t xml:space="preserve"> institutionService,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IDoctorMemberService</w:t>
      </w:r>
      <w:r>
        <w:rPr>
          <w:rFonts w:hint="eastAsia" w:ascii="新宋体" w:hAnsi="新宋体" w:eastAsia="新宋体"/>
          <w:color w:val="000000"/>
          <w:sz w:val="19"/>
        </w:rPr>
        <w:t xml:space="preserve"> doctorMemberService,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………………………………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 xml:space="preserve">&gt;&gt; { code 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 xml:space="preserve">.OK, msg = 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{ DataList = _institutionService.GetRecommendServiceCenterList()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SystemLogHelper</w:t>
      </w:r>
      <w:r>
        <w:rPr>
          <w:rFonts w:hint="eastAsia" w:ascii="新宋体" w:hAnsi="新宋体" w:eastAsia="新宋体"/>
          <w:color w:val="000000"/>
          <w:sz w:val="19"/>
        </w:rPr>
        <w:t>.LogInsert(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AddLogParam</w:t>
      </w:r>
      <w:r>
        <w:rPr>
          <w:rFonts w:hint="eastAsia" w:ascii="新宋体" w:hAnsi="新宋体" w:eastAsia="新宋体"/>
          <w:color w:val="000000"/>
          <w:sz w:val="19"/>
        </w:rPr>
        <w:t xml:space="preserve"> { ShortMessage = </w:t>
      </w:r>
      <w:r>
        <w:rPr>
          <w:rFonts w:hint="eastAsia" w:ascii="新宋体" w:hAnsi="新宋体" w:eastAsia="新宋体"/>
          <w:color w:val="A31515"/>
          <w:sz w:val="19"/>
        </w:rPr>
        <w:t>"协同-[Crm]-获取首页推荐服务中心列表"</w:t>
      </w:r>
      <w:r>
        <w:rPr>
          <w:rFonts w:hint="eastAsia" w:ascii="新宋体" w:hAnsi="新宋体" w:eastAsia="新宋体"/>
          <w:color w:val="000000"/>
          <w:sz w:val="19"/>
        </w:rPr>
        <w:t xml:space="preserve">, FullMessage = </w:t>
      </w:r>
      <w:r>
        <w:rPr>
          <w:rFonts w:hint="eastAsia" w:ascii="新宋体" w:hAnsi="新宋体" w:eastAsia="新宋体"/>
          <w:color w:val="A31515"/>
          <w:sz w:val="19"/>
        </w:rPr>
        <w:t>$"详细错误：</w:t>
      </w:r>
      <w:r>
        <w:rPr>
          <w:rFonts w:hint="eastAsia" w:ascii="新宋体" w:hAnsi="新宋体" w:eastAsia="新宋体"/>
          <w:color w:val="000000"/>
          <w:sz w:val="19"/>
        </w:rPr>
        <w:t>{ex}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result.code 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.SYSTEM_BUSY;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result.msg = </w:t>
      </w:r>
      <w:r>
        <w:rPr>
          <w:rFonts w:hint="eastAsia" w:ascii="新宋体" w:hAnsi="新宋体" w:eastAsia="新宋体"/>
          <w:color w:val="A31515"/>
          <w:sz w:val="19"/>
        </w:rPr>
        <w:t>"请求异常"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这里面引用的接口，再扩展。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TODO。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扩展，由于readonly字段在第一版本已经全了，但第二版本，数据库中增加了表，所以这里也要加东西。如下图。后面的Dal层也是。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要重新增加接口，以及实现。然后在</w:t>
      </w:r>
      <w:r>
        <w:rPr>
          <w:rFonts w:hint="eastAsia" w:ascii="新宋体" w:hAnsi="新宋体" w:eastAsia="新宋体"/>
          <w:color w:val="000000"/>
          <w:sz w:val="19"/>
        </w:rPr>
        <w:t>ServiceImplement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中注入到字段，然后在对应的方法中调用。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类似下面的图2.</w:t>
      </w:r>
    </w:p>
    <w:p>
      <w:pPr>
        <w:ind w:firstLine="420"/>
      </w:pPr>
      <w:r>
        <w:drawing>
          <wp:inline distT="0" distB="0" distL="114300" distR="114300">
            <wp:extent cx="2628265" cy="6743065"/>
            <wp:effectExtent l="0" t="0" r="635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74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eWorld.WCFImplement.ServiceImplement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依赖注入属性 实例化该类从Ioc容器中获取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IOCServiceBehavior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ICRMService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Fields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//基础数据Service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ICrmManage</w:t>
      </w:r>
      <w:r>
        <w:rPr>
          <w:rFonts w:hint="eastAsia" w:ascii="新宋体" w:hAnsi="新宋体" w:eastAsia="新宋体"/>
          <w:color w:val="000000"/>
          <w:sz w:val="19"/>
        </w:rPr>
        <w:t xml:space="preserve"> _crmManage;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ICommonManage</w:t>
      </w:r>
      <w:r>
        <w:rPr>
          <w:rFonts w:hint="eastAsia" w:ascii="新宋体" w:hAnsi="新宋体" w:eastAsia="新宋体"/>
          <w:color w:val="000000"/>
          <w:sz w:val="19"/>
        </w:rPr>
        <w:t xml:space="preserve"> _iCommonMange;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CRMService(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ICrmManage</w:t>
      </w:r>
      <w:r>
        <w:rPr>
          <w:rFonts w:hint="eastAsia" w:ascii="新宋体" w:hAnsi="新宋体" w:eastAsia="新宋体"/>
          <w:color w:val="000000"/>
          <w:sz w:val="19"/>
        </w:rPr>
        <w:t xml:space="preserve"> crmManage,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ICommonManage</w:t>
      </w:r>
      <w:r>
        <w:rPr>
          <w:rFonts w:hint="eastAsia" w:ascii="新宋体" w:hAnsi="新宋体" w:eastAsia="新宋体"/>
          <w:color w:val="000000"/>
          <w:sz w:val="19"/>
        </w:rPr>
        <w:t xml:space="preserve"> iCommonMange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_crmManage = crmManage;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_iCommonMange = iCommonMange;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e.接下来就到了WCF的Dal层。显示DAL层的接口。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eWorld.WCFDAL.CRM.Customers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IInstitutionService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GetRecommendServiceCenterList();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f.wcf dal层的实现：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这里和bll层的manage管理类很像，就相当于把dal层的所有对象在这里初始化。这里的一个个仓库字段，才是真正地介入到了ef中。调用了eWorld.Entity。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eWorld.WCFDAL.CRM.Customers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InstitutionService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IInstitutionService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私有对象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Institution</w:t>
      </w:r>
      <w:r>
        <w:rPr>
          <w:rFonts w:hint="eastAsia" w:ascii="新宋体" w:hAnsi="新宋体" w:eastAsia="新宋体"/>
          <w:color w:val="000000"/>
          <w:sz w:val="19"/>
        </w:rPr>
        <w:t>&gt; _institutionRepository;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InstitutionManager</w:t>
      </w:r>
      <w:r>
        <w:rPr>
          <w:rFonts w:hint="eastAsia" w:ascii="新宋体" w:hAnsi="新宋体" w:eastAsia="新宋体"/>
          <w:color w:val="000000"/>
          <w:sz w:val="19"/>
        </w:rPr>
        <w:t>&gt; _institutionManagerRepository;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 _serviceCenterRepository;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ServiceOpen</w:t>
      </w:r>
      <w:r>
        <w:rPr>
          <w:rFonts w:hint="eastAsia" w:ascii="新宋体" w:hAnsi="新宋体" w:eastAsia="新宋体"/>
          <w:color w:val="000000"/>
          <w:sz w:val="19"/>
        </w:rPr>
        <w:t>&gt; _serviceOpenRepository;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DoctorServiceCenter</w:t>
      </w:r>
      <w:r>
        <w:rPr>
          <w:rFonts w:hint="eastAsia" w:ascii="新宋体" w:hAnsi="新宋体" w:eastAsia="新宋体"/>
          <w:color w:val="000000"/>
          <w:sz w:val="19"/>
        </w:rPr>
        <w:t>&gt; _doctorServiceCenterRepository;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………………………………………………（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省略很多私有对象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构造函数中的内容也是多的一匹！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InstitutionService(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Institution</w:t>
      </w:r>
      <w:r>
        <w:rPr>
          <w:rFonts w:hint="eastAsia" w:ascii="新宋体" w:hAnsi="新宋体" w:eastAsia="新宋体"/>
          <w:color w:val="000000"/>
          <w:sz w:val="19"/>
        </w:rPr>
        <w:t>&gt; institutionRepository,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InstitutionManager</w:t>
      </w:r>
      <w:r>
        <w:rPr>
          <w:rFonts w:hint="eastAsia" w:ascii="新宋体" w:hAnsi="新宋体" w:eastAsia="新宋体"/>
          <w:color w:val="000000"/>
          <w:sz w:val="19"/>
        </w:rPr>
        <w:t>&gt; institutionManagerRepository,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 serviceCenterRepository,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FF0000"/>
          <w:sz w:val="19"/>
        </w:rPr>
        <w:t>DoctorServiceCenter</w:t>
      </w:r>
      <w:r>
        <w:rPr>
          <w:rFonts w:hint="eastAsia" w:ascii="新宋体" w:hAnsi="新宋体" w:eastAsia="新宋体"/>
          <w:color w:val="000000"/>
          <w:sz w:val="19"/>
        </w:rPr>
        <w:t>&gt; doctorServiceCenterRepository,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………………………………（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省略了很多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_institutionRepository = institutionRepository;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_institutionManagerRepository = institutionManagerRepository;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_serviceCenterRepository = serviceCenterRepository;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_doctorServiceCenterRepository = doctorServiceCenterRepository;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…………………………（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省略很多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query =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_serviceCenterRepository.Table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sc.</w:t>
      </w:r>
      <w:r>
        <w:rPr>
          <w:rFonts w:hint="eastAsia" w:ascii="新宋体" w:hAnsi="新宋体" w:eastAsia="新宋体"/>
          <w:color w:val="FF0000"/>
          <w:sz w:val="19"/>
        </w:rPr>
        <w:t>State</w:t>
      </w:r>
      <w:r>
        <w:rPr>
          <w:rFonts w:hint="eastAsia" w:ascii="新宋体" w:hAnsi="新宋体" w:eastAsia="新宋体"/>
          <w:color w:val="000000"/>
          <w:sz w:val="19"/>
        </w:rPr>
        <w:t xml:space="preserve"> ==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&amp;&amp; sc.</w:t>
      </w:r>
      <w:r>
        <w:rPr>
          <w:rFonts w:hint="eastAsia" w:ascii="新宋体" w:hAnsi="新宋体" w:eastAsia="新宋体"/>
          <w:color w:val="FF0000"/>
          <w:sz w:val="19"/>
        </w:rPr>
        <w:t>IsDisplay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&amp;&amp; sc.</w:t>
      </w:r>
      <w:r>
        <w:rPr>
          <w:rFonts w:hint="eastAsia" w:ascii="新宋体" w:hAnsi="新宋体" w:eastAsia="新宋体"/>
          <w:color w:val="FF0000"/>
          <w:sz w:val="19"/>
        </w:rPr>
        <w:t>IsRecommend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orderby</w:t>
      </w:r>
      <w:r>
        <w:rPr>
          <w:rFonts w:hint="eastAsia" w:ascii="新宋体" w:hAnsi="新宋体" w:eastAsia="新宋体"/>
          <w:color w:val="000000"/>
          <w:sz w:val="19"/>
        </w:rPr>
        <w:t xml:space="preserve"> sc.</w:t>
      </w:r>
      <w:r>
        <w:rPr>
          <w:rFonts w:hint="eastAsia" w:ascii="新宋体" w:hAnsi="新宋体" w:eastAsia="新宋体"/>
          <w:color w:val="FF0000"/>
          <w:sz w:val="19"/>
        </w:rPr>
        <w:t>CreateDate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descending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</w:t>
      </w:r>
      <w:r>
        <w:rPr>
          <w:rFonts w:hint="eastAsia" w:ascii="新宋体" w:hAnsi="新宋体" w:eastAsia="新宋体"/>
          <w:color w:val="FF0000"/>
          <w:sz w:val="19"/>
        </w:rPr>
        <w:t>ServiceCenterName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</w:t>
      </w:r>
      <w:r>
        <w:rPr>
          <w:rFonts w:hint="eastAsia" w:ascii="新宋体" w:hAnsi="新宋体" w:eastAsia="新宋体"/>
          <w:color w:val="FF0000"/>
          <w:sz w:val="19"/>
        </w:rPr>
        <w:t>HospitalName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</w:t>
      </w:r>
      <w:r>
        <w:rPr>
          <w:rFonts w:hint="eastAsia" w:ascii="新宋体" w:hAnsi="新宋体" w:eastAsia="新宋体"/>
          <w:color w:val="FF0000"/>
          <w:sz w:val="19"/>
        </w:rPr>
        <w:t>CreateDate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list = query.</w:t>
      </w:r>
      <w:r>
        <w:rPr>
          <w:rFonts w:hint="eastAsia" w:ascii="新宋体" w:hAnsi="新宋体" w:eastAsia="新宋体"/>
          <w:color w:val="FF0000"/>
          <w:sz w:val="19"/>
        </w:rPr>
        <w:t>ToList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ServiceCenterId = item.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ServiceCenterName = item.</w:t>
      </w:r>
      <w:r>
        <w:rPr>
          <w:rFonts w:hint="eastAsia" w:ascii="新宋体" w:hAnsi="新宋体" w:eastAsia="新宋体"/>
          <w:color w:val="FF0000"/>
          <w:sz w:val="19"/>
        </w:rPr>
        <w:t>ServiceCenterName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HospitalName = item.</w:t>
      </w:r>
      <w:r>
        <w:rPr>
          <w:rFonts w:hint="eastAsia" w:ascii="新宋体" w:hAnsi="新宋体" w:eastAsia="新宋体"/>
          <w:color w:val="FF0000"/>
          <w:sz w:val="19"/>
        </w:rPr>
        <w:t>HospitalName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CreateDate = item.</w:t>
      </w:r>
      <w:r>
        <w:rPr>
          <w:rFonts w:hint="eastAsia" w:ascii="新宋体" w:hAnsi="新宋体" w:eastAsia="新宋体"/>
          <w:color w:val="FF0000"/>
          <w:sz w:val="19"/>
        </w:rPr>
        <w:t>CreateDate</w:t>
      </w:r>
      <w:r>
        <w:rPr>
          <w:rFonts w:hint="eastAsia" w:ascii="新宋体" w:hAnsi="新宋体" w:eastAsia="新宋体"/>
          <w:color w:val="000000"/>
          <w:sz w:val="19"/>
        </w:rPr>
        <w:t>.GetStringDateTimeValue(),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PicList = (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scp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_serviceCenterPicRepository.Table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scp.</w:t>
      </w:r>
      <w:r>
        <w:rPr>
          <w:rFonts w:hint="eastAsia" w:ascii="新宋体" w:hAnsi="新宋体" w:eastAsia="新宋体"/>
          <w:color w:val="FF0000"/>
          <w:sz w:val="19"/>
        </w:rPr>
        <w:t>ServiceCenterId</w:t>
      </w:r>
      <w:r>
        <w:rPr>
          <w:rFonts w:hint="eastAsia" w:ascii="新宋体" w:hAnsi="新宋体" w:eastAsia="新宋体"/>
          <w:color w:val="000000"/>
          <w:sz w:val="19"/>
        </w:rPr>
        <w:t xml:space="preserve"> == item.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&amp;&amp; scp.</w:t>
      </w:r>
      <w:r>
        <w:rPr>
          <w:rFonts w:hint="eastAsia" w:ascii="新宋体" w:hAnsi="新宋体" w:eastAsia="新宋体"/>
          <w:color w:val="FF0000"/>
          <w:sz w:val="19"/>
        </w:rPr>
        <w:t>Kind</w:t>
      </w:r>
      <w:r>
        <w:rPr>
          <w:rFonts w:hint="eastAsia" w:ascii="新宋体" w:hAnsi="新宋体" w:eastAsia="新宋体"/>
          <w:color w:val="000000"/>
          <w:sz w:val="19"/>
        </w:rPr>
        <w:t xml:space="preserve"> == 20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scp.</w:t>
      </w:r>
      <w:r>
        <w:rPr>
          <w:rFonts w:hint="eastAsia" w:ascii="新宋体" w:hAnsi="新宋体" w:eastAsia="新宋体"/>
          <w:color w:val="FF0000"/>
          <w:sz w:val="19"/>
        </w:rPr>
        <w:t>PicGuid</w:t>
      </w:r>
      <w:r>
        <w:rPr>
          <w:rFonts w:hint="eastAsia" w:ascii="新宋体" w:hAnsi="新宋体" w:eastAsia="新宋体"/>
          <w:color w:val="000000"/>
          <w:sz w:val="19"/>
        </w:rPr>
        <w:t>).ToList()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进一步查找，去数据库中看了。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CRM数据库的ServiceCenter找到了想要的内容：</w:t>
      </w:r>
    </w:p>
    <w:p>
      <w:pPr>
        <w:ind w:firstLine="420"/>
      </w:pPr>
      <w:r>
        <w:drawing>
          <wp:inline distT="0" distB="0" distL="114300" distR="114300">
            <wp:extent cx="1514475" cy="2000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873125"/>
            <wp:effectExtent l="0" t="0" r="8255" b="317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0500" cy="882650"/>
            <wp:effectExtent l="0" t="0" r="6350" b="1270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230" cy="862965"/>
            <wp:effectExtent l="0" t="0" r="7620" b="133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怎么用linq点出来了。</w:t>
      </w:r>
    </w:p>
    <w:p>
      <w:pPr>
        <w:ind w:firstLine="420"/>
      </w:pPr>
      <w:r>
        <w:drawing>
          <wp:inline distT="0" distB="0" distL="114300" distR="114300">
            <wp:extent cx="3390265" cy="2675890"/>
            <wp:effectExtent l="0" t="0" r="635" b="1016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lambda点出来的是方法……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重新生成了下，没有错误了，点出来了！</w:t>
      </w:r>
    </w:p>
    <w:p>
      <w:pPr>
        <w:ind w:firstLine="420"/>
      </w:pPr>
      <w:r>
        <w:drawing>
          <wp:inline distT="0" distB="0" distL="114300" distR="114300">
            <wp:extent cx="5268595" cy="2014220"/>
            <wp:effectExtent l="0" t="0" r="8255" b="508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再细究一下执行代码：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从</w:t>
      </w:r>
      <w:r>
        <w:rPr>
          <w:rFonts w:hint="eastAsia" w:ascii="新宋体" w:hAnsi="新宋体" w:eastAsia="新宋体"/>
          <w:color w:val="000000"/>
          <w:sz w:val="19"/>
        </w:rPr>
        <w:t>_serviceCenter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对应的实体，也就是S</w:t>
      </w:r>
      <w:r>
        <w:rPr>
          <w:rFonts w:hint="eastAsia" w:ascii="新宋体" w:hAnsi="新宋体" w:eastAsia="新宋体"/>
          <w:color w:val="000000"/>
          <w:sz w:val="19"/>
        </w:rPr>
        <w:t>erviceCenter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数据库中获取数据。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query =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_serviceCenterRepository.Table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按条件获取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sc.State ==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&amp;&amp; sc.IsDisplay ==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&amp;&amp; sc.IsRecommend == </w:t>
      </w: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orderby</w:t>
      </w:r>
      <w:r>
        <w:rPr>
          <w:rFonts w:hint="eastAsia" w:ascii="新宋体" w:hAnsi="新宋体" w:eastAsia="新宋体"/>
          <w:color w:val="000000"/>
          <w:sz w:val="19"/>
        </w:rPr>
        <w:t xml:space="preserve"> sc.CreateDate </w:t>
      </w:r>
      <w:r>
        <w:rPr>
          <w:rFonts w:hint="eastAsia" w:ascii="新宋体" w:hAnsi="新宋体" w:eastAsia="新宋体"/>
          <w:color w:val="0000FF"/>
          <w:sz w:val="19"/>
        </w:rPr>
        <w:t>descending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最后选取自己想要的，因为数据库中的字段数量有二三十个，不可能都要的。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sc.ServiceCenterName,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sc.HospitalName,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sc.CreateDate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这里从Queryable变成Enumerable，就是从数据库中加载到了内存中。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list = query.ToList();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转化为新的格式，这个格式是和前端约定好的。也可以说是接口规范。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ServiceCenterId = item.Id,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ServiceCenterName = item.ServiceCenterName,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HospitalName = item.HospitalName,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获取规定日期的时间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CreateDate = item.CreateDate.GetStringDateTimeValue(),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从诊断中心图片数据库中获取图片的地址。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PicList = (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scp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_serviceCenterPicRepository.Table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scp.ServiceCenterId == item.Id &amp;&amp; scp.Kind == 20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scp.PicGuid).ToList()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日期转换的方法：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这里是静态扩展类：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参数验证及获取控制公共类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ArgumentHelper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value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formatstr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GetStringDateTimeValue(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value,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formatstr = </w:t>
      </w:r>
      <w:r>
        <w:rPr>
          <w:rFonts w:hint="eastAsia" w:ascii="新宋体" w:hAnsi="新宋体" w:eastAsia="新宋体"/>
          <w:color w:val="A31515"/>
          <w:sz w:val="19"/>
        </w:rPr>
        <w:t>"yyyy-MM-dd"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(value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!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.IsNullOrEmpty(value.ToString()))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.ToDateTime(value).ToString(formatstr);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.Empty;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获取诊断中心对应的图片地址，再让前台去访问这个地址。数量不多，32个。想到了之前的海量图片模式，就要用文件服务器了。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PicList = (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scp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_serviceCenterPicRepository.Table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scp.ServiceCenterId == item.Id &amp;&amp; scp.Kind == 20 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scp.PicGuid).ToList()</w:t>
      </w:r>
    </w:p>
    <w:p>
      <w:pPr>
        <w:ind w:firstLine="420"/>
      </w:pPr>
      <w:r>
        <w:drawing>
          <wp:inline distT="0" distB="0" distL="114300" distR="114300">
            <wp:extent cx="1581150" cy="201930"/>
            <wp:effectExtent l="0" t="0" r="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rcRect t="2148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5575300"/>
            <wp:effectExtent l="0" t="0" r="3810" b="635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返回的list&lt;&gt;中对应的数据类型：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在Core.DTO中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eWorld.Core.DTO.portal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推荐服务中心实体类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服务中心id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ServiceCenterId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服务中心名称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ServiceCenterName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医院名称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HospitalName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创建时间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CreateDate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图片guid列表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Guid</w:t>
      </w:r>
      <w:r>
        <w:rPr>
          <w:rFonts w:hint="eastAsia" w:ascii="新宋体" w:hAnsi="新宋体" w:eastAsia="新宋体"/>
          <w:color w:val="000000"/>
          <w:sz w:val="19"/>
        </w:rPr>
        <w:t xml:space="preserve">?&gt; PicList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查找dto：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DTO就是前后端数据交互中用来承载数据的对象，这个对象被填充数据后就会被序列化为json、xml或其他格式，然后通过http等网络协议发送给对方。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查找2：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DTO即数据传输对象。之前不明白有些框架中为什么要专门定义DTO来绑定表现层中的数据，为什么不能直接用实体模型呢，有了DTO同时还要维护DTO与Model之间的映射关系，多麻烦。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然后看了这篇文章中的讨论部分才恍然大悟。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摘两个比较有意义的段落。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表现层与应用层之间是通过数据传输对象（DTO）进行交互的，数据传输对象是没有行为的POCO对象，它 的目的只是为了对领域对象进行数据封装，实现层与层之间的数据传递。为何不能直接将领域对象用于 数据传递？因为领域对象更注重领域，而DTO更注重数据。不仅如此，由于“富领域模型”的特点，这样 做会直接将领域对象的行为暴露给表现层。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需要了解的是，数据传输对象DTO本身并不是业务对象。数据传输对象是根据UI的需求进行设计的，而不 是根据领域对象进行设计的。比如，Customer领域对象可能会包含一些诸如FirstName, LastName, Email, Address等信息。但如果UI上不打算显示Address的信息，那么CustomerDTO中也无需包含这个 Address的数据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简单来说Model面向业务，我们是通过业务来定义Model的。而DTO是面向界面UI，是通过UI的需求来定义的。通过DTO我们实现了表现层与Model之间的解耦，表现层不引用Model，如果开发过程中我们的模型改变了，而界面没变，我们就只需要改Model而不需要去改表现层中的东西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扩展：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crm数据库中又这么多表，并没有全部在InstitutionService中，应该是根据项目需求，加表，比方Test表，重新添加接口ITestService，写方法，染的后实现类TestService，实现所有方法，之后就可以在对应的BLL层中去调用了。</w:t>
      </w:r>
    </w:p>
    <w:p>
      <w:pPr>
        <w:ind w:firstLine="420"/>
      </w:pPr>
      <w:r>
        <w:drawing>
          <wp:inline distT="0" distB="0" distL="114300" distR="114300">
            <wp:extent cx="2266950" cy="7581265"/>
            <wp:effectExtent l="0" t="0" r="0" b="63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58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这里的dto类RecommendServiceCenterModel是dal层传递给bll层。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查找bll层传给ui层: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获取首页推荐服务中心列表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 GetRecommendServiceCenterList()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result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 xml:space="preserve">&gt;&gt; { code 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 xml:space="preserve">.OK, msg = 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{ DataList = _institutionService.GetRecommendServiceCenterList()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SystemLogHelper</w:t>
      </w:r>
      <w:r>
        <w:rPr>
          <w:rFonts w:hint="eastAsia" w:ascii="新宋体" w:hAnsi="新宋体" w:eastAsia="新宋体"/>
          <w:color w:val="000000"/>
          <w:sz w:val="19"/>
        </w:rPr>
        <w:t>.LogInsert(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AddLogParam</w:t>
      </w:r>
      <w:r>
        <w:rPr>
          <w:rFonts w:hint="eastAsia" w:ascii="新宋体" w:hAnsi="新宋体" w:eastAsia="新宋体"/>
          <w:color w:val="000000"/>
          <w:sz w:val="19"/>
        </w:rPr>
        <w:t xml:space="preserve"> { ShortMessage = </w:t>
      </w:r>
      <w:r>
        <w:rPr>
          <w:rFonts w:hint="eastAsia" w:ascii="新宋体" w:hAnsi="新宋体" w:eastAsia="新宋体"/>
          <w:color w:val="A31515"/>
          <w:sz w:val="19"/>
        </w:rPr>
        <w:t>"协同-[Crm]-获取首页推荐服务中心列表"</w:t>
      </w:r>
      <w:r>
        <w:rPr>
          <w:rFonts w:hint="eastAsia" w:ascii="新宋体" w:hAnsi="新宋体" w:eastAsia="新宋体"/>
          <w:color w:val="000000"/>
          <w:sz w:val="19"/>
        </w:rPr>
        <w:t xml:space="preserve">, FullMessage = </w:t>
      </w:r>
      <w:r>
        <w:rPr>
          <w:rFonts w:hint="eastAsia" w:ascii="新宋体" w:hAnsi="新宋体" w:eastAsia="新宋体"/>
          <w:color w:val="A31515"/>
          <w:sz w:val="19"/>
        </w:rPr>
        <w:t>$"详细错误：</w:t>
      </w:r>
      <w:r>
        <w:rPr>
          <w:rFonts w:hint="eastAsia" w:ascii="新宋体" w:hAnsi="新宋体" w:eastAsia="新宋体"/>
          <w:color w:val="000000"/>
          <w:sz w:val="19"/>
        </w:rPr>
        <w:t>{ex}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result.code 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.SYSTEM_BUSY;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result.msg = </w:t>
      </w:r>
      <w:r>
        <w:rPr>
          <w:rFonts w:hint="eastAsia" w:ascii="新宋体" w:hAnsi="新宋体" w:eastAsia="新宋体"/>
          <w:color w:val="A31515"/>
          <w:sz w:val="19"/>
        </w:rPr>
        <w:t>"请求异常"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result;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查找：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也是在DTO中。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这里调用的是泛型类，但泛型又继承自原生。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eWorld.Core.DTO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WebApi接口返回值数据模型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无返回值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code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返回码描述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msg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静态方法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返回成功结果实体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msg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 xml:space="preserve"> Success(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msg = </w:t>
      </w:r>
      <w:r>
        <w:rPr>
          <w:rFonts w:hint="eastAsia" w:ascii="新宋体" w:hAnsi="新宋体" w:eastAsia="新宋体"/>
          <w:color w:val="A31515"/>
          <w:sz w:val="19"/>
        </w:rPr>
        <w:t>"操作成功"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code 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.OK,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msg = msg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返回错误结果实体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msg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code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错误代码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 xml:space="preserve"> Error(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msg,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code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.DEFAULT_ERROR)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code = code,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msg = msg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WebApi接口返回值数据模型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: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返回值结果集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data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静态方法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返回成功结果实体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msg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Success(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msg = </w:t>
      </w:r>
      <w:r>
        <w:rPr>
          <w:rFonts w:hint="eastAsia" w:ascii="新宋体" w:hAnsi="新宋体" w:eastAsia="新宋体"/>
          <w:color w:val="A31515"/>
          <w:sz w:val="19"/>
        </w:rPr>
        <w:t>"操作成功"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code = 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.OK,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msg = msg,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 = 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返回成功结果实体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对象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code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错误代码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msg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消息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Error(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msg,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code =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B91AF"/>
          <w:sz w:val="19"/>
        </w:rPr>
        <w:t>ResultStatusCode</w:t>
      </w:r>
      <w:r>
        <w:rPr>
          <w:rFonts w:hint="eastAsia" w:ascii="新宋体" w:hAnsi="新宋体" w:eastAsia="新宋体"/>
          <w:color w:val="000000"/>
          <w:sz w:val="19"/>
        </w:rPr>
        <w:t>.DEFAULT_ERROR)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code = code,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msg = msg,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data = 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result.data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 { DataList = _institutionService.GetRecommendServiceCenterList()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这里调用的是不带分页的数据集，在把它整合到了result的data属性中。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不带分页的数据集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数据集合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结果集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pPr>
        <w:ind w:firstLine="420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这样一处理，从dal层来的是dto的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处理之后，从bll层出去，往ui层传递的变成了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BaseApiModel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ApiListModel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RecommendServiceCenterModel</w:t>
      </w:r>
      <w:r>
        <w:rPr>
          <w:rFonts w:hint="eastAsia" w:ascii="新宋体" w:hAnsi="新宋体" w:eastAsia="新宋体"/>
          <w:color w:val="000000"/>
          <w:sz w:val="19"/>
        </w:rPr>
        <w:t>&gt;&gt;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紧接着到ui层之后，经过这个代码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JsonResult</w:t>
      </w:r>
      <w:r>
        <w:rPr>
          <w:rFonts w:hint="eastAsia" w:ascii="新宋体" w:hAnsi="新宋体" w:eastAsia="新宋体"/>
          <w:color w:val="000000"/>
          <w:sz w:val="19"/>
        </w:rPr>
        <w:t xml:space="preserve"> GetCenterListHome()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Json(_crmService.Invoke(m =&gt; m.GetRecommendServiceCenterList()));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变成了json数据。</w:t>
      </w:r>
      <w:bookmarkStart w:id="0" w:name="_GoBack"/>
      <w:bookmarkEnd w:id="0"/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g.深入地去理解下项目中ef的踪影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_serviceCenterRepository.Table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1）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_serviceCenterPicRepository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对应的是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 _serviceCenterRepository;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继续去查找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2）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定义接口是：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这里已经走进了</w:t>
      </w:r>
      <w:r>
        <w:rPr>
          <w:rFonts w:hint="eastAsia" w:ascii="新宋体" w:hAnsi="新宋体" w:eastAsia="新宋体"/>
          <w:color w:val="000000"/>
          <w:sz w:val="19"/>
        </w:rPr>
        <w:t>eWorld.Core.Data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正式进入到ef范畴了。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eWorld.Core.Data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GetById(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Delete(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DeleteById(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IQueryable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Table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（3）具体实现是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 _context;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_entities;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context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Object context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CRMRepository(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._context = context;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Entity Framework repository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: 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IQueryable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.Entities;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Entities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(_entities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_entities = _context.Set&lt;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_entities;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_serviceCenterPicRepository.Table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这里获取Table属性，返回的是Entities，而entities得到的</w:t>
      </w:r>
      <w:r>
        <w:rPr>
          <w:rFonts w:hint="eastAsia" w:ascii="新宋体" w:hAnsi="新宋体" w:eastAsia="新宋体"/>
          <w:color w:val="000000"/>
          <w:sz w:val="19"/>
        </w:rPr>
        <w:t>_context.Set&lt;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接下来就是查找</w:t>
      </w:r>
      <w:r>
        <w:rPr>
          <w:rFonts w:hint="eastAsia" w:ascii="新宋体" w:hAnsi="新宋体" w:eastAsia="新宋体"/>
          <w:color w:val="000000"/>
          <w:sz w:val="19"/>
        </w:rPr>
        <w:t>_context.Set&lt;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。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在BaseEntity的后面。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进一步查找BaseEntity：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到了</w:t>
      </w:r>
      <w:r>
        <w:rPr>
          <w:rFonts w:hint="eastAsia" w:ascii="新宋体" w:hAnsi="新宋体" w:eastAsia="新宋体"/>
          <w:color w:val="000000"/>
          <w:sz w:val="19"/>
        </w:rPr>
        <w:t>eWorld.Entity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eWorld.Entity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Base class for entities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[</w:t>
      </w:r>
      <w:r>
        <w:rPr>
          <w:rFonts w:hint="eastAsia" w:ascii="新宋体" w:hAnsi="新宋体" w:eastAsia="新宋体"/>
          <w:color w:val="2B91AF"/>
          <w:sz w:val="19"/>
        </w:rPr>
        <w:t>Serializable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Gets or sets the entity identifier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Equals(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Equals(obj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IsTransient(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obj)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Equals(obj.Id,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GetUnproxiedType()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GetType();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Equals(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other)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(other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(ReferenceEquals(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, other))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(!IsTransient(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!IsTransient(other)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Equals(Id, other.Id))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otherType = other.GetUnproxiedType();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thisType = GetUnproxiedType();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thisType.IsAssignableFrom(otherType) ||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otherType.IsAssignableFrom(thisType);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GetHashCode()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(Equals(Id,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.GetHashCode();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Id.GetHashCode();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 xml:space="preserve"> ==(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Equals(x,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000000"/>
          <w:sz w:val="19"/>
        </w:rPr>
        <w:t xml:space="preserve"> !=(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x,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!(x ==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_context.Set&lt;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的查找：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（1）接口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 DbSet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Entity type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DbSet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IDbSet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>&gt; Set&lt;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 xml:space="preserve">&gt;()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（2）实现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转到实现，又是这样一堆。</w:t>
      </w:r>
    </w:p>
    <w:p>
      <w:pPr>
        <w:ind w:firstLine="420"/>
      </w:pPr>
      <w:r>
        <w:drawing>
          <wp:inline distT="0" distB="0" distL="114300" distR="114300">
            <wp:extent cx="5268595" cy="2397125"/>
            <wp:effectExtent l="0" t="0" r="8255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就以CRMContext为例。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终于看到</w:t>
      </w:r>
      <w:r>
        <w:rPr>
          <w:rFonts w:hint="eastAsia" w:ascii="新宋体" w:hAnsi="新宋体" w:eastAsia="新宋体"/>
          <w:color w:val="2B91AF"/>
          <w:sz w:val="19"/>
        </w:rPr>
        <w:t>DbContext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还有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(nameOrConnectionString)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这种都是老杨那里看到的code first，和ef相关的东西！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textWrapping"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eWorld.Data.DBContexts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Object 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CRMContext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DbContext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CRMContext(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nameOrConnectionString)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: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(nameOrConnectionString)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//((IObjectContextAdapter) this).ObjectContext.ContextOptions.LazyLoadingEnabled = true;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</w:rPr>
        <w:t>Configuration</w:t>
      </w:r>
      <w:r>
        <w:rPr>
          <w:rFonts w:hint="eastAsia" w:ascii="新宋体" w:hAnsi="新宋体" w:eastAsia="新宋体"/>
          <w:color w:val="000000"/>
          <w:sz w:val="19"/>
        </w:rPr>
        <w:t xml:space="preserve">.UseDatabaseNullSemantics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Utilities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OnModelCreating(</w:t>
      </w:r>
      <w:r>
        <w:rPr>
          <w:rFonts w:hint="eastAsia" w:ascii="新宋体" w:hAnsi="新宋体" w:eastAsia="新宋体"/>
          <w:color w:val="2B91AF"/>
          <w:sz w:val="19"/>
        </w:rPr>
        <w:t>DbModelBuilder</w:t>
      </w:r>
      <w:r>
        <w:rPr>
          <w:rFonts w:hint="eastAsia" w:ascii="新宋体" w:hAnsi="新宋体" w:eastAsia="新宋体"/>
          <w:color w:val="000000"/>
          <w:sz w:val="19"/>
        </w:rPr>
        <w:t xml:space="preserve"> modelBuilder)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//dynamically load all configuration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//System.Type configType = typeof(LanguageMap);   //any of your configuration classes here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//var typesToRegister = Assembly.GetAssembly(configType).GetTypes()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处理Oracle dbo问题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FF0000"/>
          <w:sz w:val="19"/>
        </w:rPr>
        <w:t>Database</w:t>
      </w:r>
      <w:r>
        <w:rPr>
          <w:rFonts w:hint="eastAsia" w:ascii="新宋体" w:hAnsi="新宋体" w:eastAsia="新宋体"/>
          <w:color w:val="000000"/>
          <w:sz w:val="19"/>
        </w:rPr>
        <w:t>.Connection.ConnectionString.ToUpper().Contains(</w:t>
      </w:r>
      <w:r>
        <w:rPr>
          <w:rFonts w:hint="eastAsia" w:ascii="新宋体" w:hAnsi="新宋体" w:eastAsia="新宋体"/>
          <w:color w:val="A31515"/>
          <w:sz w:val="19"/>
        </w:rPr>
        <w:t>"INITIAL CATALOG"</w:t>
      </w:r>
      <w:r>
        <w:rPr>
          <w:rFonts w:hint="eastAsia" w:ascii="新宋体" w:hAnsi="新宋体" w:eastAsia="新宋体"/>
          <w:color w:val="000000"/>
          <w:sz w:val="19"/>
        </w:rPr>
        <w:t xml:space="preserve">) !=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FF0000"/>
          <w:sz w:val="19"/>
        </w:rPr>
        <w:t>Database</w:t>
      </w:r>
      <w:r>
        <w:rPr>
          <w:rFonts w:hint="eastAsia" w:ascii="新宋体" w:hAnsi="新宋体" w:eastAsia="新宋体"/>
          <w:color w:val="000000"/>
          <w:sz w:val="19"/>
        </w:rPr>
        <w:t>.Connection.ConnectionString.Contains(</w:t>
      </w:r>
      <w:r>
        <w:rPr>
          <w:rFonts w:hint="eastAsia" w:ascii="新宋体" w:hAnsi="新宋体" w:eastAsia="新宋体"/>
          <w:color w:val="A31515"/>
          <w:sz w:val="19"/>
        </w:rPr>
        <w:t>"database="</w:t>
      </w:r>
      <w:r>
        <w:rPr>
          <w:rFonts w:hint="eastAsia" w:ascii="新宋体" w:hAnsi="新宋体" w:eastAsia="新宋体"/>
          <w:color w:val="000000"/>
          <w:sz w:val="19"/>
        </w:rPr>
        <w:t xml:space="preserve">) !=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conStr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FF0000"/>
          <w:sz w:val="19"/>
        </w:rPr>
        <w:t>Database</w:t>
      </w:r>
      <w:r>
        <w:rPr>
          <w:rFonts w:hint="eastAsia" w:ascii="新宋体" w:hAnsi="新宋体" w:eastAsia="新宋体"/>
          <w:color w:val="000000"/>
          <w:sz w:val="19"/>
        </w:rPr>
        <w:t>.Connection.ConnectionString.ToUpper();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tokens = conStr.</w:t>
      </w:r>
      <w:r>
        <w:rPr>
          <w:rFonts w:hint="eastAsia" w:ascii="新宋体" w:hAnsi="新宋体" w:eastAsia="新宋体"/>
          <w:color w:val="FF0000"/>
          <w:sz w:val="19"/>
        </w:rPr>
        <w:t>Split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';'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tokens)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(item.</w:t>
      </w:r>
      <w:r>
        <w:rPr>
          <w:rFonts w:hint="eastAsia" w:ascii="新宋体" w:hAnsi="新宋体" w:eastAsia="新宋体"/>
          <w:color w:val="FF0000"/>
          <w:sz w:val="19"/>
        </w:rPr>
        <w:t>StartsWith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"USER ID"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userId = item.</w:t>
      </w:r>
      <w:r>
        <w:rPr>
          <w:rFonts w:hint="eastAsia" w:ascii="新宋体" w:hAnsi="新宋体" w:eastAsia="新宋体"/>
          <w:color w:val="FF0000"/>
          <w:sz w:val="19"/>
        </w:rPr>
        <w:t>Substring</w:t>
      </w:r>
      <w:r>
        <w:rPr>
          <w:rFonts w:hint="eastAsia" w:ascii="新宋体" w:hAnsi="新宋体" w:eastAsia="新宋体"/>
          <w:color w:val="000000"/>
          <w:sz w:val="19"/>
        </w:rPr>
        <w:t>(item.</w:t>
      </w:r>
      <w:r>
        <w:rPr>
          <w:rFonts w:hint="eastAsia" w:ascii="新宋体" w:hAnsi="新宋体" w:eastAsia="新宋体"/>
          <w:color w:val="FF0000"/>
          <w:sz w:val="19"/>
        </w:rPr>
        <w:t>IndexOf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"="</w:t>
      </w:r>
      <w:r>
        <w:rPr>
          <w:rFonts w:hint="eastAsia" w:ascii="新宋体" w:hAnsi="新宋体" w:eastAsia="新宋体"/>
          <w:color w:val="000000"/>
          <w:sz w:val="19"/>
        </w:rPr>
        <w:t>) + 1).TrimStart().TrimEnd();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modelBuilder.</w:t>
      </w:r>
      <w:r>
        <w:rPr>
          <w:rFonts w:hint="eastAsia" w:ascii="新宋体" w:hAnsi="新宋体" w:eastAsia="新宋体"/>
          <w:color w:val="FF0000"/>
          <w:sz w:val="19"/>
        </w:rPr>
        <w:t>HasDefaultSchema</w:t>
      </w:r>
      <w:r>
        <w:rPr>
          <w:rFonts w:hint="eastAsia" w:ascii="新宋体" w:hAnsi="新宋体" w:eastAsia="新宋体"/>
          <w:color w:val="000000"/>
          <w:sz w:val="19"/>
        </w:rPr>
        <w:t>(userId);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//var typesToRegister = Assembly.GetExecutingAssembly().GetTypes()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typesToRegister = </w:t>
      </w:r>
      <w:r>
        <w:rPr>
          <w:rFonts w:hint="eastAsia" w:ascii="新宋体" w:hAnsi="新宋体" w:eastAsia="新宋体"/>
          <w:color w:val="2B91AF"/>
          <w:sz w:val="19"/>
        </w:rPr>
        <w:t>Assembly</w:t>
      </w:r>
      <w:r>
        <w:rPr>
          <w:rFonts w:hint="eastAsia" w:ascii="新宋体" w:hAnsi="新宋体" w:eastAsia="新宋体"/>
          <w:color w:val="000000"/>
          <w:sz w:val="19"/>
        </w:rPr>
        <w:t>.Load(</w:t>
      </w:r>
      <w:r>
        <w:rPr>
          <w:rFonts w:hint="eastAsia" w:ascii="新宋体" w:hAnsi="新宋体" w:eastAsia="新宋体"/>
          <w:color w:val="A31515"/>
          <w:sz w:val="19"/>
        </w:rPr>
        <w:t>"eWorld.Entity"</w:t>
      </w:r>
      <w:r>
        <w:rPr>
          <w:rFonts w:hint="eastAsia" w:ascii="新宋体" w:hAnsi="新宋体" w:eastAsia="新宋体"/>
          <w:color w:val="000000"/>
          <w:sz w:val="19"/>
        </w:rPr>
        <w:t>).GetTypes()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.Where(type =&gt; !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.IsNullOrEmpty(type.Namespace) &amp;&amp; type.Namespace.StartsWith(</w:t>
      </w:r>
      <w:r>
        <w:rPr>
          <w:rFonts w:hint="eastAsia" w:ascii="新宋体" w:hAnsi="新宋体" w:eastAsia="新宋体"/>
          <w:color w:val="A31515"/>
          <w:sz w:val="19"/>
        </w:rPr>
        <w:t>"eWorld.Entity.Mapping.CRM"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.Where(type =&gt; type.BaseType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type.BaseType.IsGenericType &amp;&amp; type.BaseType.GetGenericTypeDefinition() == 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EntityTypeConfiguration</w:t>
      </w:r>
      <w:r>
        <w:rPr>
          <w:rFonts w:hint="eastAsia" w:ascii="新宋体" w:hAnsi="新宋体" w:eastAsia="新宋体"/>
          <w:color w:val="000000"/>
          <w:sz w:val="19"/>
        </w:rPr>
        <w:t>&lt;&gt;));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type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typesToRegister)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dynamic</w:t>
      </w:r>
      <w:r>
        <w:rPr>
          <w:rFonts w:hint="eastAsia" w:ascii="新宋体" w:hAnsi="新宋体" w:eastAsia="新宋体"/>
          <w:color w:val="000000"/>
          <w:sz w:val="19"/>
        </w:rPr>
        <w:t xml:space="preserve"> configurationInstance = </w:t>
      </w:r>
      <w:r>
        <w:rPr>
          <w:rFonts w:hint="eastAsia" w:ascii="新宋体" w:hAnsi="新宋体" w:eastAsia="新宋体"/>
          <w:color w:val="2B91AF"/>
          <w:sz w:val="19"/>
        </w:rPr>
        <w:t>Activator</w:t>
      </w:r>
      <w:r>
        <w:rPr>
          <w:rFonts w:hint="eastAsia" w:ascii="新宋体" w:hAnsi="新宋体" w:eastAsia="新宋体"/>
          <w:color w:val="000000"/>
          <w:sz w:val="19"/>
        </w:rPr>
        <w:t>.CreateInstance(type);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modelBuilder.</w:t>
      </w:r>
      <w:r>
        <w:rPr>
          <w:rFonts w:hint="eastAsia" w:ascii="新宋体" w:hAnsi="新宋体" w:eastAsia="新宋体"/>
          <w:color w:val="FF0000"/>
          <w:sz w:val="19"/>
        </w:rPr>
        <w:t>Configurations</w:t>
      </w:r>
      <w:r>
        <w:rPr>
          <w:rFonts w:hint="eastAsia" w:ascii="新宋体" w:hAnsi="新宋体" w:eastAsia="新宋体"/>
          <w:color w:val="000000"/>
          <w:sz w:val="19"/>
        </w:rPr>
        <w:t>.Add(configurationInstance);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//...or do it manually below. For example,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//modelBuilder.Configurations.Add(new ServiceCenterTMap());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//modelBuilder.Configurations.Add(new ServiceOpenTMap());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FF0000"/>
          <w:sz w:val="19"/>
        </w:rPr>
        <w:t>OnModelCreating</w:t>
      </w:r>
      <w:r>
        <w:rPr>
          <w:rFonts w:hint="eastAsia" w:ascii="新宋体" w:hAnsi="新宋体" w:eastAsia="新宋体"/>
          <w:color w:val="000000"/>
          <w:sz w:val="19"/>
        </w:rPr>
        <w:t>(modelBuilder);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Attach an entity to the context or return an already attached entity (if it was already attached)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TEntity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entity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Entity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Attached entity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 xml:space="preserve"> AttachEntityToContext&lt;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 xml:space="preserve"> entity)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//little hack here until Entity Framework really supports stored procedures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//otherwise, navigation properties of loaded entities are not loaded until an entity is attached to the context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alreadyAttached = Set&lt;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>&gt;().</w:t>
      </w:r>
      <w:r>
        <w:rPr>
          <w:rFonts w:hint="eastAsia" w:ascii="新宋体" w:hAnsi="新宋体" w:eastAsia="新宋体"/>
          <w:color w:val="FF0000"/>
          <w:sz w:val="19"/>
        </w:rPr>
        <w:t>Local</w:t>
      </w:r>
      <w:r>
        <w:rPr>
          <w:rFonts w:hint="eastAsia" w:ascii="新宋体" w:hAnsi="新宋体" w:eastAsia="新宋体"/>
          <w:color w:val="000000"/>
          <w:sz w:val="19"/>
        </w:rPr>
        <w:t>.FirstOrDefault(x =&gt; x.</w:t>
      </w:r>
      <w:r>
        <w:rPr>
          <w:rFonts w:hint="eastAsia" w:ascii="新宋体" w:hAnsi="新宋体" w:eastAsia="新宋体"/>
          <w:color w:val="FF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== entity.Id);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(alreadyAttached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//attach new entity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Set&lt;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>&gt;().</w:t>
      </w:r>
      <w:r>
        <w:rPr>
          <w:rFonts w:hint="eastAsia" w:ascii="新宋体" w:hAnsi="新宋体" w:eastAsia="新宋体"/>
          <w:color w:val="FF0000"/>
          <w:sz w:val="19"/>
        </w:rPr>
        <w:t>Attach</w:t>
      </w:r>
      <w:r>
        <w:rPr>
          <w:rFonts w:hint="eastAsia" w:ascii="新宋体" w:hAnsi="新宋体" w:eastAsia="新宋体"/>
          <w:color w:val="000000"/>
          <w:sz w:val="19"/>
        </w:rPr>
        <w:t>(entity);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entity;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//entity is already loaded.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alreadyAttached;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Get DbSet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&lt;typeparam name="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Entity type</w:t>
      </w:r>
      <w:r>
        <w:rPr>
          <w:rFonts w:hint="eastAsia" w:ascii="新宋体" w:hAnsi="新宋体" w:eastAsia="新宋体"/>
          <w:color w:val="808080"/>
          <w:sz w:val="19"/>
        </w:rPr>
        <w:t>&lt;/typeparam&gt;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DbSet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>&gt; Set&lt;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 xml:space="preserve">&gt;()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BaseEntity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FF000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TEntity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这是老杨那边的上下文，这样就串起来了！！！！</w:t>
      </w:r>
    </w:p>
    <w:p>
      <w:pPr>
        <w:ind w:firstLine="424"/>
      </w:pPr>
      <w:r>
        <w:rPr>
          <w:rFonts w:hint="eastAsia"/>
        </w:rPr>
        <w:t>上下文Context：</w:t>
      </w:r>
    </w:p>
    <w:p>
      <w:pPr>
        <w:ind w:firstLine="424"/>
      </w:pPr>
      <w:r>
        <w:drawing>
          <wp:inline distT="0" distB="0" distL="0" distR="0">
            <wp:extent cx="5086350" cy="1790700"/>
            <wp:effectExtent l="0" t="0" r="0" b="0"/>
            <wp:docPr id="444" name="图片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44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274310" cy="2015490"/>
            <wp:effectExtent l="0" t="0" r="2540" b="3810"/>
            <wp:docPr id="445" name="图片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44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查找</w:t>
      </w:r>
      <w:r>
        <w:rPr>
          <w:rFonts w:hint="eastAsia" w:ascii="新宋体" w:hAnsi="新宋体" w:eastAsia="新宋体"/>
          <w:color w:val="2B91AF"/>
          <w:sz w:val="19"/>
        </w:rPr>
        <w:t>CRMContext</w:t>
      </w:r>
      <w:r>
        <w:rPr>
          <w:rFonts w:hint="eastAsia"/>
          <w:lang w:val="en-US" w:eastAsia="zh-CN"/>
        </w:rPr>
        <w:t>所有出现地方，看到了注入。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看到了依赖注入，AutoFac。</w:t>
      </w:r>
    </w:p>
    <w:p>
      <w:pPr>
        <w:ind w:firstLine="420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DependencyRegistrar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IDependencyRegistrar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这些里面都有注入的注册。</w:t>
      </w:r>
    </w:p>
    <w:p>
      <w:pPr>
        <w:ind w:firstLine="420"/>
      </w:pPr>
      <w:r>
        <w:drawing>
          <wp:inline distT="0" distB="0" distL="114300" distR="114300">
            <wp:extent cx="3199765" cy="460946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/>
          <w:lang w:val="en-US" w:eastAsia="zh-CN"/>
        </w:rPr>
        <w:t>其中和</w:t>
      </w:r>
      <w:r>
        <w:rPr>
          <w:rFonts w:hint="eastAsia" w:ascii="新宋体" w:hAnsi="新宋体" w:eastAsia="新宋体"/>
          <w:color w:val="2B91AF"/>
          <w:sz w:val="19"/>
        </w:rPr>
        <w:t>CRMContext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有关的。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eWorld.WCFService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IOC对象关系注入规则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DependencyRegistrar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IDependencyRegistrar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Register(</w:t>
      </w:r>
      <w:r>
        <w:rPr>
          <w:rFonts w:hint="eastAsia" w:ascii="新宋体" w:hAnsi="新宋体" w:eastAsia="新宋体"/>
          <w:color w:val="2B91AF"/>
          <w:sz w:val="19"/>
        </w:rPr>
        <w:t>ContainerBuilder</w:t>
      </w:r>
      <w:r>
        <w:rPr>
          <w:rFonts w:hint="eastAsia" w:ascii="新宋体" w:hAnsi="新宋体" w:eastAsia="新宋体"/>
          <w:color w:val="000000"/>
          <w:sz w:val="19"/>
        </w:rPr>
        <w:t xml:space="preserve"> builder, </w:t>
      </w:r>
      <w:r>
        <w:rPr>
          <w:rFonts w:hint="eastAsia" w:ascii="新宋体" w:hAnsi="新宋体" w:eastAsia="新宋体"/>
          <w:color w:val="2B91AF"/>
          <w:sz w:val="19"/>
        </w:rPr>
        <w:t>ITypeFinder</w:t>
      </w:r>
      <w:r>
        <w:rPr>
          <w:rFonts w:hint="eastAsia" w:ascii="新宋体" w:hAnsi="新宋体" w:eastAsia="新宋体"/>
          <w:color w:val="000000"/>
          <w:sz w:val="19"/>
        </w:rPr>
        <w:t xml:space="preserve"> typeFinder)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//Mvc控制器注册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builder.RegisterControllers(typeFinder.GetAssemblies().ToArray());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builder.RegisterApiControllers(typeFinder.GetAssemblies().ToArray());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DbContext 数据库操作上下文注册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/*=============以下是例子,根据自己系统进行操作===============*/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/*指定Nameed是因为默认得到IDbContext是你最后一个注册的IDbContext规则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            *你必须知道清楚的让IRepository知道你传入的IDbContext是哪个库*/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&gt;(c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ClinicContext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.ClinicConnectionString))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.Named&lt;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"clinic"</w:t>
      </w:r>
      <w:r>
        <w:rPr>
          <w:rFonts w:hint="eastAsia" w:ascii="新宋体" w:hAnsi="新宋体" w:eastAsia="新宋体"/>
          <w:color w:val="000000"/>
          <w:sz w:val="19"/>
        </w:rPr>
        <w:t>).InstancePerHttpRequest();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&gt;(c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CRMContext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.CrmConnectionString))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.Named&lt;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"crm"</w:t>
      </w:r>
      <w:r>
        <w:rPr>
          <w:rFonts w:hint="eastAsia" w:ascii="新宋体" w:hAnsi="新宋体" w:eastAsia="新宋体"/>
          <w:color w:val="000000"/>
          <w:sz w:val="19"/>
        </w:rPr>
        <w:t>).InstancePerHttpRequest();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&gt;(c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CommonContext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.CommonConnectionString))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.Named&lt;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"common"</w:t>
      </w:r>
      <w:r>
        <w:rPr>
          <w:rFonts w:hint="eastAsia" w:ascii="新宋体" w:hAnsi="新宋体" w:eastAsia="新宋体"/>
          <w:color w:val="000000"/>
          <w:sz w:val="19"/>
        </w:rPr>
        <w:t>).InstancePerHttpRequest();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&gt;(c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ConsultContext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.ConsultConnectionString))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.Named&lt;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"consult"</w:t>
      </w:r>
      <w:r>
        <w:rPr>
          <w:rFonts w:hint="eastAsia" w:ascii="新宋体" w:hAnsi="新宋体" w:eastAsia="新宋体"/>
          <w:color w:val="000000"/>
          <w:sz w:val="19"/>
        </w:rPr>
        <w:t>).InstancePerHttpRequest();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&gt;(c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DiagnosisContext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.DiagnosisConnectionString))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.Named&lt;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"diagnosis"</w:t>
      </w:r>
      <w:r>
        <w:rPr>
          <w:rFonts w:hint="eastAsia" w:ascii="新宋体" w:hAnsi="新宋体" w:eastAsia="新宋体"/>
          <w:color w:val="000000"/>
          <w:sz w:val="19"/>
        </w:rPr>
        <w:t>).InstancePerHttpRequest();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&gt;(c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MediaContext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.MediaConnectionString))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.Named&lt;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"media"</w:t>
      </w:r>
      <w:r>
        <w:rPr>
          <w:rFonts w:hint="eastAsia" w:ascii="新宋体" w:hAnsi="新宋体" w:eastAsia="新宋体"/>
          <w:color w:val="000000"/>
          <w:sz w:val="19"/>
        </w:rPr>
        <w:t>).InstancePerHttpRequest();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&gt;(c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FollowUpContent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.FollowUpConnectionString))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.Named&lt;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"followup"</w:t>
      </w:r>
      <w:r>
        <w:rPr>
          <w:rFonts w:hint="eastAsia" w:ascii="新宋体" w:hAnsi="新宋体" w:eastAsia="新宋体"/>
          <w:color w:val="000000"/>
          <w:sz w:val="19"/>
        </w:rPr>
        <w:t>).InstancePerHttpRequest();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builder.Register&lt;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 xml:space="preserve">&gt;(c =&gt;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ReferralContext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.ReferralConnectionString))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.Named&lt;</w:t>
      </w:r>
      <w:r>
        <w:rPr>
          <w:rFonts w:hint="eastAsia" w:ascii="新宋体" w:hAnsi="新宋体" w:eastAsia="新宋体"/>
          <w:color w:val="2B91AF"/>
          <w:sz w:val="19"/>
        </w:rPr>
        <w:t>IDbContext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A31515"/>
          <w:sz w:val="19"/>
        </w:rPr>
        <w:t>"referral"</w:t>
      </w:r>
      <w:r>
        <w:rPr>
          <w:rFonts w:hint="eastAsia" w:ascii="新宋体" w:hAnsi="新宋体" w:eastAsia="新宋体"/>
          <w:color w:val="000000"/>
          <w:sz w:val="19"/>
        </w:rPr>
        <w:t>).InstancePerHttpRequest();</w:t>
      </w:r>
    </w:p>
    <w:p>
      <w:pPr>
        <w:ind w:firstLine="420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#endregion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继续找到了注入：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第一个注入，sqlserver中：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(databaseVersion == </w:t>
      </w:r>
      <w:r>
        <w:rPr>
          <w:rFonts w:hint="eastAsia" w:ascii="新宋体" w:hAnsi="新宋体" w:eastAsia="新宋体"/>
          <w:color w:val="A31515"/>
          <w:sz w:val="19"/>
        </w:rPr>
        <w:t>"sqlserver"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SqlServer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IDataProvider</w:t>
      </w:r>
      <w:r>
        <w:rPr>
          <w:rFonts w:hint="eastAsia" w:ascii="新宋体" w:hAnsi="新宋体" w:eastAsia="新宋体"/>
          <w:color w:val="000000"/>
          <w:sz w:val="19"/>
        </w:rPr>
        <w:t xml:space="preserve"> dataProviderInstance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(model.AutoFacName.ToLower() == </w:t>
      </w:r>
      <w:r>
        <w:rPr>
          <w:rFonts w:hint="eastAsia" w:ascii="新宋体" w:hAnsi="新宋体" w:eastAsia="新宋体"/>
          <w:color w:val="A31515"/>
          <w:sz w:val="19"/>
        </w:rPr>
        <w:t>"crm"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installed = OracleDatabaseExists(connectionString);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.CrmConnectionString = connectionString;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dataProviderInstance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NopOracleDataProvider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CRMContext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dataProviderInstance.InitDatabase();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InstallManager</w:t>
      </w:r>
      <w:r>
        <w:rPr>
          <w:rFonts w:hint="eastAsia" w:ascii="新宋体" w:hAnsi="新宋体" w:eastAsia="新宋体"/>
          <w:color w:val="000000"/>
          <w:sz w:val="19"/>
        </w:rPr>
        <w:t>.CreateCRMDataBase();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第二个注入，Oracleservice中：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(databaseVersion == </w:t>
      </w:r>
      <w:r>
        <w:rPr>
          <w:rFonts w:hint="eastAsia" w:ascii="新宋体" w:hAnsi="新宋体" w:eastAsia="新宋体"/>
          <w:color w:val="A31515"/>
          <w:sz w:val="19"/>
        </w:rPr>
        <w:t>"oracleservice"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(model.AutoFacName.ToLower() == </w:t>
      </w:r>
      <w:r>
        <w:rPr>
          <w:rFonts w:hint="eastAsia" w:ascii="新宋体" w:hAnsi="新宋体" w:eastAsia="新宋体"/>
          <w:color w:val="A31515"/>
          <w:sz w:val="19"/>
        </w:rPr>
        <w:t>"crm"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installed = OracleDatabaseExists(connectionString);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.CrmConnectionString = connectionString;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dataProviderInstance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NopOracleDataProvider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CRMContext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dataProviderInstance.InitDatabase();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InstallManager</w:t>
      </w:r>
      <w:r>
        <w:rPr>
          <w:rFonts w:hint="eastAsia" w:ascii="新宋体" w:hAnsi="新宋体" w:eastAsia="新宋体"/>
          <w:color w:val="000000"/>
          <w:sz w:val="19"/>
        </w:rPr>
        <w:t>.CreateCRMDataBase();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第三个注入：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mysql中：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MySQL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</w:rPr>
        <w:t>IDataProvider</w:t>
      </w:r>
      <w:r>
        <w:rPr>
          <w:rFonts w:hint="eastAsia" w:ascii="新宋体" w:hAnsi="新宋体" w:eastAsia="新宋体"/>
          <w:color w:val="000000"/>
          <w:sz w:val="19"/>
        </w:rPr>
        <w:t xml:space="preserve"> dataProviderInstance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(model.AutoFacName.ToLower() == </w:t>
      </w:r>
      <w:r>
        <w:rPr>
          <w:rFonts w:hint="eastAsia" w:ascii="新宋体" w:hAnsi="新宋体" w:eastAsia="新宋体"/>
          <w:color w:val="A31515"/>
          <w:sz w:val="19"/>
        </w:rPr>
        <w:t>"crm"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installed = MySqlDatabaseExists(connectionString);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DatabaseConnectionManager</w:t>
      </w:r>
      <w:r>
        <w:rPr>
          <w:rFonts w:hint="eastAsia" w:ascii="新宋体" w:hAnsi="新宋体" w:eastAsia="新宋体"/>
          <w:color w:val="000000"/>
          <w:sz w:val="19"/>
        </w:rPr>
        <w:t>.CrmConnectionString = connectionString;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dataProviderInstance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NopMySqlDataProvider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CRMContext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dataProviderInstance.InitDatabase();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</w:t>
      </w:r>
      <w:r>
        <w:rPr>
          <w:rFonts w:hint="eastAsia" w:ascii="新宋体" w:hAnsi="新宋体" w:eastAsia="新宋体"/>
          <w:color w:val="2B91AF"/>
          <w:sz w:val="19"/>
        </w:rPr>
        <w:t>InstallManager</w:t>
      </w:r>
      <w:r>
        <w:rPr>
          <w:rFonts w:hint="eastAsia" w:ascii="新宋体" w:hAnsi="新宋体" w:eastAsia="新宋体"/>
          <w:color w:val="000000"/>
          <w:sz w:val="19"/>
        </w:rPr>
        <w:t>.CreateCRMDataBase();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到这里，开始理解了。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这个代码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sc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_serviceCenterRepository.Table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_serviceCenterRepository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的类型是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这就转到</w:t>
      </w:r>
      <w:r>
        <w:rPr>
          <w:rFonts w:hint="eastAsia" w:ascii="新宋体" w:hAnsi="新宋体" w:eastAsia="新宋体"/>
          <w:color w:val="2B91AF"/>
          <w:sz w:val="19"/>
        </w:rPr>
        <w:t>ICRMRepository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这个仓库，也就是实体。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其实我细一想，之前的上下文dbContext对应的就是一个数据库，比方数据库A，然后通过dbContext可以点出来所有的数据库A下面所有的表。这里不就是如此么，数据库对应的就是</w:t>
      </w:r>
      <w:r>
        <w:rPr>
          <w:rFonts w:hint="eastAsia" w:ascii="新宋体" w:hAnsi="新宋体" w:eastAsia="新宋体"/>
          <w:color w:val="2B91AF"/>
          <w:sz w:val="19"/>
        </w:rPr>
        <w:t>CRMRepository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，也就是CRM数据库。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然后泛型&lt;T&gt;中就是</w:t>
      </w:r>
      <w:r>
        <w:rPr>
          <w:rFonts w:hint="eastAsia" w:ascii="新宋体" w:hAnsi="新宋体" w:eastAsia="新宋体"/>
          <w:color w:val="2B91AF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，也就是CRM数据库的</w:t>
      </w:r>
      <w:r>
        <w:rPr>
          <w:rFonts w:hint="eastAsia" w:ascii="新宋体" w:hAnsi="新宋体" w:eastAsia="新宋体"/>
          <w:color w:val="2B91AF"/>
          <w:sz w:val="19"/>
        </w:rPr>
        <w:t>ServiceCenter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这个表。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而代码确实也这么体现了。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</w:t>
      </w:r>
      <w:r>
        <w:rPr>
          <w:rFonts w:hint="eastAsia" w:ascii="新宋体" w:hAnsi="新宋体" w:eastAsia="新宋体"/>
          <w:color w:val="000000"/>
          <w:sz w:val="19"/>
        </w:rPr>
        <w:t>_serviceCenterRepository.Table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拿到了该entities属性，也就是</w:t>
      </w:r>
      <w:r>
        <w:rPr>
          <w:rFonts w:hint="eastAsia" w:ascii="新宋体" w:hAnsi="新宋体" w:eastAsia="新宋体"/>
          <w:color w:val="000000"/>
          <w:sz w:val="19"/>
        </w:rPr>
        <w:t>_context.Set&lt;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这里_context对应就是CRM这个数据库，T是ServiceCenter，所以最终的结果就是CRM数据库下的ServiceCenter这个表。这样就回到了最初，很明了。接下来要做的只是where条件，skip，take，还有select了。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IQueryable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.Entities;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IDbSet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Entities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(_entities ==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_entities = _context.Set&lt;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_entities;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42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这里点出的实体对应的数据库，确实当前用的也就是这些数据库。</w:t>
      </w:r>
    </w:p>
    <w:p>
      <w:pPr>
        <w:ind w:firstLine="420"/>
      </w:pPr>
      <w:r>
        <w:drawing>
          <wp:inline distT="0" distB="0" distL="114300" distR="114300">
            <wp:extent cx="5268595" cy="2397125"/>
            <wp:effectExtent l="0" t="0" r="8255" b="31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所对应的数据库截图，相当于一个又一个的上下文实体Context。这样通过注入的方式，或者赋值，就可以拿到此刻想要操作的上下文，接下来就是crud了。</w:t>
      </w:r>
    </w:p>
    <w:p>
      <w:pPr>
        <w:ind w:firstLine="420"/>
      </w:pPr>
      <w:r>
        <w:drawing>
          <wp:inline distT="0" distB="0" distL="114300" distR="114300">
            <wp:extent cx="1857375" cy="7219315"/>
            <wp:effectExtent l="0" t="0" r="9525" b="63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21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B54CE"/>
    <w:rsid w:val="01054CE9"/>
    <w:rsid w:val="01743007"/>
    <w:rsid w:val="03A36ACE"/>
    <w:rsid w:val="04DD6D66"/>
    <w:rsid w:val="05BE5CFF"/>
    <w:rsid w:val="060E0DA6"/>
    <w:rsid w:val="0924170E"/>
    <w:rsid w:val="0A3218E3"/>
    <w:rsid w:val="0C5571F3"/>
    <w:rsid w:val="0D5C0CC9"/>
    <w:rsid w:val="0DFB15A6"/>
    <w:rsid w:val="0E0B3392"/>
    <w:rsid w:val="0E8B5808"/>
    <w:rsid w:val="10264F71"/>
    <w:rsid w:val="10357A13"/>
    <w:rsid w:val="18BB2532"/>
    <w:rsid w:val="1A6C5F9B"/>
    <w:rsid w:val="1AAF263C"/>
    <w:rsid w:val="1BE907D7"/>
    <w:rsid w:val="1D3E3806"/>
    <w:rsid w:val="1DEA6F85"/>
    <w:rsid w:val="1E373372"/>
    <w:rsid w:val="1E7D3E31"/>
    <w:rsid w:val="1F3E2182"/>
    <w:rsid w:val="1F91511F"/>
    <w:rsid w:val="20EC0E27"/>
    <w:rsid w:val="21DB43AE"/>
    <w:rsid w:val="23FC671D"/>
    <w:rsid w:val="24E832A0"/>
    <w:rsid w:val="252F567A"/>
    <w:rsid w:val="256D2AB9"/>
    <w:rsid w:val="25986446"/>
    <w:rsid w:val="25C8499F"/>
    <w:rsid w:val="26702D00"/>
    <w:rsid w:val="269361F4"/>
    <w:rsid w:val="27365084"/>
    <w:rsid w:val="27B1355C"/>
    <w:rsid w:val="283246F4"/>
    <w:rsid w:val="29155FD2"/>
    <w:rsid w:val="291C6601"/>
    <w:rsid w:val="29B65F05"/>
    <w:rsid w:val="2A070A60"/>
    <w:rsid w:val="2DA41FAE"/>
    <w:rsid w:val="302704A6"/>
    <w:rsid w:val="30B06B68"/>
    <w:rsid w:val="315323B1"/>
    <w:rsid w:val="33661E28"/>
    <w:rsid w:val="347354D9"/>
    <w:rsid w:val="35950EF2"/>
    <w:rsid w:val="35963A61"/>
    <w:rsid w:val="35E81262"/>
    <w:rsid w:val="36C81120"/>
    <w:rsid w:val="377E48BF"/>
    <w:rsid w:val="38712338"/>
    <w:rsid w:val="38760077"/>
    <w:rsid w:val="38EF1A6B"/>
    <w:rsid w:val="3A641516"/>
    <w:rsid w:val="3B0B4528"/>
    <w:rsid w:val="3B976C24"/>
    <w:rsid w:val="3C003C3F"/>
    <w:rsid w:val="3C63357B"/>
    <w:rsid w:val="3CC728F7"/>
    <w:rsid w:val="3CE911DD"/>
    <w:rsid w:val="3D262852"/>
    <w:rsid w:val="3DA20CBB"/>
    <w:rsid w:val="3DDD6770"/>
    <w:rsid w:val="3F131A36"/>
    <w:rsid w:val="40047DAC"/>
    <w:rsid w:val="402875F8"/>
    <w:rsid w:val="40CB13C4"/>
    <w:rsid w:val="41171545"/>
    <w:rsid w:val="42816C41"/>
    <w:rsid w:val="43AD5D6D"/>
    <w:rsid w:val="463D57A4"/>
    <w:rsid w:val="4A71280F"/>
    <w:rsid w:val="4C17717B"/>
    <w:rsid w:val="4C423B8C"/>
    <w:rsid w:val="4C6A617C"/>
    <w:rsid w:val="4C9149C9"/>
    <w:rsid w:val="4EC03665"/>
    <w:rsid w:val="4FC10FA8"/>
    <w:rsid w:val="514F7C59"/>
    <w:rsid w:val="536F7A28"/>
    <w:rsid w:val="54C6629E"/>
    <w:rsid w:val="561E0AF4"/>
    <w:rsid w:val="57CA2B8E"/>
    <w:rsid w:val="583464BF"/>
    <w:rsid w:val="583E519B"/>
    <w:rsid w:val="597D5F1D"/>
    <w:rsid w:val="5A543E02"/>
    <w:rsid w:val="5B8941E7"/>
    <w:rsid w:val="5CCA33BB"/>
    <w:rsid w:val="5D5E73CC"/>
    <w:rsid w:val="5DCE4DDB"/>
    <w:rsid w:val="5DE438C4"/>
    <w:rsid w:val="5EE527EE"/>
    <w:rsid w:val="5F7217B4"/>
    <w:rsid w:val="60E36B88"/>
    <w:rsid w:val="61193094"/>
    <w:rsid w:val="61716F38"/>
    <w:rsid w:val="61A27585"/>
    <w:rsid w:val="623641EF"/>
    <w:rsid w:val="624F615E"/>
    <w:rsid w:val="645A7C3F"/>
    <w:rsid w:val="67167EC1"/>
    <w:rsid w:val="675453DA"/>
    <w:rsid w:val="67C5431E"/>
    <w:rsid w:val="695B00A7"/>
    <w:rsid w:val="69EF4798"/>
    <w:rsid w:val="6A1E00FA"/>
    <w:rsid w:val="6A8870D3"/>
    <w:rsid w:val="6ABA68AC"/>
    <w:rsid w:val="6CA43396"/>
    <w:rsid w:val="6CDC735D"/>
    <w:rsid w:val="6D535020"/>
    <w:rsid w:val="6E2B5004"/>
    <w:rsid w:val="6E302660"/>
    <w:rsid w:val="6F21118D"/>
    <w:rsid w:val="756779C4"/>
    <w:rsid w:val="769B4DFC"/>
    <w:rsid w:val="78CA0547"/>
    <w:rsid w:val="790F2FD5"/>
    <w:rsid w:val="7A8519FF"/>
    <w:rsid w:val="7D05607E"/>
    <w:rsid w:val="7DAB0F84"/>
    <w:rsid w:val="7DDC04F1"/>
    <w:rsid w:val="7E6A2A56"/>
    <w:rsid w:val="7FA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2018-10-19T01:39:00Z</dcterms:created>
  <dc:creator>煨个南瓜吃一吃</dc:creator>
  <cp:lastModifiedBy>煨个南瓜吃一吃</cp:lastModifiedBy>
  <dcterms:modified xsi:type="dcterms:W3CDTF">2018-10-19T10:26:02Z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