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http://localhost:9000/?DicomDirPath=E:/work/ct-dhw/DICOMDIR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  <w:rPr>
          <w:rFonts w:hint="eastAsia"/>
        </w:rPr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对外提供查询和下载</w:t>
      </w:r>
      <w:r>
        <w:rPr>
          <w:rFonts w:hint="eastAsia"/>
          <w:lang w:val="en-US" w:eastAsia="zh-CN"/>
        </w:rPr>
        <w:t>Dicom</w:t>
      </w:r>
      <w:r>
        <w:rPr>
          <w:rFonts w:hint="eastAsia"/>
        </w:rPr>
        <w:t>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  <w:rPr>
          <w:rFonts w:hint="eastAsia" w:eastAsiaTheme="minorEastAsia"/>
          <w:lang w:val="en-US" w:eastAsia="zh-CN"/>
        </w:rPr>
      </w:pPr>
      <w:r>
        <w:rPr>
          <w:rFonts w:hint="eastAsia"/>
        </w:rPr>
        <w:t>熟悉WebConfig配置，了解Study和Dicom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的流程。</w:t>
      </w:r>
      <w:r>
        <w:rPr>
          <w:rFonts w:hint="eastAsia"/>
          <w:lang w:val="en-US" w:eastAsia="zh-CN"/>
        </w:rPr>
        <w:t>请求Study检查信息，返回检查信息。请求Dicom文件，以及文件流返回。</w:t>
      </w:r>
    </w:p>
    <w:p>
      <w:pPr>
        <w:ind w:firstLine="380"/>
        <w:rPr>
          <w:rFonts w:hint="eastAsia"/>
        </w:rPr>
      </w:pPr>
      <w:r>
        <w:rPr>
          <w:rFonts w:hint="eastAsia"/>
        </w:rPr>
        <w:t>20%</w:t>
      </w:r>
    </w:p>
    <w:p>
      <w:pPr>
        <w:ind w:firstLine="380"/>
        <w:rPr>
          <w:rFonts w:hint="eastAsia"/>
        </w:rPr>
      </w:pPr>
    </w:p>
    <w:p>
      <w:pPr>
        <w:ind w:firstLine="380"/>
        <w:rPr>
          <w:rFonts w:hint="eastAsia"/>
        </w:rPr>
      </w:pPr>
      <w:r>
        <w:rPr>
          <w:rFonts w:hint="eastAsia"/>
        </w:rPr>
        <w:t>NAVH-F6IC-SQ3U-6LW5</w:t>
      </w:r>
    </w:p>
    <w:p>
      <w:pPr>
        <w:ind w:firstLine="380"/>
        <w:rPr>
          <w:rFonts w:hint="eastAsia"/>
        </w:rPr>
      </w:pPr>
      <w:r>
        <w:rPr>
          <w:rFonts w:hint="eastAsia"/>
        </w:rPr>
        <w:t>NAVA-52HL-7CWZ-KPXJ</w:t>
      </w:r>
    </w:p>
    <w:p>
      <w:pPr>
        <w:ind w:firstLine="380"/>
        <w:rPr>
          <w:rFonts w:hint="eastAsia"/>
        </w:rPr>
      </w:pP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log4Net的配置没有的Application_Start中，而是在静态方法中，这样调用Log4Helper 的时候，自动调用：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eWorld.Web.Framework.AppClass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日志帮助类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当前异常对象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Log4Helper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Log4Helper()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log4net.Config.</w:t>
      </w:r>
      <w:r>
        <w:rPr>
          <w:rFonts w:hint="eastAsia" w:ascii="新宋体" w:hAnsi="新宋体" w:eastAsia="新宋体"/>
          <w:color w:val="2B91AF"/>
          <w:sz w:val="19"/>
        </w:rPr>
        <w:t>XmlConfigurator</w:t>
      </w:r>
      <w:r>
        <w:rPr>
          <w:rFonts w:hint="eastAsia" w:ascii="新宋体" w:hAnsi="新宋体" w:eastAsia="新宋体"/>
          <w:color w:val="000000"/>
          <w:sz w:val="19"/>
        </w:rPr>
        <w:t>.Configure(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System.IO.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color w:val="000000"/>
          <w:sz w:val="19"/>
        </w:rPr>
        <w:t>(System.Web.Hosting.</w:t>
      </w:r>
      <w:r>
        <w:rPr>
          <w:rFonts w:hint="eastAsia" w:ascii="新宋体" w:hAnsi="新宋体" w:eastAsia="新宋体"/>
          <w:color w:val="2B91AF"/>
          <w:sz w:val="19"/>
        </w:rPr>
        <w:t>HostingEnvironment</w:t>
      </w:r>
      <w:r>
        <w:rPr>
          <w:rFonts w:hint="eastAsia" w:ascii="新宋体" w:hAnsi="新宋体" w:eastAsia="新宋体"/>
          <w:color w:val="000000"/>
          <w:sz w:val="19"/>
        </w:rPr>
        <w:t xml:space="preserve">.ApplicationPhysicalPath + </w:t>
      </w:r>
      <w:r>
        <w:rPr>
          <w:rFonts w:hint="eastAsia" w:ascii="新宋体" w:hAnsi="新宋体" w:eastAsia="新宋体"/>
          <w:color w:val="800000"/>
          <w:sz w:val="19"/>
        </w:rPr>
        <w:t>@"\log4net.config"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//System.Configuration.ConfigurationManager.AppSettings["log4config"]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（2）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过滤器问题，之前都是Add进去，全局过滤器。这里是申明静态的全局过滤器集合：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FilterConfig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RegisterGlobalFilters(</w:t>
      </w:r>
      <w:r>
        <w:rPr>
          <w:rFonts w:hint="eastAsia" w:ascii="新宋体" w:hAnsi="新宋体" w:eastAsia="新宋体"/>
          <w:color w:val="2B91AF"/>
          <w:sz w:val="19"/>
        </w:rPr>
        <w:t>GlobalFilterCollection</w:t>
      </w:r>
      <w:r>
        <w:rPr>
          <w:rFonts w:hint="eastAsia" w:ascii="新宋体" w:hAnsi="新宋体" w:eastAsia="新宋体"/>
          <w:color w:val="000000"/>
          <w:sz w:val="19"/>
        </w:rPr>
        <w:t xml:space="preserve"> filters)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HandleErrorAttribute());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filters.Add(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MyExceptionFilterAttribut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LoginCheckFilterAttribute(){IsCheck = true});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//ActionFilter ResultFilter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//第三种filter：异常过滤器。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现在：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GlobalFilters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Gets or sets the global filter collection.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The global filter collection.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GlobalFilterCollection Filters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其中这个全局过滤器集合，里面就包含了Add，Clear这些方法：</w:t>
      </w:r>
    </w:p>
    <w:p>
      <w:pPr>
        <w:ind w:firstLine="380"/>
      </w:pPr>
      <w: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暂时不知道是怎么加进去的，在想，也许是autoFac。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居然还涉及到了引擎的初始化，先全部删除，再Add所需要的，</w:t>
      </w:r>
    </w:p>
    <w:p>
      <w:pPr>
        <w:ind w:firstLine="380"/>
      </w:pPr>
      <w:r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远程医疗协同访问地址：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"http://192.168.1.202:9500/portal/PlatformIndexPage"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http://192.168.1.202:9500/portal/PlatformIndexPage</w:t>
      </w:r>
      <w:r>
        <w:rPr>
          <w:rFonts w:hint="eastAsia"/>
          <w:lang w:val="en-US" w:eastAsia="zh-CN"/>
        </w:rPr>
        <w:fldChar w:fldCharType="end"/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本地一直架不起来，错误。交了喻永红帮忙。</w:t>
      </w:r>
    </w:p>
    <w:p>
      <w:pPr>
        <w:ind w:firstLine="380"/>
      </w:pPr>
      <w: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是wcf没开的缘故，在iis中重新建了wcfService。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端口9501.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Web是在9500。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wcf的物理路径地址是：</w:t>
      </w:r>
    </w:p>
    <w:p>
      <w:pPr>
        <w:ind w:firstLine="38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wcf能访问了：</w:t>
      </w:r>
    </w:p>
    <w:p>
      <w:pPr>
        <w:ind w:firstLine="3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重新生成项目之后搞定：</w:t>
      </w:r>
    </w:p>
    <w:p>
      <w:pPr>
        <w:ind w:firstLine="3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搞定，本地能跑了。</w:t>
      </w:r>
    </w:p>
    <w:p>
      <w:pPr>
        <w:ind w:firstLine="380"/>
      </w:pPr>
      <w:r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测试将iis中的wcf服务关闭，然后试试用iis express单独启动。</w:t>
      </w:r>
    </w:p>
    <w:p>
      <w:pPr>
        <w:ind w:firstLine="380"/>
      </w:pPr>
      <w: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关闭后就看不到了：</w:t>
      </w:r>
    </w:p>
    <w:p>
      <w:pPr>
        <w:ind w:firstLine="380"/>
      </w:pPr>
      <w: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然后用iis单独调试wcf</w:t>
      </w:r>
    </w:p>
    <w:p>
      <w:pPr>
        <w:ind w:firstLine="380"/>
      </w:pPr>
      <w: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发现也是ok的。</w:t>
      </w:r>
    </w:p>
    <w:p>
      <w:pPr>
        <w:ind w:firstLine="380"/>
      </w:pPr>
      <w: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所以正常步骤是先单例调试生成wcf，然后去访问Portal入口的首页Action方法。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现在就用自带的iis时刻保持wcf服务的开启中。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测试完毕后，又重新启动这个wcf服务。</w:t>
      </w:r>
    </w:p>
    <w:p>
      <w:pPr>
        <w:ind w:firstLine="3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本周熟悉代码 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还有一个事情  也需要你跟我们一起弄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研发部-李阳 2018/10/15 11:07:20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就是安全性测评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研发部-李阳 2018/10/15 11:07:23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黄老板 咋样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研发部-李阳 2018/10/15 11:07:24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哈哈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研发部-李阳 2018/10/15 11:08:45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安全性测评  估计大部分都是前端的事情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11:08:55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研发部-李阳 2018/10/15 11:08:55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因为后端 测不出啥  安全性的问题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展开的快捷键：</w:t>
      </w:r>
    </w:p>
    <w:p>
      <w:pPr>
        <w:ind w:firstLine="38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Ctrl+M,L: 将所有过程设置为相同的隐藏或展开状态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ind w:firstLine="38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firstLine="38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ind w:firstLine="38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qq记录：</w:t>
      </w:r>
    </w:p>
    <w:p>
      <w:pPr>
        <w:ind w:firstLine="380"/>
      </w:pPr>
      <w: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正片，开始访问首页了。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访问首页的时候，先看有没有cookie，如果errormsg为null，则新建一个改cookie，值为空。并且过期时间为一个小时。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view[平台首页]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PlatformIndexPage()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(HttpContext.Request.Cookies[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 xml:space="preserve"> mycookie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mycookie.Value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mycookie.Expires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.Now.AddHours(1);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Response.Cookies.Add(mycookie);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感觉没什么逻辑啊，看样子逻辑都去了View中了。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b.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diagnosis：诊断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View，就是模板页和当前页的整合，可以通过查看网页源代码去看。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可以看到模板页面和当前页面的整合效果，感觉low low的。和WebForm的方式很像，而且只有一个body坑，只需要填一个坑就可以了。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搞了半天，前台代码我们不用管的，我们只管后台代码，以固定的json格式发给前端，前端自己拿。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需要格外说明的，比方下面的验证啊，登陆信息啊，这些要我们写在前台，并且给前端的人。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ssoProvider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ISsoProvider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version = 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ProgramVersion</w:t>
      </w:r>
      <w:r>
        <w:rPr>
          <w:rFonts w:hint="eastAsia" w:ascii="新宋体" w:hAnsi="新宋体" w:eastAsia="新宋体"/>
          <w:color w:val="000000"/>
          <w:sz w:val="19"/>
        </w:rPr>
        <w:t>()).MainVersion;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? headPicGuid 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headPicImg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(customerIdentity.HeadPicGuid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headPicGuid = customerIdentity.HeadPicGuid;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headPicGuid !=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headPicImg = </w:t>
      </w:r>
      <w:r>
        <w:rPr>
          <w:rFonts w:hint="eastAsia" w:ascii="新宋体" w:hAnsi="新宋体" w:eastAsia="新宋体"/>
          <w:color w:val="2B91AF"/>
          <w:sz w:val="19"/>
        </w:rPr>
        <w:t>BaseCommon</w:t>
      </w:r>
      <w:r>
        <w:rPr>
          <w:rFonts w:hint="eastAsia" w:ascii="新宋体" w:hAnsi="新宋体" w:eastAsia="新宋体"/>
          <w:color w:val="000000"/>
          <w:sz w:val="19"/>
        </w:rPr>
        <w:t>.GetImage(headPicGuid).FileUrl;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!DOCTYPE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就是上面的验证用户这一块，它是直接通过view页面，在开头，通过@razor代码，ViewData[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]传给前端的。然后前端直接拿到这个值了，在模板中需要的地方直接加入。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基本每个view页面的抬头都有这段用户信息的代码了。唉。居然不是强类型传参。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终于有看到一个用实体，model的了，欣慰。</w:t>
      </w:r>
    </w:p>
    <w:p>
      <w:pPr>
        <w:ind w:firstLine="380"/>
      </w:pPr>
      <w: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终于找到登录用户的处理逻辑了，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d：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原有的控制器controller类是抽象abstract的。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ControllerBase, IActionFilter, IAuthenticationFilter, IAuthorizationFilter, 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  <w:r>
        <w:rPr>
          <w:rFonts w:hint="eastAsia" w:ascii="新宋体" w:hAnsi="新宋体" w:eastAsia="新宋体"/>
          <w:color w:val="000000"/>
          <w:sz w:val="19"/>
        </w:rPr>
        <w:t>, IExceptionFilter, IResultFilter, IAsyncController, IController, IAsyncManagerContainer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建立abstract抽象的BaseController类去继承抽象Controller类，把其中的空的virtual虚方法给部分实现，继续定义为virtual虚方法。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Base 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WebSiteIpAddress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CustomerLastActivity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WebSiteLastVisitedPage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viewName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View name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viewName)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RenderPartialViewToString(viewName,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ind w:firstLine="38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ind w:firstLine="380"/>
        <w:rPr>
          <w:rFonts w:hint="eastAsia" w:ascii="新宋体" w:hAnsi="新宋体" w:eastAsia="新宋体"/>
          <w:color w:val="80808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在接下来的类的继续继承中，防火墙控制器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的是普通类，是可以实例化的，再彻底去重写这些虚方法。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IPrincipal</w:t>
      </w:r>
      <w:r>
        <w:rPr>
          <w:rFonts w:hint="eastAsia" w:ascii="新宋体" w:hAnsi="新宋体" w:eastAsia="新宋体"/>
          <w:color w:val="000000"/>
          <w:sz w:val="19"/>
        </w:rPr>
        <w:t xml:space="preserve"> GetCustomerPrincipal(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&gt;().CurrentCustomer;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customerCookie = requestContext.HttpContext.Request.Cookies[</w:t>
      </w:r>
      <w:r>
        <w:rPr>
          <w:rFonts w:hint="eastAsia" w:ascii="新宋体" w:hAnsi="新宋体" w:eastAsia="新宋体"/>
          <w:color w:val="A31515"/>
          <w:sz w:val="19"/>
        </w:rPr>
        <w:t>"eWorldToken"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(customerCookie?.Value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customerToken = </w:t>
      </w:r>
      <w:r>
        <w:rPr>
          <w:rFonts w:hint="eastAsia" w:ascii="新宋体" w:hAnsi="新宋体" w:eastAsia="新宋体"/>
          <w:color w:val="2B91AF"/>
          <w:sz w:val="19"/>
        </w:rPr>
        <w:t>DESEncrypt</w:t>
      </w:r>
      <w:r>
        <w:rPr>
          <w:rFonts w:hint="eastAsia" w:ascii="新宋体" w:hAnsi="新宋体" w:eastAsia="新宋体"/>
          <w:color w:val="000000"/>
          <w:sz w:val="19"/>
        </w:rPr>
        <w:t>.Decrypt(customerCookie.Value);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(!customerToken.Contains(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key = </w:t>
      </w:r>
      <w:r>
        <w:rPr>
          <w:rFonts w:hint="eastAsia" w:ascii="新宋体" w:hAnsi="新宋体" w:eastAsia="新宋体"/>
          <w:color w:val="A31515"/>
          <w:sz w:val="19"/>
        </w:rPr>
        <w:t>"medicine_"</w:t>
      </w:r>
      <w:r>
        <w:rPr>
          <w:rFonts w:hint="eastAsia" w:ascii="新宋体" w:hAnsi="新宋体" w:eastAsia="新宋体"/>
          <w:color w:val="000000"/>
          <w:sz w:val="19"/>
        </w:rPr>
        <w:t xml:space="preserve"> + customerToken.Split(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[] { 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 xml:space="preserve"> }, </w:t>
      </w:r>
      <w:r>
        <w:rPr>
          <w:rFonts w:hint="eastAsia" w:ascii="新宋体" w:hAnsi="新宋体" w:eastAsia="新宋体"/>
          <w:color w:val="2B91AF"/>
          <w:sz w:val="19"/>
        </w:rPr>
        <w:t>StringSplitOptions</w:t>
      </w:r>
      <w:r>
        <w:rPr>
          <w:rFonts w:hint="eastAsia" w:ascii="新宋体" w:hAnsi="新宋体" w:eastAsia="新宋体"/>
          <w:color w:val="000000"/>
          <w:sz w:val="19"/>
        </w:rPr>
        <w:t>.RemoveEmptyEntries)[0];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.Exists(key))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</w:t>
      </w:r>
      <w:r>
        <w:rPr>
          <w:rFonts w:hint="eastAsia" w:ascii="新宋体" w:hAnsi="新宋体" w:eastAsia="新宋体"/>
          <w:color w:val="2B91AF"/>
          <w:sz w:val="19"/>
        </w:rPr>
        <w:t>JsonConvert</w:t>
      </w:r>
      <w:r>
        <w:rPr>
          <w:rFonts w:hint="eastAsia" w:ascii="新宋体" w:hAnsi="新宋体" w:eastAsia="新宋体"/>
          <w:color w:val="000000"/>
          <w:sz w:val="19"/>
        </w:rPr>
        <w:t>.DeserializeObject&lt;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.Get(key).ToString());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customerIdentity.Authorized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(customerIdentity);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=&gt; User.Identity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查找mvc5控制器controller的异步调用。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我们发现MvcHandler不止实现的IHttpHandler即接口，还实现了异步的IHttpAsyncHandler接口，那么如果程序不调用同步的ProcessRequest方法，那就一定是使用的异步的BeginProcessRequest方法。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这是正确的，MVC5使用的异步的BeginProcessRequest方法，接下来我们去BeginProcessRequest方法中看看有哪些秘密吧。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CCCCCC" w:sz="6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IAsyncResult BeginProcessRequest(HttpContext httpContext, AsyncCallback callback,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state)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HttpContextBase httpContextBase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HttpContextWrapper(httpContext);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BeginProcessRequest(httpContextBase, callback, state);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向下找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IAsyncResult BeginProcessRequest(HttpContextBase httpContext, AsyncCallback callback,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state)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IController controller;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IControllerFactory factory;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//创建控制器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ProcessRequestInit(httpContext, out controller, out factory);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IAsyncController asyncController = 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IAsyncController;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(asyncController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asynchronous 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 Ensure delegates continue to use the C# Compiler static delegate caching optimization.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BeginInvokeDelegate&lt;ProcessRequestState&gt; beginDelegate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delegate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(AsyncCallback asyncCallback,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asyncState, ProcessRequestState innerState)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 Action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return innerState.AsyncController.BeginExecute(innerState.RequestContext, asyncCallback, asyncState);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// 释放控制器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innerState.ReleaseController();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EndInvokeVoidDelegate&lt;ProcessRequestState&gt; endDelegate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delegate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(IAsyncResult asyncResult, ProcessRequestState innerState)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innerState.AsyncController.EndExecute(asyncResult);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innerState.ReleaseController();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ProcessRequestState outerState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ProcessRequestState()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AsyncController = asyncController, Factory = factory, RequestContext = RequestContext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SynchronizationContext callbackSyncContext = SynchronizationContextUtil.GetSynchronizationContext();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AsyncResultWrapper.Begin(callback, state, beginDelegate, endDelegate, outerState, _processRequestTag, callbackSyncContext: callbackSyncContext);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synchronous 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Action action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delegate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controller.Execute(RequestContext);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factory.ReleaseController(controller);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AsyncResultWrapper.BeginSynchronous(callback, state, action, _processRequestTag);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访问的时候会查找这个cookie——eWorldToken。</w:t>
      </w:r>
    </w:p>
    <w:p>
      <w:pPr>
        <w:ind w:firstLine="380"/>
      </w:pPr>
      <w: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访问的时候进行解码：</w:t>
      </w:r>
    </w:p>
    <w:p>
      <w:pPr>
        <w:ind w:firstLine="380"/>
      </w:pPr>
      <w: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调试过程找到这个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/>
          <w:lang w:val="en-US" w:eastAsia="zh-CN"/>
        </w:rPr>
        <w:t>过滤器了。</w:t>
      </w:r>
    </w:p>
    <w:p>
      <w:pPr>
        <w:ind w:firstLine="380"/>
      </w:pPr>
      <w: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//更新IP地址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currentIpAddress = webHelper.GetCurrentIpAddress();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.IsNullOrEmpty(currentIpAddress))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!currentIpAddress.Equals(customer.LastIpAddress,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.InvariantCultureIgnoreCase))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//var customerService = EngineContext.Current.Resolve&lt;ICustomerService&gt;();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//customer.LastIpAddress = currentIpAddress;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//customerService.UpdateCustomer(customer);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第二个过滤器也执行：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记录用户最后登录时间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CustomerLastActivityAttribute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(filterContext?.HttpContext?.Request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//if (!String.Equals(filterContext.HttpContext.Request.HttpMethod, "GET", StringComparison.OrdinalIgnoreCase))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  return;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//更新最后活动日期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customer.LastActivityDateUtc.AddSeconds(30) &lt;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ICustomerService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customerService.UpdateLastActivityDateUtc(customer.UserId);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第三个过滤器来了：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WebSiteLastVisitedPageAttribute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//仅GET请求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customerSettings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CustomerSettings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(!customerSettings.WebSiteLastVisitedPage)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pageUrl = webHelper.GetThisPageUrl(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.IsNullOrEmpty(pageUrl))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genericAttributeService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IGenericAttributeService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previousPageUrl = workContext.CurrentCustomer.GetAttribute&lt;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(!pageUrl.Equals(previousPageUrl))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genericAttributeService.SaveAttribute(workContext.CurrentCustomer, 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.LastVisitedPage, pageUrl);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打上标签，依次执行，这几个控制器方法过滤器。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三个过滤器执行完了，才执行这个：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接下来进行平台跳转：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平台跳转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PlatePortalTransfer()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Request.Url;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requestDomain = url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: url.Authority;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centerId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.IsNullOrWhiteSpace(requestDomain))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_crmService.Invoke(t =&gt; t.GetCenterInfoByServiceDNS(requestDomain));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.OK)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(result.data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centerId = result.data.ServiceCenterId;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(centerId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RedirectToAction(</w:t>
      </w:r>
      <w:r>
        <w:rPr>
          <w:rFonts w:hint="eastAsia" w:ascii="新宋体" w:hAnsi="新宋体" w:eastAsia="新宋体"/>
          <w:color w:val="A31515"/>
          <w:sz w:val="19"/>
        </w:rPr>
        <w:t>"PlatformIndexPage"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Redirect(</w:t>
      </w:r>
      <w:r>
        <w:rPr>
          <w:rFonts w:hint="eastAsia" w:ascii="新宋体" w:hAnsi="新宋体" w:eastAsia="新宋体"/>
          <w:color w:val="A31515"/>
          <w:sz w:val="19"/>
        </w:rPr>
        <w:t>"portal/PlatformIndex?centerid="</w:t>
      </w:r>
      <w:r>
        <w:rPr>
          <w:rFonts w:hint="eastAsia" w:ascii="新宋体" w:hAnsi="新宋体" w:eastAsia="新宋体"/>
          <w:color w:val="000000"/>
          <w:sz w:val="19"/>
        </w:rPr>
        <w:t xml:space="preserve"> + centerId);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接下来走EndRequest方法（应该就是23个公开事件的最后一个了）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Application_EndRequest(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//忽略静态资源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(webHelper.IsStaticResource(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.Request))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(CanPerformProfilingAction())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//停止MvcMiniProfiler.MiniProfiler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MiniProfiler</w:t>
      </w:r>
      <w:r>
        <w:rPr>
          <w:rFonts w:hint="eastAsia" w:ascii="新宋体" w:hAnsi="新宋体" w:eastAsia="新宋体"/>
          <w:color w:val="000000"/>
          <w:sz w:val="19"/>
        </w:rPr>
        <w:t>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//配置注册资源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//我们不为IHttpModule注册AutofacRequestLifetimeHttpModule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//因为其配置资源，这Application_EndRequest方法之前被调用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//在这种情况下，上面的代码将抛出一个异常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//AutofacRequestLifetimeHttpModule.ContextEndRequest(sender, e);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A1C6F"/>
    <w:rsid w:val="005260A4"/>
    <w:rsid w:val="005A6E3F"/>
    <w:rsid w:val="005E3BE1"/>
    <w:rsid w:val="005E56B2"/>
    <w:rsid w:val="006B16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C482AF1"/>
    <w:rsid w:val="1DF555C4"/>
    <w:rsid w:val="1EC073CD"/>
    <w:rsid w:val="20C4716F"/>
    <w:rsid w:val="20D109C9"/>
    <w:rsid w:val="211E75A3"/>
    <w:rsid w:val="240143BF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19F5D1B"/>
    <w:rsid w:val="31AE7B9D"/>
    <w:rsid w:val="34704829"/>
    <w:rsid w:val="34E917D8"/>
    <w:rsid w:val="354B784D"/>
    <w:rsid w:val="36213E70"/>
    <w:rsid w:val="36CC65B0"/>
    <w:rsid w:val="3A43106E"/>
    <w:rsid w:val="3E6F01B2"/>
    <w:rsid w:val="40604450"/>
    <w:rsid w:val="40E04E26"/>
    <w:rsid w:val="41B17BC4"/>
    <w:rsid w:val="41F125F4"/>
    <w:rsid w:val="41F95787"/>
    <w:rsid w:val="447A3231"/>
    <w:rsid w:val="48A1083A"/>
    <w:rsid w:val="4C3E0C63"/>
    <w:rsid w:val="4D6E081E"/>
    <w:rsid w:val="4FA23F22"/>
    <w:rsid w:val="4FFD742D"/>
    <w:rsid w:val="51EC6D5C"/>
    <w:rsid w:val="56800C54"/>
    <w:rsid w:val="56B20F03"/>
    <w:rsid w:val="57116E0C"/>
    <w:rsid w:val="58E47889"/>
    <w:rsid w:val="5935425D"/>
    <w:rsid w:val="59D92B8F"/>
    <w:rsid w:val="5AD01025"/>
    <w:rsid w:val="5BFE28CE"/>
    <w:rsid w:val="5C776917"/>
    <w:rsid w:val="5DC47C89"/>
    <w:rsid w:val="62827B93"/>
    <w:rsid w:val="643462A0"/>
    <w:rsid w:val="653F697D"/>
    <w:rsid w:val="65EC4930"/>
    <w:rsid w:val="665F0BE9"/>
    <w:rsid w:val="67516684"/>
    <w:rsid w:val="68BF3339"/>
    <w:rsid w:val="6D535020"/>
    <w:rsid w:val="703436BA"/>
    <w:rsid w:val="70C40E52"/>
    <w:rsid w:val="7235697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GIF"/><Relationship Id="rId3" Type="http://schemas.openxmlformats.org/officeDocument/2006/relationships/theme" Target="theme/theme1.xml"/><Relationship Id="rId29" Type="http://schemas.openxmlformats.org/officeDocument/2006/relationships/hyperlink" Target="https://www.cnblogs.com/zxj159/archive/2014/11/22/javascript:void(0);" TargetMode="External"/><Relationship Id="rId28" Type="http://schemas.openxmlformats.org/officeDocument/2006/relationships/image" Target="media/image25.GIF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904</Characters>
  <Lines>7</Lines>
  <Paragraphs>2</Paragraphs>
  <TotalTime>232</TotalTime>
  <ScaleCrop>false</ScaleCrop>
  <LinksUpToDate>false</LinksUpToDate>
  <CharactersWithSpaces>1060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2018-10-15T10:29:13Z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