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图片热点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一个图片只能加一个链接。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标记结构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&lt;img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image/0.1jpg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usermap=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#map1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&lt;地图定区map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map1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&lt;area shape=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热区形状1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coords=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热区坐标1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链接地址1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&lt;area shape=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热区形状2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coords=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热区坐标2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链接地址2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&lt;area shape=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热区形状3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coords=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热区坐标3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链接地址3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&lt;area shape=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热区形状4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coords=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热区坐标4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链接地址4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&lt;/map&gt;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&lt;area&gt;标记属性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Shape热区形状:rect矩形、cirele圆形、polygon多边形；coords执行区的坐标位置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&lt;area shape="rect" coords="坐标" href="javascript:alert('提示信息')"&gt;JS的一个函数，功能为弹出一个提示信息。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普通框架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框架：将一个浏览器划分若干个小窗口，每个小窗口显示一个独立的网页。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应用框架的窗口：让网页在固定的框架窗口中显示</w:t>
      </w:r>
      <w:r>
        <w:rPr>
          <w:rFonts w:hint="eastAsia"/>
          <w:color w:val="auto"/>
          <w:lang w:val="en-US" w:eastAsia="zh-CN"/>
        </w:rPr>
        <w:t>&lt;a href=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网页路径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target=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下叙窗口的name名字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&gt;链接名字&lt;/a&gt;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（body默认是有8个像素的外边距，去掉：&lt;styple type: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text/css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&gt; body{ padding:0px;去掉body的四个边内填充距离 margin:0px;去掉body的四个外边距 }）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框架集&lt;frameset&gt;:主要来划分窗口的。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框架页&lt;frame&gt;:主要用来指定窗口默认显示的网页地址。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&lt;frameset&gt;&lt;frame /&gt;&lt;/frameset&gt;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&lt;frameset&gt;属性</w:t>
      </w:r>
      <w:r>
        <w:rPr>
          <w:rFonts w:hint="eastAsia"/>
          <w:color w:val="auto"/>
          <w:lang w:val="en-US" w:eastAsia="zh-CN"/>
        </w:rPr>
        <w:t>：cols划分左右型框架（cols=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200,*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做框架宽度为200px,剩下的都是右框架的；180，*，180左右都为180px,剩下为中间框架；也可以用百分比来表示）；rows上下框架（同左右框架）；frameborder:是否显示框架的边框线。取值：1/0,yes/no；bordercolor边框颜色。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&lt;frame&gt;框架页属性</w:t>
      </w:r>
      <w:r>
        <w:rPr>
          <w:rFonts w:hint="eastAsia"/>
          <w:color w:val="auto"/>
          <w:lang w:val="en-US" w:eastAsia="zh-CN"/>
        </w:rPr>
        <w:t>：src该窗口中默认显示网页地址；noresize不能调整该窗口的大小。（noresize=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noresieze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);scrolling是否显示滚动条，取：auto、yes、no；name该网页的名字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&lt;noframes&gt;属性：</w:t>
      </w:r>
      <w:r>
        <w:rPr>
          <w:rFonts w:hint="eastAsia"/>
          <w:color w:val="auto"/>
          <w:lang w:val="en-US" w:eastAsia="zh-CN"/>
        </w:rPr>
        <w:t>当你的浏览器不支持框架时，提示的显示信息&lt;noframes&gt;提示信息&lt;/noframes&gt;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框架嵌套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先划分上下框架，再划分左右框架。（1）框架结构的规划，不能出body标记，无内容（2）制作具体的页面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内嵌框架（行内框架）</w:t>
      </w:r>
      <w:r>
        <w:rPr>
          <w:rFonts w:hint="eastAsia"/>
          <w:color w:val="auto"/>
          <w:lang w:val="en-US" w:eastAsia="zh-CN"/>
        </w:rPr>
        <w:t>在现有网页中，截取一个框，通过这个框可以看见里面的内容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与普通框架的区别：&lt;iframe&gt;是&lt;body&gt;的子标签，所以它只能放在&lt;body&gt;中。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&lt;iframe&gt;&lt;/iframe&gt;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属性：src引入的文件位置(网页格式)；width框架的宽度；height框架的高度；frameborder是否显示框架的边框线；name该窗口的名称；align对齐方式；scrolling:是否显示滚动条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3250D"/>
    <w:rsid w:val="0DE24259"/>
    <w:rsid w:val="2C527EB1"/>
    <w:rsid w:val="2F947536"/>
    <w:rsid w:val="37C01B88"/>
    <w:rsid w:val="3FA037D0"/>
    <w:rsid w:val="45233586"/>
    <w:rsid w:val="56623AF3"/>
    <w:rsid w:val="687F73AF"/>
    <w:rsid w:val="6B775242"/>
    <w:rsid w:val="7B4D1A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2017-06-02T01:50:45Z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