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32BBD"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本样例开发以rk3568板子为例，调用gpio口闪烁led为目标。</w:t>
      </w:r>
    </w:p>
    <w:p w14:paraId="4424ED9A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建立测试样例框架</w:t>
      </w:r>
    </w:p>
    <w:p w14:paraId="5AEEB487"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代码根目录下构建一个samples子系统文件夹，后续所有测试用例都放在该文件夹中。在子系统目录下创建led部件文件夹，led目录下创建文件BUILD.gn、配置文件bundle.json以及src文件夹，在src文件夹下构建一个led_gpio.c文件，实现打印hello word。如图1所示。</w:t>
      </w:r>
    </w:p>
    <w:p w14:paraId="4092B142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4762500" cy="1657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94E7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样例框架图</w:t>
      </w:r>
    </w:p>
    <w:p w14:paraId="2093FC21">
      <w:pPr>
        <w:widowControl w:val="0"/>
        <w:numPr>
          <w:ilvl w:val="0"/>
          <w:numId w:val="2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构建budle.json文件，文件包含两个部分，第一部分描述该部件所属子系统的信息，第二部分component则定义该部件构建相关配置。图2是构建budle.json文件的三个关键点，后续修改其他部件测试用例，只用修改这三点即可：①destPath，描述的是改json文件所在的目录；②name，描述的是上级目录名字；subsystem，描述的是子系统文件目录名称；③build，sub_component，描述的是需要编译的组件名称，用于找到BUILD.gn里面的组件。</w:t>
      </w:r>
    </w:p>
    <w:p w14:paraId="020A7976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848860" cy="3573780"/>
            <wp:effectExtent l="0" t="0" r="254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E8096A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构建budle.json</w:t>
      </w:r>
    </w:p>
    <w:p w14:paraId="00A2DC0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 w14:paraId="7442666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构建BUILD.gn文件，改文件是用于在 OpenHarmony 的构建系统中定义如何构建模块的脚本文件。它通常包含了模块的名称、源文件、头文件路径等信息，以及模块的编译方式和依赖关系。图3是构建build.json文件的四个要点，后续添加其他部件只需要修改这个四点即可：①ohos_executable添加可执行ohos模块，在终端输入hdc shell，输入led_gpio命令即可运行sources路径下的文件；②实现测试业务代码的路径；③头文件的路径；④所属部件名称。</w:t>
      </w:r>
      <w:r>
        <w:rPr>
          <w:rFonts w:hint="eastAsia" w:ascii="Times New Roman" w:hAnsi="Times New Roman" w:eastAsia="宋体" w:cs="Times New Roman"/>
          <w:lang w:val="en-US" w:eastAsia="zh-CN"/>
        </w:rPr>
        <w:t>BUILD.gn模板如图4所示。</w:t>
      </w:r>
    </w:p>
    <w:p w14:paraId="5AEC83D4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4940300" cy="5606415"/>
            <wp:effectExtent l="0" t="0" r="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60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6778FE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构建BUILD</w:t>
      </w:r>
      <w:r>
        <w:rPr>
          <w:rFonts w:hint="default" w:ascii="Times New Roman" w:hAnsi="Times New Roman" w:eastAsia="宋体" w:cs="Times New Roman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lang w:eastAsia="zh-CN"/>
        </w:rPr>
        <w:t>gn</w:t>
      </w:r>
    </w:p>
    <w:p w14:paraId="2C4174E5"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12590" cy="1458595"/>
            <wp:effectExtent l="0" t="0" r="3810" b="19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C3E7">
      <w:pPr>
        <w:pStyle w:val="2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BUILD.gn模板</w:t>
      </w:r>
    </w:p>
    <w:p w14:paraId="6135148E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打通测试用例框架，加入HDF中，修改产品配置文件，在\\vendor\openvalley\rk3568\config.json中添加对应的led部件，直接添加到原有部件后即可，如图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lang w:val="en-US" w:eastAsia="zh-CN"/>
        </w:rPr>
        <w:t>所示，subsystem配置为bundle.json里subsystem名称，component配置为led部件名称。</w:t>
      </w:r>
    </w:p>
    <w:p w14:paraId="68A7B27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71135" cy="1395730"/>
            <wp:effectExtent l="0" t="0" r="1206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11BE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5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修改产品配置文件</w:t>
      </w:r>
    </w:p>
    <w:p w14:paraId="0D206EDA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修改子系统配置文件，在\\build\subsystem_config.json中添加新建的子系统的配置，如图</w:t>
      </w: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lang w:val="en-US" w:eastAsia="zh-CN"/>
        </w:rPr>
        <w:t>所示，本案例path配置samples文件夹所在路径， name与bundle.json里subsystem名称匹配即可。</w:t>
      </w:r>
    </w:p>
    <w:p w14:paraId="563983BB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79390" cy="59626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24B4E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6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修改子系统配置文件</w:t>
      </w:r>
    </w:p>
    <w:p w14:paraId="249283DC"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6.实现main函数功能，在\\samples\led\src\led_gpio.c中添加main函数，实现打印功能，即可实现样例测试框架。</w:t>
      </w:r>
    </w:p>
    <w:p w14:paraId="413A112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</w:p>
    <w:p w14:paraId="3341F56C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  <w:t>实现详细测试业务代码</w:t>
      </w:r>
    </w:p>
    <w:p w14:paraId="1935754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本样例以操控gpio实现led闪烁为业务，进行开发。</w:t>
      </w:r>
    </w:p>
    <w:p w14:paraId="7A2C4E55"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配置HCS文件，\\vendor\openvalley\rk3568\hdf_config\khdf\device_info\device_info.hcs下添加GPIO驱动设备描述，具体如图</w:t>
      </w:r>
      <w:r>
        <w:rPr>
          <w:rFonts w:hint="eastAsia" w:ascii="Times New Roman" w:hAnsi="Times New Roman" w:eastAsia="宋体" w:cs="Times New Roman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lang w:val="en-US" w:eastAsia="zh-CN"/>
        </w:rPr>
        <w:t>所示。vendor/hihope/rk3568/hdf_config/khdf/hdf.hcs在此文件中引入device_info.hcs文件地址，默认已经引入无需修改。本案例中，通过moduleName配置HDF_PLATFORM_GPIO_MANAGER驱动加载到HDF驱动平台从而实现对GPIO的控制。</w:t>
      </w:r>
    </w:p>
    <w:p w14:paraId="0C99F27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5269865" cy="30460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E9A5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7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HCS配置</w:t>
      </w:r>
    </w:p>
    <w:p w14:paraId="0BE7484F"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业务代码编写，实现main函数具体功能。实现led闪烁步骤分为：①绑定gpio驱动服务；②调用gpio驱动服务dispatch函数设置gpio输出方向；③调用gpio驱动服务dispatch函数往特定gpio口写入值。具体代码详见图</w:t>
      </w:r>
      <w:r>
        <w:rPr>
          <w:rFonts w:hint="eastAsia" w:ascii="Times New Roman" w:hAnsi="Times New Roman" w:eastAsia="宋体" w:cs="Times New Roman"/>
          <w:lang w:val="en-US" w:eastAsia="zh-CN"/>
        </w:rPr>
        <w:t>8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  <w:r>
        <w:rPr>
          <w:rFonts w:hint="eastAsia" w:ascii="Times New Roman" w:hAnsi="Times New Roman" w:eastAsia="宋体" w:cs="Times New Roman"/>
          <w:lang w:val="en-US" w:eastAsia="zh-CN"/>
        </w:rPr>
        <w:t>引脚计算公式如图9所示。</w:t>
      </w:r>
    </w:p>
    <w:p w14:paraId="75936D1E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003800" cy="6694170"/>
            <wp:effectExtent l="0" t="0" r="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669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6683FE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8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main函数代码</w:t>
      </w:r>
    </w:p>
    <w:p w14:paraId="3C169F88">
      <w:r>
        <w:drawing>
          <wp:inline distT="0" distB="0" distL="114300" distR="114300">
            <wp:extent cx="5267325" cy="1573530"/>
            <wp:effectExtent l="0" t="0" r="3175" b="12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3F67">
      <w:pPr>
        <w:pStyle w:val="2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图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引脚计算公式</w:t>
      </w:r>
    </w:p>
    <w:p w14:paraId="0C769B48"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32"/>
          <w:lang w:val="en-US" w:eastAsia="zh-CN"/>
        </w:rPr>
        <w:t>编译烧录运行</w:t>
      </w:r>
    </w:p>
    <w:p w14:paraId="7619DBA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编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译环境配置以及命令见 ：</w:t>
      </w:r>
    </w:p>
    <w:p w14:paraId="45D0E1D1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instrText xml:space="preserve"> HYPERLINK "https://gerrit.openvalley.net/plugins/gitiles/openvalley/zaiohos/manifest/+/refs/heads/ZaiOHOS-4.1-Master/README.md" </w:instrTex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https://gerrit.openvalley.net/plugins/gitiles/openvalley/zaiohos/manifest/+/refs/heads/ZaiOHOS-4.1-Master/README.md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fldChar w:fldCharType="end"/>
      </w:r>
    </w:p>
    <w:p w14:paraId="6425FBF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 xml:space="preserve">烧录：按照图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引脚图TX接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USB TO TTL串口的RX，RX接TX。串口波特率设置为1500000</w:t>
      </w:r>
    </w:p>
    <w:p w14:paraId="4C87145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烧录步骤详见：</w:t>
      </w:r>
    </w:p>
    <w:p w14:paraId="04117BC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https://gitee.com/hihope_iot/docs/blob/master/HiHope_DAYU200/docs/%E7%83%A7%E5%BD%95%E6%8C%87%E5%AF%BC%E6%96%87%E6%A1%A3.md#https://gitee.com/hihope_iot/docs/tree/master/HiHope_DAYU200/</w:t>
      </w:r>
    </w:p>
    <w:p w14:paraId="40922A98"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5284470" cy="2565400"/>
            <wp:effectExtent l="0" t="0" r="11430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BFAFFC">
      <w:pPr>
        <w:pStyle w:val="2"/>
        <w:widowControl w:val="0"/>
        <w:numPr>
          <w:ilvl w:val="0"/>
          <w:numId w:val="0"/>
        </w:numPr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10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lang w:eastAsia="zh-CN"/>
        </w:rPr>
        <w:t xml:space="preserve"> 引脚图</w:t>
      </w:r>
    </w:p>
    <w:p w14:paraId="6F8FE811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运行：打开终端，当烧录工具显示MASK ROOM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的时候，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输入hdc shell，输入led_gpio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，即可闪烁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led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灯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。</w:t>
      </w:r>
    </w:p>
    <w:p w14:paraId="49ED888D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</w:p>
    <w:p w14:paraId="7E49363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cat /sys/kernel/debug/pinctrl/pinctrl-rockchip-pinctrl/pinmux-pins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在hdc shell 下可以查看引脚复用情况</w:t>
      </w:r>
    </w:p>
    <w:p w14:paraId="74E8A18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76700" cy="2857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是没有被占用的情况</w:t>
      </w:r>
      <w:bookmarkStart w:id="0" w:name="_GoBack"/>
      <w:bookmarkEnd w:id="0"/>
    </w:p>
    <w:p w14:paraId="069BB9D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446F3"/>
    <w:multiLevelType w:val="singleLevel"/>
    <w:tmpl w:val="244446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0D79E9"/>
    <w:multiLevelType w:val="singleLevel"/>
    <w:tmpl w:val="3B0D79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E85626E"/>
    <w:multiLevelType w:val="singleLevel"/>
    <w:tmpl w:val="7E85626E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zZjQzYTkyMGE1MDBkMDMzNzhiYmNkYzBlYjdhODkifQ=="/>
  </w:docVars>
  <w:rsids>
    <w:rsidRoot w:val="70DF246C"/>
    <w:rsid w:val="02966CFD"/>
    <w:rsid w:val="17561DD9"/>
    <w:rsid w:val="4263457C"/>
    <w:rsid w:val="70DF246C"/>
    <w:rsid w:val="73D263DA"/>
    <w:rsid w:val="786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1022</Words>
  <Characters>1959</Characters>
  <Lines>0</Lines>
  <Paragraphs>0</Paragraphs>
  <TotalTime>260</TotalTime>
  <ScaleCrop>false</ScaleCrop>
  <LinksUpToDate>false</LinksUpToDate>
  <CharactersWithSpaces>1990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2024-07-29T01:00:00Z</dcterms:created>
  <dc:creator>我是甘罗宇</dc:creator>
  <cp:lastModifiedBy>我是甘罗宇</cp:lastModifiedBy>
  <dcterms:modified xsi:type="dcterms:W3CDTF">2024-08-02T10:03:16Z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8F915CE57E28485B887272E085EEFD23_11</vt:lpwstr>
  </property>
</Properties>
</file>