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5.png" ContentType="image/png"/>
  <Override PartName="/word/media/rId21.png" ContentType="image/png"/>
  <Override PartName="/word/media/rId48.png" ContentType="image/png"/>
  <Override PartName="/word/media/rId52.png" ContentType="image/png"/>
  <Override PartName="/word/media/rId4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流程图"/>
    <w:p>
      <w:pPr>
        <w:pStyle w:val="Heading1"/>
      </w:pPr>
      <w:r>
        <w:t xml:space="preserve">流程图</w:t>
      </w:r>
    </w:p>
    <w:bookmarkEnd w:id="20"/>
    <w:bookmarkStart w:id="57" w:name="结果部分"/>
    <w:p>
      <w:pPr>
        <w:pStyle w:val="Heading1"/>
      </w:pPr>
      <w:r>
        <w:t xml:space="preserve">结果部分</w:t>
      </w:r>
    </w:p>
    <w:bookmarkStart w:id="38" w:name="基于属水平的机器学习特征选择"/>
    <w:p>
      <w:pPr>
        <w:pStyle w:val="Heading2"/>
      </w:pPr>
      <w:r>
        <w:t xml:space="preserve">基于属水平的机器学习特征选择</w:t>
      </w:r>
    </w:p>
    <w:bookmarkStart w:id="24" w:name="基于多种模型特征的模型评价"/>
    <w:p>
      <w:pPr>
        <w:pStyle w:val="Heading3"/>
      </w:pPr>
      <w:r>
        <w:t xml:space="preserve">基于多种模型特征的模型评价</w:t>
      </w:r>
    </w:p>
    <w:p>
      <w:pPr>
        <w:pStyle w:val="FirstParagraph"/>
      </w:pPr>
      <w:r>
        <w:drawing>
          <wp:inline>
            <wp:extent cx="5334000" cy="690700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../Kraken/output/H20/SRP151288_HC_vs_TC.Genus/df_scores_model.png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基于多种模型特征的重要性热图"/>
    <w:p>
      <w:pPr>
        <w:pStyle w:val="Heading3"/>
      </w:pPr>
      <w:r>
        <w:t xml:space="preserve">基于多种模型特征的重要性热图</w:t>
      </w:r>
    </w:p>
    <w:p>
      <w:pPr>
        <w:pStyle w:val="FirstParagraph"/>
      </w:pPr>
      <w:r>
        <w:drawing>
          <wp:inline>
            <wp:extent cx="5334000" cy="400494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/../Kraken/output/H20/SRP151288_HC_vs_TC.Genus/H20_feature_importance_heatmap_plot.png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基于多种模型共有特征的boxplot"/>
    <w:p>
      <w:pPr>
        <w:pStyle w:val="Heading3"/>
      </w:pPr>
      <w:r>
        <w:t xml:space="preserve">基于多种模型共有特征的boxplot</w:t>
      </w:r>
    </w:p>
    <w:bookmarkEnd w:id="29"/>
    <w:bookmarkStart w:id="33" w:name="基于最优模型的roc曲线"/>
    <w:p>
      <w:pPr>
        <w:pStyle w:val="Heading3"/>
      </w:pPr>
      <w:r>
        <w:t xml:space="preserve">基于最优模型的ROC曲线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../Kraken/output/H20/SRP151288_HC_vs_TC.Genus/H20_ROC_test_plot.png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基于最优模型的热图重要性排序"/>
    <w:p>
      <w:pPr>
        <w:pStyle w:val="Heading3"/>
      </w:pPr>
      <w:r>
        <w:t xml:space="preserve">基于最优模型的热图重要性排序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../Kraken/output/H20/SRP151288_HC_vs_TC.Genus/H20_featur_importance_plot.png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56" w:name="基于种水平的机器学习特征选择"/>
    <w:p>
      <w:pPr>
        <w:pStyle w:val="Heading2"/>
      </w:pPr>
      <w:r>
        <w:t xml:space="preserve">基于种水平的机器学习特征选择</w:t>
      </w:r>
    </w:p>
    <w:bookmarkStart w:id="42" w:name="基于多种模型特征的模型评价-1"/>
    <w:p>
      <w:pPr>
        <w:pStyle w:val="Heading3"/>
      </w:pPr>
      <w:r>
        <w:t xml:space="preserve">基于多种模型特征的模型评价</w:t>
      </w:r>
    </w:p>
    <w:p>
      <w:pPr>
        <w:pStyle w:val="FirstParagraph"/>
      </w:pPr>
      <w:r>
        <w:drawing>
          <wp:inline>
            <wp:extent cx="5334000" cy="690700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./../Kraken/output/H20/SRP151288_HC_vs_TC.Species/df_scores_model.png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基于多种模型特征的重要性热图-1"/>
    <w:p>
      <w:pPr>
        <w:pStyle w:val="Heading3"/>
      </w:pPr>
      <w:r>
        <w:t xml:space="preserve">基于多种模型特征的重要性热图</w:t>
      </w:r>
    </w:p>
    <w:p>
      <w:pPr>
        <w:pStyle w:val="FirstParagraph"/>
      </w:pPr>
      <w:r>
        <w:drawing>
          <wp:inline>
            <wp:extent cx="5334000" cy="400494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./../Kraken/output/H20/SRP151288_HC_vs_TC.Species/H20_feature_importance_heatmap_plot.png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基于多种模型共有特征的boxplot-1"/>
    <w:p>
      <w:pPr>
        <w:pStyle w:val="Heading3"/>
      </w:pPr>
      <w:r>
        <w:t xml:space="preserve">基于多种模型共有特征的boxplot</w:t>
      </w:r>
    </w:p>
    <w:bookmarkEnd w:id="47"/>
    <w:bookmarkStart w:id="51" w:name="基于最优模型的roc曲线-1"/>
    <w:p>
      <w:pPr>
        <w:pStyle w:val="Heading3"/>
      </w:pPr>
      <w:r>
        <w:t xml:space="preserve">基于最优模型的ROC曲线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./../Kraken/output/H20/SRP151288_HC_vs_TC.Species/H20_ROC_test_plot.png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基于最优模型的热图重要性排序-1"/>
    <w:p>
      <w:pPr>
        <w:pStyle w:val="Heading3"/>
      </w:pPr>
      <w:r>
        <w:t xml:space="preserve">基于最优模型的热图重要性排序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./../Kraken/output/H20/SRP151288_HC_vs_TC.Species/H20_featur_importance_plot.png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2024-02-06T01:01:01Z</dcterms:created>
  <dcterms:modified xsi:type="dcterms:W3CDTF">2024-02-06T01:01:01Z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