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jcpsp-投稿步骤与核对清单"/>
    <w:p>
      <w:pPr>
        <w:pStyle w:val="Heading1"/>
      </w:pPr>
      <w:r>
        <w:t xml:space="preserve">JCPSP </w:t>
      </w:r>
      <w:r>
        <w:rPr>
          <w:rFonts w:hint="eastAsia"/>
        </w:rPr>
        <w:t xml:space="preserve">投稿步骤与核对清单</w:t>
      </w:r>
    </w:p>
    <w:p>
      <w:pPr>
        <w:pStyle w:val="FirstParagraph"/>
      </w:pPr>
      <w:r>
        <w:rPr>
          <w:rFonts w:hint="eastAsia"/>
        </w:rPr>
        <w:t xml:space="preserve">整理日期：2026年10月25日。当前状态：投稿准备包，尚未投稿，不建议直接投</w:t>
      </w:r>
      <w:r>
        <w:t xml:space="preserve"> </w:t>
      </w:r>
      <w:r>
        <w:rPr>
          <w:rFonts w:hint="eastAsia"/>
        </w:rPr>
        <w:t xml:space="preserve">JCPSP。当前官网禁止使用</w:t>
      </w:r>
      <w:r>
        <w:t xml:space="preserve"> AI </w:t>
      </w:r>
      <w:r>
        <w:rPr>
          <w:rFonts w:hint="eastAsia"/>
        </w:rPr>
        <w:t xml:space="preserve">生成、编辑和润色文本，与本文实际修改过程冲突；另有共同第一作者限制。不能将本文件夹视为可直接提交的合规终稿。</w:t>
      </w:r>
    </w:p>
    <w:bookmarkStart w:id="9" w:name="一登录哪个网站"/>
    <w:p>
      <w:pPr>
        <w:pStyle w:val="Heading2"/>
      </w:pPr>
      <w:r>
        <w:rPr>
          <w:rFonts w:hint="eastAsia"/>
        </w:rPr>
        <w:t xml:space="preserve">一、登录哪个网站</w:t>
      </w:r>
    </w:p>
    <w:p>
      <w:pPr>
        <w:pStyle w:val="FirstParagraph"/>
      </w:pPr>
      <w:r>
        <w:rPr>
          <w:rFonts w:hint="eastAsia"/>
        </w:rPr>
        <w:t xml:space="preserve">期刊官网：https://www.jcpsp.pk/</w:t>
      </w:r>
    </w:p>
    <w:p>
      <w:pPr>
        <w:pStyle w:val="BodyText"/>
      </w:pPr>
      <w:r>
        <w:rPr>
          <w:rFonts w:hint="eastAsia"/>
        </w:rPr>
        <w:t xml:space="preserve">官方作者指南：https://www.jcpsp.pk/instructions-to-author.php</w:t>
      </w:r>
    </w:p>
    <w:p>
      <w:pPr>
        <w:pStyle w:val="BodyText"/>
      </w:pPr>
      <w:r>
        <w:rPr>
          <w:rFonts w:hint="eastAsia"/>
        </w:rPr>
        <w:t xml:space="preserve">官方指南指定投稿入口：https://www.jcpsp.pk/oas</w:t>
      </w:r>
    </w:p>
    <w:p>
      <w:pPr>
        <w:pStyle w:val="BodyText"/>
      </w:pPr>
      <w:r>
        <w:rPr>
          <w:rFonts w:hint="eastAsia"/>
        </w:rPr>
        <w:t xml:space="preserve">编辑部联系邮箱：publications@cpsp.edu.pk</w:t>
      </w:r>
    </w:p>
    <w:p>
      <w:pPr>
        <w:pStyle w:val="BodyText"/>
      </w:pPr>
      <w:r>
        <w:rPr>
          <w:rFonts w:hint="eastAsia"/>
        </w:rPr>
        <w:t xml:space="preserve">从期刊官网进入投稿系统。不要误选</w:t>
      </w:r>
      <w:r>
        <w:t xml:space="preserve"> JCPSP Postgraduate </w:t>
      </w:r>
      <w:r>
        <w:rPr>
          <w:rFonts w:hint="eastAsia"/>
        </w:rPr>
        <w:t xml:space="preserve">或</w:t>
      </w:r>
      <w:r>
        <w:t xml:space="preserve"> JCPSP Case </w:t>
      </w:r>
      <w:r>
        <w:rPr>
          <w:rFonts w:hint="eastAsia"/>
        </w:rPr>
        <w:t xml:space="preserve">Reports；它们不是本次目标期刊。核查时投稿系统页面未能加载，因此下列为操作顺序说明，并非已登录账户实测的按钮教程；界面字段以登录后显示为准。</w:t>
      </w:r>
    </w:p>
    <w:bookmarkEnd w:id="9"/>
    <w:bookmarkStart w:id="10" w:name="二先解决的事项"/>
    <w:p>
      <w:pPr>
        <w:pStyle w:val="Heading2"/>
      </w:pPr>
      <w:r>
        <w:rPr>
          <w:rFonts w:hint="eastAsia"/>
        </w:rPr>
        <w:t xml:space="preserve">二、先解决的事项</w:t>
      </w:r>
    </w:p>
    <w:p>
      <w:pPr>
        <w:pStyle w:val="FirstParagraph"/>
      </w:pPr>
      <w:r>
        <w:rPr>
          <w:rFonts w:hint="eastAsia"/>
        </w:rPr>
        <w:t xml:space="preserve">官网当前禁止</w:t>
      </w:r>
      <w:r>
        <w:t xml:space="preserve"> AI </w:t>
      </w:r>
      <w:r>
        <w:rPr>
          <w:rFonts w:hint="eastAsia"/>
        </w:rPr>
        <w:t xml:space="preserve">或数字语言工具生成、编辑和润色作者文本。本稿已接受</w:t>
      </w:r>
      <w:r>
        <w:t xml:space="preserve"> AI </w:t>
      </w:r>
      <w:r>
        <w:rPr>
          <w:rFonts w:hint="eastAsia"/>
        </w:rPr>
        <w:t xml:space="preserve">辅助修改，删除声明不改变这一事实。建议改选允许如实披露辅助工具的期刊；若坚持</w:t>
      </w:r>
      <w:r>
        <w:t xml:space="preserve"> </w:t>
      </w:r>
      <w:r>
        <w:rPr>
          <w:rFonts w:hint="eastAsia"/>
        </w:rPr>
        <w:t xml:space="preserve">JCPSP，应先向编辑部如实说明并取得政策解释。</w:t>
      </w:r>
    </w:p>
    <w:p>
      <w:pPr>
        <w:pStyle w:val="BodyText"/>
      </w:pPr>
      <w:r>
        <w:rPr>
          <w:rFonts w:hint="eastAsia"/>
        </w:rPr>
        <w:t xml:space="preserve">官网当前限定单一第一作者，与本稿三位共同第一作者冲突。文件保留现有署名，没有擅自删除共一。先用</w:t>
      </w:r>
      <w:r>
        <w:t xml:space="preserve"> 08 </w:t>
      </w:r>
      <w:r>
        <w:rPr>
          <w:rFonts w:hint="eastAsia"/>
        </w:rPr>
        <w:t xml:space="preserve">英文预询问信征询编辑部；本信未发送。</w:t>
      </w:r>
    </w:p>
    <w:p>
      <w:pPr>
        <w:pStyle w:val="BodyText"/>
      </w:pPr>
      <w:r>
        <w:rPr>
          <w:rFonts w:hint="eastAsia"/>
        </w:rPr>
        <w:t xml:space="preserve">官网要求研究文章提交机构伦理批准或豁免文件，附编号及日期。本文没有新受试者研究，但不能替机构签发豁免。请由研究单位提供适用文件，或取得编辑部对替代说明的书面认可。</w:t>
      </w:r>
    </w:p>
    <w:p>
      <w:pPr>
        <w:pStyle w:val="BodyText"/>
      </w:pPr>
      <w:r>
        <w:rPr>
          <w:rFonts w:hint="eastAsia"/>
        </w:rPr>
        <w:t xml:space="preserve">作者指南对作者的医学/博士及相关专业资质有要求。五位作者的学位和专业资格需逐一确认；现有资料不能替代资格审核。仅有数据整理或指导的贡献描述，也需由作者核对是否覆盖期刊要求的完整作者责任。</w:t>
      </w:r>
    </w:p>
    <w:p>
      <w:pPr>
        <w:pStyle w:val="BodyText"/>
      </w:pPr>
      <w:r>
        <w:rPr>
          <w:rFonts w:hint="eastAsia"/>
        </w:rPr>
        <w:t xml:space="preserve">摘要要求研究设计、地点和起止时间。研究单位已明确；真实研究起止年月尚未提供。本版没有杜撰日期，正式上传前需要补齐相应摘要栏目。GSE60542</w:t>
      </w:r>
      <w:r>
        <w:t xml:space="preserve"> </w:t>
      </w:r>
      <w:r>
        <w:rPr>
          <w:rFonts w:hint="eastAsia"/>
        </w:rPr>
        <w:t xml:space="preserve">数据来源年份不能充当本研究开展日期。</w:t>
      </w:r>
    </w:p>
    <w:p>
      <w:pPr>
        <w:pStyle w:val="BodyText"/>
      </w:pPr>
      <w:r>
        <w:rPr>
          <w:rFonts w:hint="eastAsia"/>
        </w:rPr>
        <w:t xml:space="preserve">现有24条文献保留了方法原始出处。近五年文献占比尚未达到指南要求的多数，正式投稿前需按最终文章论点更新相关临床及机制文献，保留实际所用软件和数据集的原始引用。不能用新版数据库文献暗示实际使用了新版数据。</w:t>
      </w:r>
    </w:p>
    <w:p>
      <w:pPr>
        <w:pStyle w:val="BodyText"/>
      </w:pPr>
      <w:r>
        <w:rPr>
          <w:rFonts w:hint="eastAsia"/>
        </w:rPr>
        <w:t xml:space="preserve">作者尚需确认未发表、未一稿多投及任何预印本状态，并在官方</w:t>
      </w:r>
      <w:r>
        <w:t xml:space="preserve"> ACP </w:t>
      </w:r>
      <w:r>
        <w:rPr>
          <w:rFonts w:hint="eastAsia"/>
        </w:rPr>
        <w:t xml:space="preserve">表上签名。现有介绍信没有代作者作出尚未确认的原创性/独家投稿承诺。全体作者批准最终稿已确认。</w:t>
      </w:r>
    </w:p>
    <w:bookmarkEnd w:id="10"/>
    <w:bookmarkStart w:id="11" w:name="三文件怎么用"/>
    <w:p>
      <w:pPr>
        <w:pStyle w:val="Heading2"/>
      </w:pPr>
      <w:r>
        <w:rPr>
          <w:rFonts w:hint="eastAsia"/>
        </w:rPr>
        <w:t xml:space="preserve">三、文件怎么用</w:t>
      </w:r>
    </w:p>
    <w:p>
      <w:pPr>
        <w:pStyle w:val="FirstParagraph"/>
      </w:pPr>
      <w:r>
        <w:t xml:space="preserve">01 </w:t>
      </w:r>
      <w:r>
        <w:rPr>
          <w:rFonts w:hint="eastAsia"/>
        </w:rPr>
        <w:t xml:space="preserve">英文正文：用于同行评审，作者身份页单列；主文保留3幅图的引用及图注，图片见09文件夹。正文保留所有关键统计结果，阴性结果不删除。</w:t>
      </w:r>
    </w:p>
    <w:p>
      <w:pPr>
        <w:pStyle w:val="BodyText"/>
      </w:pPr>
      <w:r>
        <w:t xml:space="preserve">02 </w:t>
      </w:r>
      <w:r>
        <w:rPr>
          <w:rFonts w:hint="eastAsia"/>
        </w:rPr>
        <w:t xml:space="preserve">作者信息页：姓名、顺序、共同第一作者、单位、通讯作者、资助、利益冲突及贡献。正式提交前补齐其他作者的联系信息。</w:t>
      </w:r>
    </w:p>
    <w:p>
      <w:pPr>
        <w:pStyle w:val="BodyText"/>
      </w:pPr>
      <w:r>
        <w:t xml:space="preserve">03 </w:t>
      </w:r>
      <w:r>
        <w:rPr>
          <w:rFonts w:hint="eastAsia"/>
        </w:rPr>
        <w:t xml:space="preserve">英文介绍信：给编辑的</w:t>
      </w:r>
      <w:r>
        <w:t xml:space="preserve"> cover </w:t>
      </w:r>
      <w:r>
        <w:rPr>
          <w:rFonts w:hint="eastAsia"/>
        </w:rPr>
        <w:t xml:space="preserve">letter，需作者审阅后使用。</w:t>
      </w:r>
    </w:p>
    <w:p>
      <w:pPr>
        <w:pStyle w:val="BodyText"/>
      </w:pPr>
      <w:r>
        <w:t xml:space="preserve">04 </w:t>
      </w:r>
      <w:r>
        <w:rPr>
          <w:rFonts w:hint="eastAsia"/>
        </w:rPr>
        <w:t xml:space="preserve">中文审阅稿：最新完整中文对照稿，仅供团队审阅；仍沿用原5图编号，不作为英文投稿附件上传。英文稿已调整为3幅主图及2幅补充图，内容相同，编号对应见补充图文档。</w:t>
      </w:r>
    </w:p>
    <w:p>
      <w:pPr>
        <w:pStyle w:val="BodyText"/>
      </w:pPr>
      <w:r>
        <w:t xml:space="preserve">05 </w:t>
      </w:r>
      <w:r>
        <w:rPr>
          <w:rFonts w:hint="eastAsia"/>
        </w:rPr>
        <w:t xml:space="preserve">补充材料：结果表、基因列表、样本信息及质量控制等，不含分析代码。06</w:t>
      </w:r>
      <w:r>
        <w:t xml:space="preserve"> </w:t>
      </w:r>
      <w:r>
        <w:rPr>
          <w:rFonts w:hint="eastAsia"/>
        </w:rPr>
        <w:t xml:space="preserve">补充图：S1基因交集图、S2探索性对接图及图注。</w:t>
      </w:r>
    </w:p>
    <w:p>
      <w:pPr>
        <w:pStyle w:val="BodyText"/>
      </w:pPr>
      <w:r>
        <w:t xml:space="preserve">07 </w:t>
      </w:r>
      <w:r>
        <w:rPr>
          <w:rFonts w:hint="eastAsia"/>
        </w:rPr>
        <w:t xml:space="preserve">本文档：团队操作说明，不上传为论文附件。</w:t>
      </w:r>
    </w:p>
    <w:p>
      <w:pPr>
        <w:pStyle w:val="BodyText"/>
      </w:pPr>
      <w:r>
        <w:t xml:space="preserve">08 </w:t>
      </w:r>
      <w:r>
        <w:rPr>
          <w:rFonts w:hint="eastAsia"/>
        </w:rPr>
        <w:t xml:space="preserve">预询问信：用于解决范围、署名及伦理文件要求；不等同于正式投稿。</w:t>
      </w:r>
    </w:p>
    <w:p>
      <w:pPr>
        <w:pStyle w:val="BodyText"/>
      </w:pPr>
      <w:r>
        <w:t xml:space="preserve">09 </w:t>
      </w:r>
      <w:r>
        <w:rPr>
          <w:rFonts w:hint="eastAsia"/>
        </w:rPr>
        <w:t xml:space="preserve">figures：主图1</w:t>
      </w:r>
      <w:r>
        <w:t xml:space="preserve"> </w:t>
      </w:r>
      <w:r>
        <w:rPr>
          <w:rFonts w:hint="eastAsia"/>
        </w:rPr>
        <w:t xml:space="preserve">GO、主图2</w:t>
      </w:r>
      <w:r>
        <w:t xml:space="preserve"> </w:t>
      </w:r>
      <w:r>
        <w:rPr>
          <w:rFonts w:hint="eastAsia"/>
        </w:rPr>
        <w:t xml:space="preserve">KEGG、主图3独立转录组。原始图像按现有分辨率保留；如系统要求</w:t>
      </w:r>
      <w:r>
        <w:t xml:space="preserve"> TIFF/EPS </w:t>
      </w:r>
      <w:r>
        <w:rPr>
          <w:rFonts w:hint="eastAsia"/>
        </w:rPr>
        <w:t xml:space="preserve">或特定</w:t>
      </w:r>
      <w:r>
        <w:t xml:space="preserve"> </w:t>
      </w:r>
      <w:r>
        <w:rPr>
          <w:rFonts w:hint="eastAsia"/>
        </w:rPr>
        <w:t xml:space="preserve">dpi，提交前按源图实际尺寸导出，不能仅改扩展名或伪造分辨率。</w:t>
      </w:r>
    </w:p>
    <w:p>
      <w:pPr>
        <w:pStyle w:val="BodyText"/>
      </w:pPr>
      <w:r>
        <w:t xml:space="preserve">10 editable </w:t>
      </w:r>
      <w:r>
        <w:rPr>
          <w:rFonts w:hint="eastAsia"/>
        </w:rPr>
        <w:t xml:space="preserve">sources：Markdown</w:t>
      </w:r>
      <w:r>
        <w:t xml:space="preserve"> </w:t>
      </w:r>
      <w:r>
        <w:rPr>
          <w:rFonts w:hint="eastAsia"/>
        </w:rPr>
        <w:t xml:space="preserve">可编辑来源，仅供内部修改，不上传。</w:t>
      </w:r>
    </w:p>
    <w:bookmarkEnd w:id="11"/>
    <w:bookmarkStart w:id="12" w:name="四正式投稿步骤"/>
    <w:p>
      <w:pPr>
        <w:pStyle w:val="Heading2"/>
      </w:pPr>
      <w:r>
        <w:rPr>
          <w:rFonts w:hint="eastAsia"/>
        </w:rPr>
        <w:t xml:space="preserve">四、正式投稿步骤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通讯作者</w:t>
      </w:r>
      <w:r>
        <w:t xml:space="preserve"> Xing Zhang </w:t>
      </w:r>
      <w:r>
        <w:rPr>
          <w:rFonts w:hint="eastAsia"/>
        </w:rPr>
        <w:t xml:space="preserve">使用本人邮箱</w:t>
      </w:r>
      <w:r>
        <w:t xml:space="preserve"> </w:t>
      </w:r>
      <w:r>
        <w:rPr>
          <w:rFonts w:hint="eastAsia"/>
        </w:rPr>
        <w:t xml:space="preserve">zhangxing2012@shutcm.edu.cn，从官网进入官方投稿系统。若无账户，按页面提示注册并验证邮箱；已有账户直接登录。官网要求由通讯作者本人提交。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开始新投稿；在编辑部确认本文类型后选择</w:t>
      </w:r>
      <w:r>
        <w:t xml:space="preserve"> Original </w:t>
      </w:r>
      <w:r>
        <w:rPr>
          <w:rFonts w:hint="eastAsia"/>
        </w:rPr>
        <w:t xml:space="preserve">Article。填写英文标题、摘要和关键词，内容与最终</w:t>
      </w:r>
      <w:r>
        <w:t xml:space="preserve"> Word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</w:t>
      </w:r>
      <w:r>
        <w:t xml:space="preserve"> Tao Li、Jiacai Li、Yajie Ding、Zhiyu Luo、Xing Zhang </w:t>
      </w:r>
      <w:r>
        <w:rPr>
          <w:rFonts w:hint="eastAsia"/>
        </w:rPr>
        <w:t xml:space="preserve">的顺序输入作者，指定</w:t>
      </w:r>
      <w:r>
        <w:t xml:space="preserve"> Xing Zhang </w:t>
      </w:r>
      <w:r>
        <w:rPr>
          <w:rFonts w:hint="eastAsia"/>
        </w:rPr>
        <w:t xml:space="preserve">为唯一通讯作者。共一字段或说明必须按编辑部回复处理。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按页面文件类别上传正文、作者信息页、介绍信、主图、补充表和补充图。如果系统要求标题页与正文合并，使用可编辑来源合并生成，不要遗漏资助和利益冲突。不要上传中文审阅稿、内部说明或脚本。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从官方作者指南下载当前</w:t>
      </w:r>
      <w:r>
        <w:t xml:space="preserve"> ACP </w:t>
      </w:r>
      <w:r>
        <w:rPr>
          <w:rFonts w:hint="eastAsia"/>
        </w:rPr>
        <w:t xml:space="preserve">表，核对姓名及顺序，全体作者签署；同时上传机构伦理批准/豁免或编辑部认可的替代材料。不得生成作者签名或审批编号。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完成资金、利益冲突、数据可得性及系统其他声明。写作工具相关问题按真实使用情况回答，不填写与实际工作不符的“未使用”。本次核查发现</w:t>
      </w:r>
      <w:r>
        <w:t xml:space="preserve"> JCPSP </w:t>
      </w:r>
      <w:r>
        <w:rPr>
          <w:rFonts w:hint="eastAsia"/>
        </w:rPr>
        <w:t xml:space="preserve">明确禁止</w:t>
      </w:r>
      <w:r>
        <w:t xml:space="preserve"> AI </w:t>
      </w:r>
      <w:r>
        <w:rPr>
          <w:rFonts w:hint="eastAsia"/>
        </w:rPr>
        <w:t xml:space="preserve">编辑/润色；当前稿不满足该项政策。不能勾选与实际工作相反的声明来完成提交。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预览系统生成的合稿</w:t>
      </w:r>
      <w:r>
        <w:t xml:space="preserve"> </w:t>
      </w:r>
      <w:r>
        <w:rPr>
          <w:rFonts w:hint="eastAsia"/>
        </w:rPr>
        <w:t xml:space="preserve">PDF，核对上下标、特殊字符、图像、作者顺序和附件完整性；确认摘要数字与正文一致。由通讯作者完成最终确认及提交。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保存稿件编号、确认邮件及合稿</w:t>
      </w:r>
      <w:r>
        <w:t xml:space="preserve"> </w:t>
      </w:r>
      <w:r>
        <w:rPr>
          <w:rFonts w:hint="eastAsia"/>
        </w:rPr>
        <w:t xml:space="preserve">PDF。只有收到系统确认才算提交成功。费用按官网或正式账单核实，不使用旧推荐表中的约数付款。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收到返修意见后逐条回复，并保留修改痕迹版和清洁版。撤稿或转投需先完成当前期刊流程，避免同时在投。</w:t>
      </w:r>
    </w:p>
    <w:bookmarkEnd w:id="12"/>
    <w:bookmarkStart w:id="13" w:name="五仍需补齐的个人信息"/>
    <w:p>
      <w:pPr>
        <w:pStyle w:val="Heading2"/>
      </w:pPr>
      <w:r>
        <w:rPr>
          <w:rFonts w:hint="eastAsia"/>
        </w:rPr>
        <w:t xml:space="preserve">五、仍需补齐的个人信息</w:t>
      </w:r>
    </w:p>
    <w:p>
      <w:pPr>
        <w:pStyle w:val="FirstParagraph"/>
      </w:pPr>
      <w:r>
        <w:t xml:space="preserve">Tao Li、Jiacai Li、Zhiyu </w:t>
      </w:r>
      <w:r>
        <w:rPr>
          <w:rFonts w:hint="eastAsia"/>
        </w:rPr>
        <w:t xml:space="preserve">Luo：邮箱和电话；Yajie</w:t>
      </w:r>
      <w:r>
        <w:t xml:space="preserve"> </w:t>
      </w:r>
      <w:r>
        <w:rPr>
          <w:rFonts w:hint="eastAsia"/>
        </w:rPr>
        <w:t xml:space="preserve">Ding：电话。Xing</w:t>
      </w:r>
      <w:r>
        <w:t xml:space="preserve"> Zhang </w:t>
      </w:r>
      <w:r>
        <w:rPr>
          <w:rFonts w:hint="eastAsia"/>
        </w:rPr>
        <w:t xml:space="preserve">的电话及邮箱已有。所有作者的学位/专业资格需核实。以投稿表要求决定是否填写</w:t>
      </w:r>
      <w:r>
        <w:t xml:space="preserve"> </w:t>
      </w:r>
      <w:r>
        <w:rPr>
          <w:rFonts w:hint="eastAsia"/>
        </w:rPr>
        <w:t xml:space="preserve">ORCID，不能代为生成。</w:t>
      </w:r>
    </w:p>
    <w:bookmarkEnd w:id="13"/>
    <w:bookmarkStart w:id="14" w:name="六关于期刊指标与录用机会"/>
    <w:p>
      <w:pPr>
        <w:pStyle w:val="Heading2"/>
      </w:pPr>
      <w:r>
        <w:rPr>
          <w:rFonts w:hint="eastAsia"/>
        </w:rPr>
        <w:t xml:space="preserve">六、关于期刊指标与录用机会</w:t>
      </w:r>
    </w:p>
    <w:p>
      <w:pPr>
        <w:pStyle w:val="FirstParagraph"/>
      </w:pPr>
      <w:r>
        <w:rPr>
          <w:rFonts w:hint="eastAsia"/>
        </w:rPr>
        <w:t xml:space="preserve">没有将旧表中的影响因子、分区、预警名单或“命中率最高”写入投稿材料。这些信息不构成录用保证。当前重点是解决期刊与三位共一署名的兼容性，以及公开数据研究的提交资格；若不兼容，应保留真实作者贡献并改选期刊。</w:t>
      </w:r>
    </w:p>
    <w:p>
      <w:pPr>
        <w:pStyle w:val="BodyText"/>
      </w:pPr>
      <w:r>
        <w:rPr>
          <w:rFonts w:hint="eastAsia"/>
        </w:rPr>
        <w:t xml:space="preserve">核查来源：JCPSP</w:t>
      </w:r>
      <w:r>
        <w:t xml:space="preserve"> </w:t>
      </w:r>
      <w:r>
        <w:rPr>
          <w:rFonts w:hint="eastAsia"/>
        </w:rPr>
        <w:t xml:space="preserve">官方作者指南及官方</w:t>
      </w:r>
      <w:r>
        <w:t xml:space="preserve"> </w:t>
      </w:r>
      <w:r>
        <w:rPr>
          <w:rFonts w:hint="eastAsia"/>
        </w:rPr>
        <w:t xml:space="preserve">FAQ（https://www.cpsp.edu.pk/jcpsp.pk/faqs.php）。官网文字可能更新，最终以投稿日要求及编辑部书面回复为准。</w:t>
      </w:r>
    </w:p>
    <w:bookmarkEnd w:id="14"/>
    <w:bookmarkEnd w:id="15"/>
    <w:sectPr>
      <w:footnotePr>
        <w:numRestart w:val="eachSect"/>
      </w:footnotePr>
      <w:pgSz w:w="11909" w:h="16834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/>
    </w:pPr>
    <w:rPr>
      <w:rFonts w:ascii="Times New Roman" w:hAnsi="Times New Roman" w:eastAsia="Noto Sans CJK S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00" w:lineRule="auto"/>
    </w:pPr>
    <w:rPr>
      <w:rFonts w:ascii="Times New Roman" w:hAnsi="Times New Roman" w:eastAsia="Noto Sans CJK SC"/>
      <w:sz w:val="22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2026-10-25T05:56:16Z</dcterms:created>
  <dcterms:modified xsi:type="dcterms:W3CDTF">2026-10-25T05:56:16Z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