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6A5C" w14:textId="77777777" w:rsidR="00577BC2" w:rsidRDefault="00577BC2" w:rsidP="00577BC2">
      <w:pPr>
        <w:rPr>
          <w:b/>
          <w:bCs/>
          <w:sz w:val="32"/>
          <w:szCs w:val="32"/>
          <w:lang w:eastAsia="zh-CN"/>
        </w:rPr>
      </w:pPr>
      <w:r w:rsidRPr="00FF2676">
        <w:rPr>
          <w:b/>
          <w:bCs/>
          <w:sz w:val="32"/>
          <w:szCs w:val="32"/>
          <w:lang w:eastAsia="zh-CN"/>
        </w:rPr>
        <w:t>摘要</w:t>
      </w:r>
    </w:p>
    <w:p w14:paraId="422AB464" w14:textId="21ACFA08" w:rsidR="008D1215" w:rsidRPr="00DB36BC" w:rsidRDefault="008D1215" w:rsidP="008D1215">
      <w:pPr>
        <w:rPr>
          <w:sz w:val="24"/>
          <w:szCs w:val="24"/>
          <w:lang w:eastAsia="zh-CN"/>
        </w:rPr>
      </w:pPr>
      <w:r w:rsidRPr="00A8070A">
        <w:rPr>
          <w:rFonts w:hint="eastAsia"/>
          <w:b/>
          <w:bCs/>
          <w:sz w:val="24"/>
          <w:szCs w:val="24"/>
          <w:lang w:eastAsia="zh-CN"/>
        </w:rPr>
        <w:t>背景：</w:t>
      </w:r>
      <w:r w:rsidRPr="00DB36BC">
        <w:rPr>
          <w:rFonts w:hint="eastAsia"/>
          <w:sz w:val="24"/>
          <w:szCs w:val="24"/>
          <w:lang w:eastAsia="zh-CN"/>
        </w:rPr>
        <w:t>假定位体征（</w:t>
      </w:r>
      <w:r w:rsidRPr="00DB36BC">
        <w:rPr>
          <w:sz w:val="24"/>
          <w:szCs w:val="24"/>
          <w:lang w:eastAsia="zh-CN"/>
        </w:rPr>
        <w:t>false localizing signs）是神经系统疾病中极易误诊的征象，目前尚未见到该领域研究的知识图谱分析。本研究旨在对</w:t>
      </w:r>
      <w:r w:rsidR="00BA5EEE">
        <w:rPr>
          <w:rFonts w:hint="eastAsia"/>
          <w:sz w:val="24"/>
          <w:szCs w:val="24"/>
          <w:lang w:eastAsia="zh-CN"/>
        </w:rPr>
        <w:t>假</w:t>
      </w:r>
      <w:r w:rsidRPr="00DB36BC">
        <w:rPr>
          <w:sz w:val="24"/>
          <w:szCs w:val="24"/>
          <w:lang w:eastAsia="zh-CN"/>
        </w:rPr>
        <w:t>定位体征研究进行全面的文献计量学与可视化分析，总结该罕见体征的出版趋势、主要贡献者、研究热点及前沿方向。</w:t>
      </w:r>
    </w:p>
    <w:p w14:paraId="7B572F60" w14:textId="7AA74CD2" w:rsidR="008D1215" w:rsidRPr="00A8070A" w:rsidRDefault="008D1215" w:rsidP="008D1215">
      <w:pPr>
        <w:rPr>
          <w:b/>
          <w:bCs/>
          <w:sz w:val="24"/>
          <w:szCs w:val="24"/>
          <w:lang w:eastAsia="zh-CN"/>
        </w:rPr>
      </w:pPr>
      <w:r w:rsidRPr="00A8070A">
        <w:rPr>
          <w:rFonts w:hint="eastAsia"/>
          <w:b/>
          <w:bCs/>
          <w:sz w:val="24"/>
          <w:szCs w:val="24"/>
          <w:lang w:eastAsia="zh-CN"/>
        </w:rPr>
        <w:t>方法：</w:t>
      </w:r>
      <w:r w:rsidRPr="00DB36BC">
        <w:rPr>
          <w:rFonts w:hint="eastAsia"/>
          <w:sz w:val="24"/>
          <w:szCs w:val="24"/>
          <w:lang w:eastAsia="zh-CN"/>
        </w:rPr>
        <w:t>检索</w:t>
      </w:r>
      <w:r w:rsidRPr="00DB36BC">
        <w:rPr>
          <w:sz w:val="24"/>
          <w:szCs w:val="24"/>
          <w:lang w:eastAsia="zh-CN"/>
        </w:rPr>
        <w:t xml:space="preserve"> PubMed 与</w:t>
      </w:r>
      <w:r w:rsidR="00DB36BC" w:rsidRPr="00A623D6">
        <w:rPr>
          <w:lang w:eastAsia="zh-CN"/>
        </w:rPr>
        <w:t>Web of Science Core Collection</w:t>
      </w:r>
      <w:r w:rsidRPr="00A623D6">
        <w:rPr>
          <w:sz w:val="24"/>
          <w:szCs w:val="24"/>
          <w:lang w:eastAsia="zh-CN"/>
        </w:rPr>
        <w:t>中1904年</w:t>
      </w:r>
      <w:r w:rsidRPr="00DB36BC">
        <w:rPr>
          <w:sz w:val="24"/>
          <w:szCs w:val="24"/>
          <w:lang w:eastAsia="zh-CN"/>
        </w:rPr>
        <w:t>1月1日至2026年7月31日期间收录的相关文献。经解析、去重并排除撤稿及不相关记录后，利用 Python对发文趋势、地理分布、期刊/机构贡献、作者合作网络及关键词共现网络进行定性与定量分析。</w:t>
      </w:r>
    </w:p>
    <w:p w14:paraId="5AC167EA" w14:textId="77777777" w:rsidR="008D1215" w:rsidRPr="00A623D6" w:rsidRDefault="008D1215" w:rsidP="008D1215">
      <w:pPr>
        <w:rPr>
          <w:sz w:val="24"/>
          <w:szCs w:val="24"/>
          <w:lang w:eastAsia="zh-CN"/>
        </w:rPr>
      </w:pPr>
      <w:r w:rsidRPr="00A8070A">
        <w:rPr>
          <w:rFonts w:hint="eastAsia"/>
          <w:b/>
          <w:bCs/>
          <w:sz w:val="24"/>
          <w:szCs w:val="24"/>
          <w:lang w:eastAsia="zh-CN"/>
        </w:rPr>
        <w:t>结果：</w:t>
      </w:r>
      <w:r w:rsidRPr="00A623D6">
        <w:rPr>
          <w:sz w:val="24"/>
          <w:szCs w:val="24"/>
          <w:lang w:eastAsia="zh-CN"/>
        </w:rPr>
        <w:t>1904至2026年间，共159篇文献纳入研究。年度发文量总体呈波动上升趋势。主要高产期刊高度集中于神经外科学、神经病学等领域。发文量最多的地区是美国，但国家之间、机构、作者之间网络联系较为疏松。该领域的研究热点包括成像技术与鉴别诊断、高颅内压、脑肿瘤、颈脊髓假定位体征等。研究重心已从早期的临床现象描述，逐渐演变为影像学技术下的鉴别诊断与机制探讨。</w:t>
      </w:r>
    </w:p>
    <w:p w14:paraId="48BC6788" w14:textId="77777777" w:rsidR="008D1215" w:rsidRPr="00573357" w:rsidRDefault="008D1215" w:rsidP="008D1215">
      <w:pPr>
        <w:rPr>
          <w:sz w:val="24"/>
          <w:szCs w:val="24"/>
          <w:lang w:eastAsia="zh-CN"/>
        </w:rPr>
      </w:pPr>
      <w:r w:rsidRPr="00A8070A">
        <w:rPr>
          <w:rFonts w:hint="eastAsia"/>
          <w:b/>
          <w:bCs/>
          <w:sz w:val="24"/>
          <w:szCs w:val="24"/>
          <w:lang w:eastAsia="zh-CN"/>
        </w:rPr>
        <w:t>结论：</w:t>
      </w:r>
      <w:r w:rsidRPr="00573357">
        <w:rPr>
          <w:rFonts w:hint="eastAsia"/>
          <w:sz w:val="24"/>
          <w:szCs w:val="24"/>
          <w:lang w:eastAsia="zh-CN"/>
        </w:rPr>
        <w:t>这项文献计量分析凸显了假定位体征领域漫长而又逐步稳步的研究态势，强调了临床及时、准确诊断的重要性，为指导临床诊疗提供了宝贵的参考，未来的研究应侧重于围绕该体征的诊疗经验和数据的共享、机制的研究等。</w:t>
      </w:r>
    </w:p>
    <w:p w14:paraId="68FAA026" w14:textId="772E0A6C" w:rsidR="008D1215" w:rsidRPr="00A8070A" w:rsidRDefault="008D1215" w:rsidP="00577BC2">
      <w:pPr>
        <w:rPr>
          <w:b/>
          <w:bCs/>
          <w:sz w:val="24"/>
          <w:szCs w:val="24"/>
          <w:lang w:eastAsia="zh-CN"/>
        </w:rPr>
      </w:pPr>
      <w:r w:rsidRPr="00A8070A">
        <w:rPr>
          <w:rFonts w:hint="eastAsia"/>
          <w:b/>
          <w:bCs/>
          <w:sz w:val="24"/>
          <w:szCs w:val="24"/>
          <w:lang w:eastAsia="zh-CN"/>
        </w:rPr>
        <w:lastRenderedPageBreak/>
        <w:t>关键词：假定位体征；文献计量学；</w:t>
      </w:r>
      <w:r w:rsidRPr="00A8070A">
        <w:rPr>
          <w:b/>
          <w:bCs/>
          <w:sz w:val="24"/>
          <w:szCs w:val="24"/>
          <w:lang w:eastAsia="zh-CN"/>
        </w:rPr>
        <w:t>visualization analysis; python：developmental trends;</w:t>
      </w:r>
    </w:p>
    <w:p w14:paraId="78EE705C" w14:textId="77777777" w:rsidR="00577BC2" w:rsidRDefault="00577BC2" w:rsidP="00577BC2">
      <w:pPr>
        <w:rPr>
          <w:lang w:eastAsia="zh-CN"/>
        </w:rPr>
      </w:pPr>
      <w:r w:rsidRPr="00E87DDE">
        <w:rPr>
          <w:b/>
          <w:bCs/>
          <w:lang w:eastAsia="zh-CN"/>
        </w:rPr>
        <w:t>缩略语：</w:t>
      </w:r>
      <w:proofErr w:type="spellStart"/>
      <w:r w:rsidRPr="00C35FF3">
        <w:rPr>
          <w:highlight w:val="yellow"/>
          <w:lang w:eastAsia="zh-CN"/>
        </w:rPr>
        <w:t>WoSCC</w:t>
      </w:r>
      <w:proofErr w:type="spellEnd"/>
      <w:r>
        <w:rPr>
          <w:rFonts w:hint="eastAsia"/>
          <w:highlight w:val="yellow"/>
          <w:lang w:eastAsia="zh-CN"/>
        </w:rPr>
        <w:t>=</w:t>
      </w:r>
      <w:r w:rsidRPr="00B61B2A">
        <w:rPr>
          <w:highlight w:val="yellow"/>
          <w:lang w:eastAsia="zh-CN"/>
        </w:rPr>
        <w:t xml:space="preserve"> </w:t>
      </w:r>
      <w:r w:rsidRPr="00C35FF3">
        <w:rPr>
          <w:highlight w:val="yellow"/>
          <w:lang w:eastAsia="zh-CN"/>
        </w:rPr>
        <w:t>Web of Science Core Collection</w:t>
      </w:r>
      <w:r>
        <w:rPr>
          <w:rFonts w:hint="eastAsia"/>
          <w:highlight w:val="yellow"/>
          <w:lang w:eastAsia="zh-CN"/>
        </w:rPr>
        <w:t>，</w:t>
      </w:r>
      <w:proofErr w:type="spellStart"/>
      <w:r>
        <w:rPr>
          <w:rFonts w:hint="eastAsia"/>
          <w:lang w:eastAsia="zh-CN"/>
        </w:rPr>
        <w:t>Fls</w:t>
      </w:r>
      <w:proofErr w:type="spellEnd"/>
      <w:r>
        <w:rPr>
          <w:rFonts w:hint="eastAsia"/>
          <w:lang w:eastAsia="zh-CN"/>
        </w:rPr>
        <w:t>=</w:t>
      </w:r>
      <w:r w:rsidRPr="00B61B2A">
        <w:t xml:space="preserve"> </w:t>
      </w:r>
      <w:r>
        <w:t>false localizing sign</w:t>
      </w:r>
    </w:p>
    <w:p w14:paraId="7770F9E7" w14:textId="77777777" w:rsidR="00577BC2" w:rsidRDefault="00577BC2" w:rsidP="00577BC2">
      <w:pPr>
        <w:rPr>
          <w:lang w:eastAsia="zh-CN"/>
        </w:rPr>
      </w:pPr>
      <w:r w:rsidRPr="00C35FF3">
        <w:rPr>
          <w:highlight w:val="yellow"/>
          <w:lang w:eastAsia="zh-CN"/>
        </w:rPr>
        <w:t>Web of Science Core Collection (</w:t>
      </w:r>
      <w:proofErr w:type="spellStart"/>
      <w:r w:rsidRPr="00C35FF3">
        <w:rPr>
          <w:highlight w:val="yellow"/>
          <w:lang w:eastAsia="zh-CN"/>
        </w:rPr>
        <w:t>WoSCC</w:t>
      </w:r>
      <w:proofErr w:type="spellEnd"/>
      <w:r w:rsidRPr="00C35FF3">
        <w:rPr>
          <w:highlight w:val="yellow"/>
          <w:lang w:eastAsia="zh-CN"/>
        </w:rPr>
        <w:t>).</w:t>
      </w:r>
    </w:p>
    <w:p w14:paraId="676E746F" w14:textId="0BAAC829" w:rsidR="0096018D" w:rsidRDefault="00F07001" w:rsidP="00AA7F13">
      <w:pPr>
        <w:pStyle w:val="a9"/>
        <w:numPr>
          <w:ilvl w:val="0"/>
          <w:numId w:val="1"/>
        </w:numPr>
      </w:pPr>
      <w:r w:rsidRPr="00F07001">
        <w:t>Introduction</w:t>
      </w:r>
    </w:p>
    <w:p w14:paraId="5387CD8A" w14:textId="77777777" w:rsidR="00AA7F13" w:rsidRPr="00AA7F13" w:rsidRDefault="00AA7F13" w:rsidP="00AA7F13">
      <w:pPr>
        <w:ind w:firstLineChars="200" w:firstLine="560"/>
        <w:rPr>
          <w:rFonts w:ascii="Times New Roman" w:eastAsia="宋体" w:hAnsi="Times New Roman" w:cs="Times New Roman"/>
          <w:color w:val="212121"/>
          <w:sz w:val="28"/>
          <w:szCs w:val="28"/>
          <w:lang w:eastAsia="zh-CN"/>
        </w:rPr>
      </w:pPr>
      <w:r w:rsidRPr="00AA7F13">
        <w:rPr>
          <w:rFonts w:ascii="Times New Roman" w:eastAsia="宋体" w:hAnsi="宋体" w:cs="Times New Roman"/>
          <w:sz w:val="28"/>
          <w:szCs w:val="28"/>
          <w:lang w:eastAsia="zh-CN"/>
        </w:rPr>
        <w:t>假性定位体征，是一种罕见神经系统体征，即医生依据临床检查所得判断的病变部位与实际病灶不一致的现象</w:t>
      </w:r>
      <w:r w:rsidRPr="00AA7F13">
        <w:rPr>
          <w:rFonts w:ascii="Times New Roman" w:eastAsia="宋体" w:hAnsi="Times New Roman" w:cs="Times New Roman"/>
          <w:b/>
          <w:color w:val="212121"/>
          <w:sz w:val="28"/>
          <w:szCs w:val="28"/>
        </w:rPr>
        <w:fldChar w:fldCharType="begin"/>
      </w:r>
      <w:r w:rsidRPr="00AA7F13">
        <w:rPr>
          <w:rFonts w:ascii="Times New Roman" w:eastAsia="宋体" w:hAnsi="Times New Roman" w:cs="Times New Roman"/>
          <w:b/>
          <w:color w:val="212121"/>
          <w:sz w:val="28"/>
          <w:szCs w:val="28"/>
          <w:lang w:eastAsia="zh-CN"/>
        </w:rPr>
        <w:instrText xml:space="preserve"> ADDIN EN.CITE &lt;EndNote&gt;&lt;Cite&gt;&lt;Author&gt;Park&lt;/Author&gt;&lt;Year&gt;2018&lt;/Year&gt;&lt;RecNum&gt;19&lt;/RecNum&gt;&lt;DisplayText&gt;&lt;style face="superscript"&gt;[1]&lt;/style&gt;&lt;/DisplayText&gt;&lt;record&gt;&lt;rec-number&gt;19&lt;/rec-number&gt;&lt;foreign-keys&gt;&lt;key app="EN" db-id="paxve2wpeav9fnepvsa5evd9ttwf2p5vasa0" timestamp="1758337671"&gt;19&lt;/key&gt;&lt;/foreign-keys&gt;&lt;ref-type name="Journal Article"&gt;17&lt;/ref-type&gt;&lt;contributors&gt;&lt;authors&gt;&lt;author&gt;Park, J. M.&lt;/author&gt;&lt;author&gt;Kim, J. H.&lt;/author&gt;&lt;/authors&gt;&lt;/contributors&gt;&lt;auth-address&gt;Department of Anesthesiology and Pain Medicine, School of Medicine, Kyungpook National University, Daegu, South Korea.&lt;/auth-address&gt;&lt;titles&gt;&lt;title&gt;False localizing sign caused by schwannoma in cervical spinal canal at C1-2 level: A case report&lt;/title&gt;&lt;secondary-title&gt;Medicine (Baltimore)&lt;/secondary-title&gt;&lt;/titles&gt;&lt;periodical&gt;&lt;full-title&gt;Medicine (Baltimore)&lt;/full-title&gt;&lt;/periodical&gt;&lt;pages&gt;e12215&lt;/pages&gt;&lt;volume&gt;97&lt;/volume&gt;&lt;number&gt;36&lt;/number&gt;&lt;edition&gt;2018/09/12&lt;/edition&gt;&lt;keywords&gt;&lt;keyword&gt;Cervical Vertebrae/*diagnostic imaging&lt;/keyword&gt;&lt;keyword&gt;Humans&lt;/keyword&gt;&lt;keyword&gt;Male&lt;/keyword&gt;&lt;keyword&gt;Middle Aged&lt;/keyword&gt;&lt;keyword&gt;Neurilemmoma/*diagnostic imaging/drug therapy/pathology/surgery&lt;/keyword&gt;&lt;keyword&gt;Pain/diagnostic imaging/drug therapy/etiology/surgery&lt;/keyword&gt;&lt;keyword&gt;Spinal Canal/*diagnostic imaging&lt;/keyword&gt;&lt;keyword&gt;Spinal Cord Neoplasms/*diagnostic imaging/drug therapy/pathology/surgery&lt;/keyword&gt;&lt;keyword&gt;Spondylolisthesis/*diagnostic imaging/drug therapy/pathology/surgery&lt;/keyword&gt;&lt;/keywords&gt;&lt;dates&gt;&lt;year&gt;2018&lt;/year&gt;&lt;pub-dates&gt;&lt;date&gt;Sep&lt;/date&gt;&lt;/pub-dates&gt;&lt;/dates&gt;&lt;isbn&gt;1536-5964 (Electronic)&amp;#xD;0025-7974 (Print)&amp;#xD;0025-7974 (Linking)&lt;/isbn&gt;&lt;accession-num&gt;30200137&lt;/accession-num&gt;&lt;urls&gt;&lt;related-urls&gt;&lt;url&gt;https://www.ncbi.nlm.nih.gov/pubmed/30200137&lt;/url&gt;&lt;/related-urls&gt;&lt;/urls&gt;&lt;custom2&gt;PMC6133423&lt;/custom2&gt;&lt;electronic-resource-num&gt;10.1097/MD.0000000000012215&lt;/electronic-resource-num&gt;&lt;/record&gt;&lt;/Cite&gt;&lt;/EndNote&gt;</w:instrText>
      </w:r>
      <w:r w:rsidRPr="00AA7F13">
        <w:rPr>
          <w:rFonts w:ascii="Times New Roman" w:eastAsia="宋体" w:hAnsi="Times New Roman" w:cs="Times New Roman"/>
          <w:b/>
          <w:color w:val="212121"/>
          <w:sz w:val="28"/>
          <w:szCs w:val="28"/>
        </w:rPr>
        <w:fldChar w:fldCharType="separate"/>
      </w:r>
      <w:r w:rsidRPr="00AA7F13">
        <w:rPr>
          <w:rFonts w:ascii="Times New Roman" w:eastAsia="宋体" w:hAnsi="Times New Roman" w:cs="Times New Roman"/>
          <w:b/>
          <w:noProof/>
          <w:color w:val="212121"/>
          <w:sz w:val="28"/>
          <w:szCs w:val="28"/>
          <w:vertAlign w:val="superscript"/>
          <w:lang w:eastAsia="zh-CN"/>
        </w:rPr>
        <w:t>[1]</w:t>
      </w:r>
      <w:r w:rsidRPr="00AA7F13">
        <w:rPr>
          <w:rFonts w:ascii="Times New Roman" w:eastAsia="宋体" w:hAnsi="Times New Roman" w:cs="Times New Roman"/>
          <w:b/>
          <w:color w:val="212121"/>
          <w:sz w:val="28"/>
          <w:szCs w:val="28"/>
        </w:rPr>
        <w:fldChar w:fldCharType="end"/>
      </w:r>
      <w:r w:rsidRPr="00AA7F13">
        <w:rPr>
          <w:rFonts w:ascii="Times New Roman" w:eastAsia="宋体" w:hAnsi="宋体" w:cs="Times New Roman"/>
          <w:b/>
          <w:color w:val="212121"/>
          <w:sz w:val="28"/>
          <w:szCs w:val="28"/>
          <w:lang w:eastAsia="zh-CN"/>
        </w:rPr>
        <w:t>，</w:t>
      </w:r>
      <w:r w:rsidRPr="00AA7F13">
        <w:rPr>
          <w:rFonts w:ascii="Times New Roman" w:eastAsia="宋体" w:hAnsi="宋体" w:cs="Times New Roman"/>
          <w:sz w:val="28"/>
          <w:szCs w:val="28"/>
          <w:lang w:eastAsia="zh-CN"/>
        </w:rPr>
        <w:t>由科利尔于</w:t>
      </w:r>
      <w:r w:rsidRPr="00AA7F13">
        <w:rPr>
          <w:rFonts w:ascii="Times New Roman" w:eastAsia="宋体" w:hAnsi="Times New Roman" w:cs="Times New Roman"/>
          <w:sz w:val="28"/>
          <w:szCs w:val="28"/>
          <w:lang w:eastAsia="zh-CN"/>
        </w:rPr>
        <w:t>1904</w:t>
      </w:r>
      <w:r w:rsidRPr="00AA7F13">
        <w:rPr>
          <w:rFonts w:ascii="Times New Roman" w:eastAsia="宋体" w:hAnsi="宋体" w:cs="Times New Roman"/>
          <w:sz w:val="28"/>
          <w:szCs w:val="28"/>
          <w:lang w:eastAsia="zh-CN"/>
        </w:rPr>
        <w:t>年首次提出</w:t>
      </w:r>
      <w:r w:rsidRPr="00AA7F13">
        <w:rPr>
          <w:rFonts w:ascii="Times New Roman" w:eastAsia="宋体" w:hAnsi="Times New Roman" w:cs="Times New Roman"/>
          <w:b/>
          <w:sz w:val="28"/>
          <w:szCs w:val="28"/>
        </w:rPr>
        <w:fldChar w:fldCharType="begin"/>
      </w:r>
      <w:r w:rsidRPr="00AA7F13">
        <w:rPr>
          <w:rFonts w:ascii="Times New Roman" w:eastAsia="宋体" w:hAnsi="Times New Roman" w:cs="Times New Roman"/>
          <w:b/>
          <w:sz w:val="28"/>
          <w:szCs w:val="28"/>
          <w:lang w:eastAsia="zh-CN"/>
        </w:rPr>
        <w:instrText xml:space="preserve"> ADDIN EN.CITE &lt;EndNote&gt;&lt;Cite&gt;&lt;Author&gt;J&lt;/Author&gt;&lt;Year&gt;1904&lt;/Year&gt;&lt;RecNum&gt;31&lt;/RecNum&gt;&lt;DisplayText&gt;&lt;style face="superscript"&gt;[2]&lt;/style&gt;&lt;/DisplayText&gt;&lt;record&gt;&lt;rec-number&gt;31&lt;/rec-number&gt;&lt;foreign-keys&gt;&lt;key app="EN" db-id="paxve2wpeav9fnepvsa5evd9ttwf2p5vasa0" timestamp="1758343794"&gt;31&lt;/key&gt;&lt;/foreign-keys&gt;&lt;ref-type name="Web Page"&gt;12&lt;/ref-type&gt;&lt;contributors&gt;&lt;authors&gt;&lt;author&gt;Collier J&lt;/author&gt;&lt;/authors&gt;&lt;/contributors&gt;&lt;titles&gt;&lt;title&gt;Collier J.The false localizing signs of intracranial tumour. Brain 1904; 27: 490–508.&lt;/title&gt;&lt;/titles&gt;&lt;pages&gt;:490–508.&lt;/pages&gt;&lt;volume&gt;27&lt;/volume&gt;&lt;dates&gt;&lt;year&gt;1904&lt;/year&gt;&lt;/dates&gt;&lt;urls&gt;&lt;/urls&gt;&lt;/record&gt;&lt;/Cite&gt;&lt;/EndNote&gt;</w:instrText>
      </w:r>
      <w:r w:rsidRPr="00AA7F13">
        <w:rPr>
          <w:rFonts w:ascii="Times New Roman" w:eastAsia="宋体" w:hAnsi="Times New Roman" w:cs="Times New Roman"/>
          <w:b/>
          <w:sz w:val="28"/>
          <w:szCs w:val="28"/>
        </w:rPr>
        <w:fldChar w:fldCharType="separate"/>
      </w:r>
      <w:r w:rsidRPr="00AA7F13">
        <w:rPr>
          <w:rFonts w:ascii="Times New Roman" w:eastAsia="宋体" w:hAnsi="Times New Roman" w:cs="Times New Roman"/>
          <w:b/>
          <w:noProof/>
          <w:sz w:val="28"/>
          <w:szCs w:val="28"/>
          <w:vertAlign w:val="superscript"/>
          <w:lang w:eastAsia="zh-CN"/>
        </w:rPr>
        <w:t>[2]</w:t>
      </w:r>
      <w:r w:rsidRPr="00AA7F13">
        <w:rPr>
          <w:rFonts w:ascii="Times New Roman" w:eastAsia="宋体" w:hAnsi="Times New Roman" w:cs="Times New Roman"/>
          <w:b/>
          <w:sz w:val="28"/>
          <w:szCs w:val="28"/>
        </w:rPr>
        <w:fldChar w:fldCharType="end"/>
      </w:r>
      <w:r w:rsidRPr="00AA7F13">
        <w:rPr>
          <w:rFonts w:ascii="Times New Roman" w:eastAsia="宋体" w:hAnsi="宋体" w:cs="Times New Roman"/>
          <w:color w:val="212121"/>
          <w:sz w:val="28"/>
          <w:szCs w:val="28"/>
          <w:lang w:eastAsia="zh-CN"/>
        </w:rPr>
        <w:t>。</w:t>
      </w:r>
      <w:r w:rsidRPr="00AA7F13">
        <w:rPr>
          <w:rFonts w:ascii="Times New Roman" w:eastAsia="宋体" w:hAnsi="宋体" w:cs="Times New Roman"/>
          <w:sz w:val="28"/>
          <w:szCs w:val="28"/>
          <w:lang w:eastAsia="zh-CN"/>
        </w:rPr>
        <w:t>经典的假定位体征包括颅脑病变引发的</w:t>
      </w:r>
      <w:r w:rsidRPr="00AA7F13">
        <w:rPr>
          <w:rFonts w:ascii="Times New Roman" w:eastAsia="宋体" w:hAnsi="宋体" w:cs="Times New Roman" w:hint="eastAsia"/>
          <w:sz w:val="28"/>
          <w:szCs w:val="28"/>
          <w:lang w:eastAsia="zh-CN"/>
        </w:rPr>
        <w:t>脑神经</w:t>
      </w:r>
      <w:r w:rsidRPr="00AA7F13">
        <w:rPr>
          <w:rFonts w:ascii="Times New Roman" w:eastAsia="宋体" w:hAnsi="宋体" w:cs="Times New Roman"/>
          <w:sz w:val="28"/>
          <w:szCs w:val="28"/>
          <w:lang w:eastAsia="zh-CN"/>
        </w:rPr>
        <w:t>病变</w:t>
      </w:r>
      <w:r w:rsidRPr="00AA7F13">
        <w:rPr>
          <w:rFonts w:ascii="Times New Roman" w:eastAsia="宋体" w:hAnsi="宋体" w:cs="Times New Roman"/>
          <w:sz w:val="28"/>
          <w:szCs w:val="28"/>
        </w:rPr>
        <w:fldChar w:fldCharType="begin">
          <w:fldData xml:space="preserve">PEVuZE5vdGU+PENpdGU+PEF1dGhvcj5QZWxsZWdyaW5pPC9BdXRob3I+PFllYXI+MjAyMjwvWWVh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</w:fldData>
        </w:fldChar>
      </w:r>
      <w:r w:rsidRPr="00AA7F13">
        <w:rPr>
          <w:rFonts w:ascii="Times New Roman" w:eastAsia="宋体" w:hAnsi="宋体" w:cs="Times New Roman"/>
          <w:sz w:val="28"/>
          <w:szCs w:val="28"/>
          <w:lang w:eastAsia="zh-CN"/>
        </w:rPr>
        <w:instrText xml:space="preserve"> ADDIN EN.CITE </w:instrText>
      </w:r>
      <w:r w:rsidRPr="00AA7F13">
        <w:rPr>
          <w:rFonts w:ascii="Times New Roman" w:eastAsia="宋体" w:hAnsi="宋体" w:cs="Times New Roman"/>
          <w:sz w:val="28"/>
          <w:szCs w:val="28"/>
        </w:rPr>
        <w:fldChar w:fldCharType="begin">
          <w:fldData xml:space="preserve">PEVuZE5vdGU+PENpdGU+PEF1dGhvcj5QZWxsZWdyaW5pPC9BdXRob3I+PFllYXI+MjAyMjwvWWVh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</w:fldData>
        </w:fldChar>
      </w:r>
      <w:r w:rsidRPr="00AA7F13">
        <w:rPr>
          <w:rFonts w:ascii="Times New Roman" w:eastAsia="宋体" w:hAnsi="宋体" w:cs="Times New Roman"/>
          <w:sz w:val="28"/>
          <w:szCs w:val="28"/>
          <w:lang w:eastAsia="zh-CN"/>
        </w:rPr>
        <w:instrText xml:space="preserve"> ADDIN EN.CITE.DATA </w:instrText>
      </w:r>
      <w:r w:rsidRPr="00AA7F13">
        <w:rPr>
          <w:rFonts w:ascii="Times New Roman" w:eastAsia="宋体" w:hAnsi="宋体" w:cs="Times New Roman"/>
          <w:sz w:val="28"/>
          <w:szCs w:val="28"/>
        </w:rPr>
      </w:r>
      <w:r w:rsidRPr="00AA7F13">
        <w:rPr>
          <w:rFonts w:ascii="Times New Roman" w:eastAsia="宋体" w:hAnsi="宋体" w:cs="Times New Roman"/>
          <w:sz w:val="28"/>
          <w:szCs w:val="28"/>
        </w:rPr>
        <w:fldChar w:fldCharType="end"/>
      </w:r>
      <w:r w:rsidRPr="00AA7F13">
        <w:rPr>
          <w:rFonts w:ascii="Times New Roman" w:eastAsia="宋体" w:hAnsi="宋体" w:cs="Times New Roman"/>
          <w:sz w:val="28"/>
          <w:szCs w:val="28"/>
        </w:rPr>
      </w:r>
      <w:r w:rsidRPr="00AA7F13">
        <w:rPr>
          <w:rFonts w:ascii="Times New Roman" w:eastAsia="宋体" w:hAnsi="宋体" w:cs="Times New Roman"/>
          <w:sz w:val="28"/>
          <w:szCs w:val="28"/>
        </w:rPr>
        <w:fldChar w:fldCharType="separate"/>
      </w:r>
      <w:r w:rsidRPr="00AA7F13">
        <w:rPr>
          <w:rFonts w:ascii="Times New Roman" w:eastAsia="宋体" w:hAnsi="宋体" w:cs="Times New Roman"/>
          <w:noProof/>
          <w:sz w:val="28"/>
          <w:szCs w:val="28"/>
          <w:vertAlign w:val="superscript"/>
          <w:lang w:eastAsia="zh-CN"/>
        </w:rPr>
        <w:t>[3]</w:t>
      </w:r>
      <w:r w:rsidRPr="00AA7F13">
        <w:rPr>
          <w:rFonts w:ascii="Times New Roman" w:eastAsia="宋体" w:hAnsi="宋体" w:cs="Times New Roman"/>
          <w:sz w:val="28"/>
          <w:szCs w:val="28"/>
        </w:rPr>
        <w:fldChar w:fldCharType="end"/>
      </w:r>
      <w:r w:rsidRPr="00AA7F13">
        <w:rPr>
          <w:rFonts w:ascii="Times New Roman" w:eastAsia="宋体" w:hAnsi="宋体" w:cs="Times New Roman"/>
          <w:sz w:val="28"/>
          <w:szCs w:val="28"/>
          <w:lang w:eastAsia="zh-CN"/>
        </w:rPr>
        <w:t>，以及脊髓病变引发的远端部位感觉与运动异常等</w:t>
      </w:r>
      <w:r w:rsidRPr="00AA7F13">
        <w:rPr>
          <w:rFonts w:ascii="Times New Roman" w:eastAsia="宋体" w:hAnsi="宋体" w:cs="Times New Roman"/>
          <w:sz w:val="28"/>
          <w:szCs w:val="28"/>
        </w:rPr>
        <w:fldChar w:fldCharType="begin"/>
      </w:r>
      <w:r w:rsidRPr="00AA7F13">
        <w:rPr>
          <w:rFonts w:ascii="Times New Roman" w:eastAsia="宋体" w:hAnsi="宋体" w:cs="Times New Roman"/>
          <w:sz w:val="28"/>
          <w:szCs w:val="28"/>
          <w:lang w:eastAsia="zh-CN"/>
        </w:rPr>
        <w:instrText xml:space="preserve"> ADDIN EN.CITE &lt;EndNote&gt;&lt;Cite&gt;&lt;Author&gt;Gao&lt;/Author&gt;&lt;Year&gt;2023&lt;/Year&gt;&lt;RecNum&gt;106&lt;/RecNum&gt;&lt;DisplayText&gt;&lt;style face="superscript"&gt;[4]&lt;/style&gt;&lt;/DisplayText&gt;&lt;record&gt;&lt;rec-number&gt;106&lt;/rec-number&gt;&lt;foreign-keys&gt;&lt;key app="EN" db-id="aetzwr2abrsa5zetvp5ps9sgwzxpewptxpef" timestamp="1787996963"&gt;106&lt;/key&gt;&lt;/foreign-keys&gt;&lt;ref-type name="Journal Article"&gt;17&lt;/ref-type&gt;&lt;contributors&gt;&lt;authors&gt;&lt;author&gt;Gao, K.&lt;/author&gt;&lt;author&gt;Cao, Y.&lt;/author&gt;&lt;author&gt;Wu, Y.&lt;/author&gt;&lt;author&gt;Yu, W.&lt;/author&gt;&lt;author&gt;Liu, W.&lt;/author&gt;&lt;author&gt;Sun, S.&lt;/author&gt;&lt;/authors&gt;&lt;/contributors&gt;&lt;auth-address&gt;Department of Orthopedics and Traumatology, Shenzhen Traditional Chinese Medicine Hospital, Shenzhen, China.&lt;/auth-address&gt;&lt;titles&gt;&lt;title&gt;Cervical cord compression with lower limb sensory disturbance: three case reports and a literature review&lt;/title&gt;&lt;secondary-title&gt;J Int Med Res&lt;/secondary-title&gt;&lt;/titles&gt;&lt;periodical&gt;&lt;full-title&gt;J Int Med Res&lt;/full-title&gt;&lt;/periodical&gt;&lt;pages&gt;3000605231178414&lt;/pages&gt;&lt;volume&gt;51&lt;/volume&gt;&lt;number&gt;6&lt;/number&gt;&lt;edition&gt;2023/06/23&lt;/edition&gt;&lt;keywords&gt;&lt;keyword&gt;Humans&lt;/keyword&gt;&lt;keyword&gt;*Spinal Cord Compression/diagnosis/diagnostic imaging&lt;/keyword&gt;&lt;keyword&gt;*Cervical Cord&lt;/keyword&gt;&lt;keyword&gt;*Spondylosis/complications/diagnostic imaging/surgery&lt;/keyword&gt;&lt;keyword&gt;*Spinal Cord Diseases/surgery&lt;/keyword&gt;&lt;keyword&gt;Magnetic Resonance Imaging&lt;/keyword&gt;&lt;keyword&gt;Cervical spine&lt;/keyword&gt;&lt;keyword&gt;cervical spondylotic myelopathy&lt;/keywo</w:instrText>
      </w:r>
      <w:r w:rsidRPr="00AA7F13">
        <w:rPr>
          <w:rFonts w:ascii="Times New Roman" w:eastAsia="宋体" w:hAnsi="宋体" w:cs="Times New Roman"/>
          <w:sz w:val="28"/>
          <w:szCs w:val="28"/>
        </w:rPr>
        <w:instrText>rd&gt;&lt;keyword&gt;false localizing&lt;/keyword&gt;&lt;keyword&gt;lower limb sensory disturbance&lt;/keyword&gt;&lt;keyword&gt;tract pain&lt;/keyword&gt;&lt;/keywords&gt;&lt;dates&gt;&lt;year&gt;2023&lt;/year&gt;&lt;pub-dates&gt;&lt;date&gt;Jun&lt;/date&gt;&lt;/pub-dates&gt;&lt;/dates&gt;&lt;isbn&gt;1473-2300 (Electronic)&amp;#xD;0300-0605 (Print)&amp;#xD;0300-0605 (Linking)&lt;/isbn&gt;&lt;accession-num&gt;37350249&lt;/accession-num&gt;&lt;urls&gt;&lt;related-urls&gt;&lt;url&gt;https://www.ncbi.nlm.nih.gov/pubmed/37350249&lt;/url&gt;&lt;/related-urls&gt;&lt;/urls&gt;&lt;custom2&gt;PMC10291409&lt;/custom2&gt;&lt;electronic-resource-num&gt;10.1177/03000605231178414&lt;/electronic-resource-num&gt;&lt;/record&gt;&lt;/Cite&gt;&lt;/EndNote&gt;</w:instrText>
      </w:r>
      <w:r w:rsidRPr="00AA7F13">
        <w:rPr>
          <w:rFonts w:ascii="Times New Roman" w:eastAsia="宋体" w:hAnsi="宋体" w:cs="Times New Roman"/>
          <w:sz w:val="28"/>
          <w:szCs w:val="28"/>
        </w:rPr>
        <w:fldChar w:fldCharType="separate"/>
      </w:r>
      <w:r w:rsidRPr="00AA7F13">
        <w:rPr>
          <w:rFonts w:ascii="Times New Roman" w:eastAsia="宋体" w:hAnsi="宋体" w:cs="Times New Roman"/>
          <w:noProof/>
          <w:sz w:val="28"/>
          <w:szCs w:val="28"/>
          <w:vertAlign w:val="superscript"/>
        </w:rPr>
        <w:t>[4]</w:t>
      </w:r>
      <w:r w:rsidRPr="00AA7F13">
        <w:rPr>
          <w:rFonts w:ascii="Times New Roman" w:eastAsia="宋体" w:hAnsi="宋体" w:cs="Times New Roman"/>
          <w:sz w:val="28"/>
          <w:szCs w:val="28"/>
        </w:rPr>
        <w:fldChar w:fldCharType="end"/>
      </w:r>
      <w:r w:rsidRPr="00AA7F13">
        <w:rPr>
          <w:rFonts w:ascii="Times New Roman" w:eastAsia="宋体" w:hAnsi="宋体" w:cs="Times New Roman"/>
          <w:sz w:val="28"/>
          <w:szCs w:val="28"/>
        </w:rPr>
        <w:t>。</w:t>
      </w:r>
      <w:r w:rsidRPr="00AA7F13">
        <w:rPr>
          <w:rFonts w:ascii="Times New Roman" w:eastAsia="宋体" w:hAnsi="宋体" w:cs="Times New Roman"/>
          <w:sz w:val="28"/>
          <w:szCs w:val="28"/>
          <w:lang w:eastAsia="zh-CN"/>
        </w:rPr>
        <w:t>由于其表现的临床征象具有一定的迷惑性，常造成误诊，因而延误治疗。该体征受到神经相关科室及影像科医师的</w:t>
      </w:r>
      <w:r w:rsidRPr="00AA7F13">
        <w:rPr>
          <w:rFonts w:ascii="Times New Roman" w:eastAsia="宋体" w:hAnsi="宋体" w:cs="Times New Roman" w:hint="eastAsia"/>
          <w:sz w:val="28"/>
          <w:szCs w:val="28"/>
          <w:lang w:eastAsia="zh-CN"/>
        </w:rPr>
        <w:t>持续</w:t>
      </w:r>
      <w:r w:rsidRPr="00AA7F13">
        <w:rPr>
          <w:rFonts w:ascii="Times New Roman" w:eastAsia="宋体" w:hAnsi="宋体" w:cs="Times New Roman"/>
          <w:sz w:val="28"/>
          <w:szCs w:val="28"/>
          <w:lang w:eastAsia="zh-CN"/>
        </w:rPr>
        <w:t>关注。</w:t>
      </w:r>
      <w:r w:rsidRPr="00AA7F13">
        <w:rPr>
          <w:rFonts w:ascii="Times New Roman" w:eastAsia="宋体" w:hAnsi="宋体" w:cs="Times New Roman"/>
          <w:color w:val="212121"/>
          <w:sz w:val="28"/>
          <w:szCs w:val="28"/>
          <w:lang w:eastAsia="zh-CN"/>
        </w:rPr>
        <w:t>为了详细了解假性定位体征的多变临床表现、病因，一百多年间，众多学者对其进行了不断的研究，然而，尽管有相当数量的研究，但尚未开展过旨在明确这些研究总体趋势的研究。</w:t>
      </w:r>
    </w:p>
    <w:p w14:paraId="1BE51774" w14:textId="77777777" w:rsidR="00AA7F13" w:rsidRPr="00AA7F13" w:rsidRDefault="00AA7F13" w:rsidP="00AA7F13">
      <w:pPr>
        <w:ind w:firstLineChars="200" w:firstLine="560"/>
        <w:rPr>
          <w:rFonts w:ascii="Times New Roman" w:eastAsia="宋体" w:hAnsi="Times New Roman" w:cs="Times New Roman"/>
          <w:sz w:val="28"/>
          <w:szCs w:val="28"/>
          <w:lang w:eastAsia="zh-CN"/>
        </w:rPr>
      </w:pPr>
      <w:r w:rsidRPr="00AA7F13">
        <w:rPr>
          <w:rFonts w:ascii="Times New Roman" w:eastAsia="宋体" w:hAnsi="宋体" w:cs="Times New Roman" w:hint="eastAsia"/>
          <w:sz w:val="28"/>
          <w:szCs w:val="28"/>
          <w:lang w:eastAsia="zh-CN"/>
        </w:rPr>
        <w:t>文</w:t>
      </w:r>
      <w:r w:rsidRPr="00AA7F13">
        <w:rPr>
          <w:rFonts w:ascii="Times New Roman" w:eastAsia="宋体" w:hAnsi="宋体" w:cs="Times New Roman"/>
          <w:sz w:val="28"/>
          <w:szCs w:val="28"/>
          <w:lang w:eastAsia="zh-CN"/>
        </w:rPr>
        <w:t>献计量分析是通过共现等数学和统计方法，分析所有知识载体的跨学科科学。可以利用相关软件对目标研究领域的文献进行可视化分析</w:t>
      </w:r>
      <w:r w:rsidRPr="00AA7F13">
        <w:rPr>
          <w:rFonts w:ascii="Times New Roman" w:eastAsia="宋体" w:hAnsi="Times New Roman" w:cs="Times New Roman"/>
          <w:sz w:val="28"/>
          <w:szCs w:val="28"/>
        </w:rPr>
        <w:fldChar w:fldCharType="begin"/>
      </w:r>
      <w:r w:rsidRPr="00AA7F13">
        <w:rPr>
          <w:rFonts w:ascii="Times New Roman" w:eastAsia="宋体" w:hAnsi="Times New Roman" w:cs="Times New Roman"/>
          <w:sz w:val="28"/>
          <w:szCs w:val="28"/>
          <w:lang w:eastAsia="zh-CN"/>
        </w:rPr>
        <w:instrText xml:space="preserve"> ADDIN EN.CITE &lt;EndNote&gt;&lt;Cite&gt;&lt;Author&gt;van Eck&lt;/Author&gt;&lt;Year&gt;2010&lt;/Year&gt;&lt;RecNum&gt;1&lt;/RecNum&gt;&lt;DisplayText&gt;&lt;style face="superscript"&gt;[5]&lt;/style&gt;&lt;/DisplayText&gt;&lt;record&gt;&lt;rec-number&gt;1&lt;/rec-number&gt;&lt;foreign-keys&gt;&lt;key app="EN" db-id="92drez5vptfxzeedze6xdsf3r9dfe55df9sa" timestamp="1784640588"&gt;1&lt;/key&gt;&lt;/foreign-keys&gt;&lt;ref-type name="Journal Article"&gt;17&lt;/ref-type&gt;&lt;contributors&gt;&lt;authors&gt;&lt;author&gt;van Eck, N. J.&lt;/author&gt;&lt;author&gt;Waltman, L.&lt;/author&gt;&lt;/authors&gt;&lt;/contributors&gt;&lt;titles&gt;&lt;title&gt;Software survey: VOSviewer, a computer program for bibliometric mapping&lt;/title&gt;&lt;secondary-title&gt;Scientometrics&lt;/secondary-title&gt;&lt;/titles&gt;&lt;periodical&gt;&lt;full-title&gt;Scientometrics&lt;/full-title&gt;&lt;/periodical&gt;&lt;pages&gt;523-538&lt;/pages&gt;&lt;volume&gt;84&lt;/volume&gt;&lt;number&gt;2&lt;/number&gt;&lt;edition&gt;2010/06/30&lt;/edition&gt;&lt;dates&gt;&lt;year&gt;2010&lt;/year&gt;&lt;pub-dates&gt;&lt;date&gt;Aug&lt;/date&gt;&lt;/pub-dates&gt;&lt;/dates&gt;&lt;isbn&gt;0138-9130 (Print)&amp;#xD;1588-2861 (Electronic)&amp;#xD;0138-9130 (Linking)&lt;/isbn&gt;&lt;accession-num&gt;20585380&lt;/accession-num&gt;&lt;urls&gt;&lt;related-urls&gt;&lt;url&gt;https://www.ncbi.nlm.nih.gov/pubmed/20585380&lt;/url&gt;&lt;/related-urls&gt;&lt;/urls&gt;&lt;custom2&gt;PMC2883932&lt;/custom2&gt;&lt;electronic-resource-num&gt;10.1007/s11192-009-0146-3&lt;/electronic-resource-num&gt;&lt;/record&gt;&lt;/Cite&gt;&lt;/EndNote&gt;</w:instrText>
      </w:r>
      <w:r w:rsidRPr="00AA7F13">
        <w:rPr>
          <w:rFonts w:ascii="Times New Roman" w:eastAsia="宋体" w:hAnsi="Times New Roman" w:cs="Times New Roman"/>
          <w:sz w:val="28"/>
          <w:szCs w:val="28"/>
        </w:rPr>
        <w:fldChar w:fldCharType="separate"/>
      </w:r>
      <w:r w:rsidRPr="00AA7F13">
        <w:rPr>
          <w:rFonts w:ascii="Times New Roman" w:eastAsia="宋体" w:hAnsi="Times New Roman" w:cs="Times New Roman"/>
          <w:noProof/>
          <w:sz w:val="28"/>
          <w:szCs w:val="28"/>
          <w:vertAlign w:val="superscript"/>
          <w:lang w:eastAsia="zh-CN"/>
        </w:rPr>
        <w:t>[5]</w:t>
      </w:r>
      <w:r w:rsidRPr="00AA7F13">
        <w:rPr>
          <w:rFonts w:ascii="Times New Roman" w:eastAsia="宋体" w:hAnsi="Times New Roman" w:cs="Times New Roman"/>
          <w:sz w:val="28"/>
          <w:szCs w:val="28"/>
        </w:rPr>
        <w:fldChar w:fldCharType="end"/>
      </w:r>
      <w:r w:rsidRPr="00AA7F13">
        <w:rPr>
          <w:rFonts w:ascii="Times New Roman" w:eastAsia="宋体" w:hAnsi="宋体" w:cs="Times New Roman"/>
          <w:sz w:val="28"/>
          <w:szCs w:val="28"/>
          <w:lang w:eastAsia="zh-CN"/>
        </w:rPr>
        <w:t>。通过分析地区、作者、关键词等的共现情况，可以帮助人们快速浏览当前研究的热点和趋势，并探索相关科学问题</w:t>
      </w:r>
      <w:r w:rsidRPr="00AA7F13">
        <w:rPr>
          <w:rFonts w:ascii="Times New Roman" w:eastAsia="宋体" w:hAnsi="Times New Roman" w:cs="Times New Roman"/>
          <w:sz w:val="28"/>
          <w:szCs w:val="28"/>
        </w:rPr>
        <w:fldChar w:fldCharType="begin"/>
      </w:r>
      <w:r w:rsidRPr="00AA7F13">
        <w:rPr>
          <w:rFonts w:ascii="Times New Roman" w:eastAsia="宋体" w:hAnsi="Times New Roman" w:cs="Times New Roman"/>
          <w:sz w:val="28"/>
          <w:szCs w:val="28"/>
          <w:lang w:eastAsia="zh-CN"/>
        </w:rPr>
        <w:instrText xml:space="preserve"> ADDIN EN.CITE &lt;EndNote&gt;&lt;Cite&gt;&lt;Author&gt;Ling&lt;/Author&gt;&lt;Year&gt;2023&lt;/Year&gt;&lt;RecNum&gt;2&lt;/RecNum&gt;&lt;DisplayText&gt;&lt;style face="superscript"&gt;[6]&lt;/style&gt;&lt;/DisplayText&gt;&lt;record&gt;&lt;rec-number&gt;2&lt;/rec-number&gt;&lt;foreign-keys&gt;&lt;key app="EN" db-id="92drez5vptfxzeedze6xdsf3r9dfe55df9sa" timestamp="1784640717"&gt;2&lt;/key&gt;&lt;/foreign-keys&gt;&lt;ref-type name="Journal Article"&gt;17&lt;/ref-type&gt;&lt;contributors&gt;&lt;authors&gt;&lt;author&gt;Ling, F.&lt;/author&gt;&lt;author&gt;Qi, W.&lt;/author&gt;&lt;author&gt;Li, X.&lt;/author&gt;&lt;author&gt;Zhou, J.&lt;/author&gt;&lt;author&gt;Xiong, J.&lt;/author&gt;&lt;author&gt;Zhao, Y.&lt;/author&gt;&lt;author&gt;Zheng, Q.&lt;/author&gt;&lt;author&gt;Liang, F.&lt;/author&gt;&lt;/authors&gt;&lt;/contributors&gt;&lt;auth-address&gt;Acupuncture and Tuina School, Chengdu University of Traditional Chinese Medicine, Chengdu, People&amp;apos;s Republic of China.&amp;#xD;Acupuncture and Tuina School, Chengdu University of Traditional Chinese Medicine/Clinical Research Center for Acupuncture and Moxibustion in Sichuan Province, Chengdu, People&amp;apos;s Republic of China.&lt;/auth-address&gt;&lt;titles&gt;&lt;title&gt;Bibliometric Analysis of Acupuncture Therapy for Cancer Pain Over the Past 10 Years&lt;/title&gt;&lt;secondary-title&gt;J Pain Res&lt;/secondary-title&gt;&lt;/titles&gt;&lt;periodical&gt;&lt;full-title&gt;J Pain Res&lt;/full-title&gt;&lt;/periodical&gt;&lt;pages&gt;985-1003&lt;/pages&gt;&lt;volume&gt;16&lt;/volume&gt;&lt;edition&gt;2023/03/28&lt;/edition&gt;&lt;keywords&gt;&lt;keyword&gt;CiteSpace&lt;/keyword&gt;&lt;keyword&gt;acupuncture analgesia&lt;/keyword&gt;&lt;keyword&gt;bibliometric analysis&lt;/keyword&gt;&lt;keyword&gt;cancer&lt;/keyword&gt;&lt;keyword&gt;pain&lt;/keyword&gt;&lt;/keywords&gt;&lt;dates&gt;&lt;year&gt;2023&lt;/year&gt;&lt;/dates&gt;&lt;isbn&gt;1178-7090 (Print)&amp;#xD;1178-7090 (Electronic)&amp;#xD;1178-7090 (Linking)&lt;/isbn&gt;&lt;accession-num&gt;36968762&lt;/accession-num&gt;&lt;urls&gt;&lt;related-urls&gt;&lt;url&gt;https://www.ncbi.nlm.nih.gov/pubmed/36968762&lt;/url&gt;&lt;/related-urls&gt;&lt;/urls&gt;&lt;custom2&gt;PMC10038162&lt;/custom2&gt;&lt;electronic-resource-num&gt;10.2147/JPR.S395421&lt;/electronic-resource-num&gt;&lt;/record&gt;&lt;/Cite&gt;&lt;/EndNote&gt;</w:instrText>
      </w:r>
      <w:r w:rsidRPr="00AA7F13">
        <w:rPr>
          <w:rFonts w:ascii="Times New Roman" w:eastAsia="宋体" w:hAnsi="Times New Roman" w:cs="Times New Roman"/>
          <w:sz w:val="28"/>
          <w:szCs w:val="28"/>
        </w:rPr>
        <w:fldChar w:fldCharType="separate"/>
      </w:r>
      <w:r w:rsidRPr="00AA7F13">
        <w:rPr>
          <w:rFonts w:ascii="Times New Roman" w:eastAsia="宋体" w:hAnsi="Times New Roman" w:cs="Times New Roman"/>
          <w:noProof/>
          <w:sz w:val="28"/>
          <w:szCs w:val="28"/>
          <w:vertAlign w:val="superscript"/>
          <w:lang w:eastAsia="zh-CN"/>
        </w:rPr>
        <w:t>[6]</w:t>
      </w:r>
      <w:r w:rsidRPr="00AA7F13">
        <w:rPr>
          <w:rFonts w:ascii="Times New Roman" w:eastAsia="宋体" w:hAnsi="Times New Roman" w:cs="Times New Roman"/>
          <w:sz w:val="28"/>
          <w:szCs w:val="28"/>
        </w:rPr>
        <w:fldChar w:fldCharType="end"/>
      </w:r>
    </w:p>
    <w:p w14:paraId="3EC17B55" w14:textId="77777777" w:rsidR="00AA7F13" w:rsidRPr="00AA7F13" w:rsidRDefault="00AA7F13" w:rsidP="00AA7F13">
      <w:pPr>
        <w:spacing w:line="360" w:lineRule="auto"/>
        <w:rPr>
          <w:rFonts w:ascii="Times New Roman" w:eastAsia="宋体" w:hAnsi="Times New Roman" w:cs="Times New Roman"/>
          <w:color w:val="212121"/>
          <w:sz w:val="28"/>
          <w:szCs w:val="28"/>
          <w:lang w:eastAsia="zh-CN"/>
        </w:rPr>
      </w:pPr>
      <w:r w:rsidRPr="00AA7F13">
        <w:rPr>
          <w:rFonts w:ascii="Times New Roman" w:eastAsia="宋体" w:hAnsi="宋体" w:cs="Times New Roman"/>
          <w:color w:val="212121"/>
          <w:sz w:val="28"/>
          <w:szCs w:val="28"/>
          <w:lang w:eastAsia="zh-CN"/>
        </w:rPr>
        <w:t>因此，我们收集了</w:t>
      </w:r>
      <w:r w:rsidRPr="00AA7F13">
        <w:rPr>
          <w:rFonts w:ascii="Times New Roman" w:eastAsia="宋体" w:hAnsi="Times New Roman" w:cs="Times New Roman"/>
          <w:color w:val="212121"/>
          <w:sz w:val="28"/>
          <w:szCs w:val="28"/>
          <w:lang w:eastAsia="zh-CN"/>
        </w:rPr>
        <w:t>1904</w:t>
      </w:r>
      <w:r w:rsidRPr="00AA7F13">
        <w:rPr>
          <w:rFonts w:ascii="Times New Roman" w:eastAsia="宋体" w:hAnsi="宋体" w:cs="Times New Roman"/>
          <w:color w:val="212121"/>
          <w:sz w:val="28"/>
          <w:szCs w:val="28"/>
          <w:lang w:eastAsia="zh-CN"/>
        </w:rPr>
        <w:t>至</w:t>
      </w:r>
      <w:r w:rsidRPr="00AA7F13">
        <w:rPr>
          <w:rFonts w:ascii="Times New Roman" w:eastAsia="宋体" w:hAnsi="Times New Roman" w:cs="Times New Roman"/>
          <w:color w:val="212121"/>
          <w:sz w:val="28"/>
          <w:szCs w:val="28"/>
          <w:lang w:eastAsia="zh-CN"/>
        </w:rPr>
        <w:t>2026</w:t>
      </w:r>
      <w:r w:rsidRPr="00AA7F13">
        <w:rPr>
          <w:rFonts w:ascii="Times New Roman" w:eastAsia="宋体" w:hAnsi="宋体" w:cs="Times New Roman"/>
          <w:color w:val="212121"/>
          <w:sz w:val="28"/>
          <w:szCs w:val="28"/>
          <w:lang w:eastAsia="zh-CN"/>
        </w:rPr>
        <w:t>年间发表的假定位体征的研究，利用文献计量学分析学工具，识别研究脉络，展示当前知识状态的图</w:t>
      </w:r>
      <w:r w:rsidRPr="00AA7F13">
        <w:rPr>
          <w:rFonts w:ascii="Times New Roman" w:eastAsia="宋体" w:hAnsi="宋体" w:cs="Times New Roman"/>
          <w:color w:val="212121"/>
          <w:sz w:val="28"/>
          <w:szCs w:val="28"/>
          <w:lang w:eastAsia="zh-CN"/>
        </w:rPr>
        <w:lastRenderedPageBreak/>
        <w:t>景，揭示研究空白，并提出未来的发展方向，以提升、深化对这一神经科重要领域的理解与研究。</w:t>
      </w:r>
    </w:p>
    <w:p w14:paraId="5C52AAAC" w14:textId="77777777"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2.</w:t>
      </w:r>
      <w:r w:rsidRPr="000A1CFC">
        <w:rPr>
          <w:rFonts w:ascii="Times New Roman" w:eastAsia="宋体" w:hAnsi="宋体" w:cs="Times New Roman" w:hint="eastAsia"/>
          <w:color w:val="212121"/>
          <w:sz w:val="28"/>
          <w:szCs w:val="28"/>
          <w:lang w:eastAsia="zh-CN"/>
        </w:rPr>
        <w:t>材料与方法：</w:t>
      </w:r>
    </w:p>
    <w:p w14:paraId="6A6A6804" w14:textId="09688F1E"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2.</w:t>
      </w:r>
      <w:r w:rsidRPr="000A1CFC">
        <w:rPr>
          <w:rFonts w:ascii="Times New Roman" w:eastAsia="宋体" w:hAnsi="宋体" w:cs="Times New Roman"/>
          <w:color w:val="212121"/>
          <w:sz w:val="28"/>
          <w:szCs w:val="28"/>
          <w:lang w:eastAsia="zh-CN"/>
        </w:rPr>
        <w:t>1</w:t>
      </w:r>
      <w:r w:rsidRPr="000A1CFC">
        <w:rPr>
          <w:rFonts w:ascii="Times New Roman" w:eastAsia="宋体" w:hAnsi="宋体" w:cs="Times New Roman" w:hint="eastAsia"/>
          <w:color w:val="212121"/>
          <w:sz w:val="28"/>
          <w:szCs w:val="28"/>
          <w:lang w:eastAsia="zh-CN"/>
        </w:rPr>
        <w:t>数据来源与检索策略</w:t>
      </w:r>
    </w:p>
    <w:p w14:paraId="0F255200" w14:textId="04483E22" w:rsidR="000A1CFC" w:rsidRPr="004B5AA1" w:rsidRDefault="000A1CFC" w:rsidP="004B5AA1">
      <w:pPr>
        <w:rPr>
          <w:rFonts w:ascii="Times New Roman" w:eastAsia="宋体" w:hAnsi="宋体" w:cs="Times New Roman"/>
          <w:color w:val="212121"/>
          <w:sz w:val="28"/>
          <w:szCs w:val="28"/>
        </w:rPr>
      </w:pPr>
      <w:proofErr w:type="spellStart"/>
      <w:r w:rsidRPr="000A1CFC">
        <w:rPr>
          <w:rFonts w:ascii="Times New Roman" w:eastAsia="宋体" w:hAnsi="宋体" w:cs="Times New Roman"/>
          <w:color w:val="212121"/>
          <w:sz w:val="28"/>
          <w:szCs w:val="28"/>
        </w:rPr>
        <w:t>本研究使用的数据源自</w:t>
      </w:r>
      <w:r w:rsidR="004B5AA1" w:rsidRPr="004B5AA1">
        <w:rPr>
          <w:lang w:eastAsia="zh-CN"/>
        </w:rPr>
        <w:t>Web</w:t>
      </w:r>
      <w:proofErr w:type="spellEnd"/>
      <w:r w:rsidR="004B5AA1" w:rsidRPr="004B5AA1">
        <w:rPr>
          <w:lang w:eastAsia="zh-CN"/>
        </w:rPr>
        <w:t xml:space="preserve"> of Science Core Collection (</w:t>
      </w:r>
      <w:proofErr w:type="spellStart"/>
      <w:r w:rsidR="004B5AA1" w:rsidRPr="004B5AA1">
        <w:rPr>
          <w:lang w:eastAsia="zh-CN"/>
        </w:rPr>
        <w:t>WoSCC</w:t>
      </w:r>
      <w:proofErr w:type="spellEnd"/>
      <w:r w:rsidR="004B5AA1" w:rsidRPr="004B5AA1">
        <w:rPr>
          <w:lang w:eastAsia="zh-CN"/>
        </w:rPr>
        <w:t>)</w:t>
      </w:r>
      <w:r w:rsidRPr="000A1CFC">
        <w:rPr>
          <w:rFonts w:ascii="Times New Roman" w:eastAsia="宋体" w:hAnsi="宋体" w:cs="Times New Roman"/>
          <w:color w:val="212121"/>
          <w:sz w:val="28"/>
          <w:szCs w:val="28"/>
        </w:rPr>
        <w:t>核心合集与</w:t>
      </w:r>
      <w:r w:rsidRPr="000A1CFC">
        <w:rPr>
          <w:rFonts w:ascii="Times New Roman" w:eastAsia="宋体" w:hAnsi="宋体" w:cs="Times New Roman"/>
          <w:color w:val="212121"/>
          <w:sz w:val="28"/>
          <w:szCs w:val="28"/>
        </w:rPr>
        <w:t>PubMed</w:t>
      </w:r>
      <w:r w:rsidRPr="000A1CFC">
        <w:rPr>
          <w:rFonts w:ascii="Times New Roman" w:eastAsia="宋体" w:hAnsi="宋体" w:cs="Times New Roman"/>
          <w:color w:val="212121"/>
          <w:sz w:val="28"/>
          <w:szCs w:val="28"/>
        </w:rPr>
        <w:t>。检索日期范围为</w:t>
      </w:r>
      <w:r w:rsidRPr="000A1CFC">
        <w:rPr>
          <w:rFonts w:ascii="Times New Roman" w:eastAsia="宋体" w:hAnsi="宋体" w:cs="Times New Roman"/>
          <w:color w:val="212121"/>
          <w:sz w:val="28"/>
          <w:szCs w:val="28"/>
        </w:rPr>
        <w:t>1904</w:t>
      </w:r>
      <w:r w:rsidRPr="000A1CFC">
        <w:rPr>
          <w:rFonts w:ascii="Times New Roman" w:eastAsia="宋体" w:hAnsi="宋体" w:cs="Times New Roman"/>
          <w:color w:val="212121"/>
          <w:sz w:val="28"/>
          <w:szCs w:val="28"/>
        </w:rPr>
        <w:t>年</w:t>
      </w:r>
      <w:r w:rsidRPr="000A1CFC">
        <w:rPr>
          <w:rFonts w:ascii="Times New Roman" w:eastAsia="宋体" w:hAnsi="宋体" w:cs="Times New Roman"/>
          <w:color w:val="212121"/>
          <w:sz w:val="28"/>
          <w:szCs w:val="28"/>
        </w:rPr>
        <w:t>1</w:t>
      </w:r>
      <w:r w:rsidRPr="000A1CFC">
        <w:rPr>
          <w:rFonts w:ascii="Times New Roman" w:eastAsia="宋体" w:hAnsi="宋体" w:cs="Times New Roman"/>
          <w:color w:val="212121"/>
          <w:sz w:val="28"/>
          <w:szCs w:val="28"/>
        </w:rPr>
        <w:t>月</w:t>
      </w:r>
      <w:r w:rsidRPr="000A1CFC">
        <w:rPr>
          <w:rFonts w:ascii="Times New Roman" w:eastAsia="宋体" w:hAnsi="宋体" w:cs="Times New Roman"/>
          <w:color w:val="212121"/>
          <w:sz w:val="28"/>
          <w:szCs w:val="28"/>
        </w:rPr>
        <w:t>1</w:t>
      </w:r>
      <w:r w:rsidRPr="000A1CFC">
        <w:rPr>
          <w:rFonts w:ascii="Times New Roman" w:eastAsia="宋体" w:hAnsi="宋体" w:cs="Times New Roman"/>
          <w:color w:val="212121"/>
          <w:sz w:val="28"/>
          <w:szCs w:val="28"/>
        </w:rPr>
        <w:t>日至</w:t>
      </w:r>
      <w:r w:rsidRPr="000A1CFC">
        <w:rPr>
          <w:rFonts w:ascii="Times New Roman" w:eastAsia="宋体" w:hAnsi="宋体" w:cs="Times New Roman"/>
          <w:color w:val="212121"/>
          <w:sz w:val="28"/>
          <w:szCs w:val="28"/>
        </w:rPr>
        <w:t>2026</w:t>
      </w:r>
      <w:r w:rsidRPr="000A1CFC">
        <w:rPr>
          <w:rFonts w:ascii="Times New Roman" w:eastAsia="宋体" w:hAnsi="宋体" w:cs="Times New Roman"/>
          <w:color w:val="212121"/>
          <w:sz w:val="28"/>
          <w:szCs w:val="28"/>
        </w:rPr>
        <w:t>年</w:t>
      </w:r>
      <w:r w:rsidRPr="000A1CFC">
        <w:rPr>
          <w:rFonts w:ascii="Times New Roman" w:eastAsia="宋体" w:hAnsi="宋体" w:cs="Times New Roman"/>
          <w:color w:val="212121"/>
          <w:sz w:val="28"/>
          <w:szCs w:val="28"/>
        </w:rPr>
        <w:t>7</w:t>
      </w:r>
      <w:r w:rsidRPr="000A1CFC">
        <w:rPr>
          <w:rFonts w:ascii="Times New Roman" w:eastAsia="宋体" w:hAnsi="宋体" w:cs="Times New Roman"/>
          <w:color w:val="212121"/>
          <w:sz w:val="28"/>
          <w:szCs w:val="28"/>
        </w:rPr>
        <w:t>月</w:t>
      </w:r>
      <w:r w:rsidRPr="000A1CFC">
        <w:rPr>
          <w:rFonts w:ascii="Times New Roman" w:eastAsia="宋体" w:hAnsi="宋体" w:cs="Times New Roman"/>
          <w:color w:val="212121"/>
          <w:sz w:val="28"/>
          <w:szCs w:val="28"/>
        </w:rPr>
        <w:t>31</w:t>
      </w:r>
      <w:r w:rsidRPr="000A1CFC">
        <w:rPr>
          <w:rFonts w:ascii="Times New Roman" w:eastAsia="宋体" w:hAnsi="宋体" w:cs="Times New Roman"/>
          <w:color w:val="212121"/>
          <w:sz w:val="28"/>
          <w:szCs w:val="28"/>
        </w:rPr>
        <w:t>日</w:t>
      </w:r>
      <w:r w:rsidR="004B5AA1">
        <w:rPr>
          <w:rFonts w:ascii="Times New Roman" w:eastAsia="宋体" w:hAnsi="宋体" w:cs="Times New Roman" w:hint="eastAsia"/>
          <w:color w:val="212121"/>
          <w:sz w:val="28"/>
          <w:szCs w:val="28"/>
          <w:lang w:eastAsia="zh-CN"/>
        </w:rPr>
        <w:t>；</w:t>
      </w:r>
      <w:proofErr w:type="spellStart"/>
      <w:r w:rsidR="004B5AA1" w:rsidRPr="004B5AA1">
        <w:rPr>
          <w:rFonts w:ascii="Times New Roman" w:eastAsia="宋体" w:hAnsi="宋体" w:cs="Times New Roman"/>
          <w:color w:val="212121"/>
          <w:sz w:val="28"/>
          <w:szCs w:val="28"/>
        </w:rPr>
        <w:t>语种为英语</w:t>
      </w:r>
      <w:r w:rsidR="004B5AA1" w:rsidRPr="004B5AA1">
        <w:rPr>
          <w:rFonts w:ascii="Times New Roman" w:eastAsia="宋体" w:hAnsi="宋体" w:cs="Times New Roman" w:hint="eastAsia"/>
          <w:color w:val="212121"/>
          <w:sz w:val="28"/>
          <w:szCs w:val="28"/>
        </w:rPr>
        <w:t>；文献类型包括</w:t>
      </w:r>
      <w:r w:rsidR="004B5AA1" w:rsidRPr="004B5AA1">
        <w:rPr>
          <w:rFonts w:ascii="Times New Roman" w:eastAsia="宋体" w:hAnsi="宋体" w:cs="Times New Roman"/>
          <w:color w:val="212121"/>
          <w:sz w:val="28"/>
          <w:szCs w:val="28"/>
        </w:rPr>
        <w:t>期刊论文、综述、病例报告等</w:t>
      </w:r>
      <w:r w:rsidR="004B5AA1" w:rsidRPr="004B5AA1">
        <w:rPr>
          <w:rFonts w:ascii="Times New Roman" w:eastAsia="宋体" w:hAnsi="宋体" w:cs="Times New Roman" w:hint="eastAsia"/>
          <w:color w:val="212121"/>
          <w:sz w:val="28"/>
          <w:szCs w:val="28"/>
        </w:rPr>
        <w:t>；</w:t>
      </w:r>
      <w:r w:rsidRPr="000A1CFC">
        <w:rPr>
          <w:rFonts w:ascii="Times New Roman" w:eastAsia="宋体" w:hAnsi="宋体" w:cs="Times New Roman"/>
          <w:color w:val="212121"/>
          <w:sz w:val="28"/>
          <w:szCs w:val="28"/>
        </w:rPr>
        <w:t>检索公式设定如下：</w:t>
      </w:r>
      <w:r w:rsidRPr="000A1CFC">
        <w:rPr>
          <w:rFonts w:ascii="Times New Roman" w:eastAsia="宋体" w:hAnsi="宋体" w:cs="Times New Roman"/>
          <w:color w:val="212121"/>
          <w:sz w:val="28"/>
          <w:szCs w:val="28"/>
        </w:rPr>
        <w:t>PubMed</w:t>
      </w:r>
      <w:proofErr w:type="spellEnd"/>
      <w:r w:rsidRPr="000A1CFC">
        <w:rPr>
          <w:rFonts w:ascii="Times New Roman" w:eastAsia="宋体" w:hAnsi="宋体" w:cs="Times New Roman"/>
          <w:color w:val="212121"/>
          <w:sz w:val="28"/>
          <w:szCs w:val="28"/>
        </w:rPr>
        <w:t xml:space="preserve"> </w:t>
      </w:r>
      <w:proofErr w:type="spellStart"/>
      <w:r w:rsidRPr="000A1CFC">
        <w:rPr>
          <w:rFonts w:ascii="Times New Roman" w:eastAsia="宋体" w:hAnsi="宋体" w:cs="Times New Roman"/>
          <w:color w:val="212121"/>
          <w:sz w:val="28"/>
          <w:szCs w:val="28"/>
        </w:rPr>
        <w:t>检索式为</w:t>
      </w:r>
      <w:proofErr w:type="spellEnd"/>
      <w:r w:rsidRPr="000A1CFC">
        <w:rPr>
          <w:rFonts w:ascii="Times New Roman" w:eastAsia="宋体" w:hAnsi="宋体" w:cs="Times New Roman"/>
          <w:color w:val="212121"/>
          <w:sz w:val="28"/>
          <w:szCs w:val="28"/>
        </w:rPr>
        <w:t>：</w:t>
      </w:r>
      <w:r w:rsidRPr="000A1CFC">
        <w:rPr>
          <w:rFonts w:ascii="Times New Roman" w:eastAsia="宋体" w:hAnsi="宋体" w:cs="Times New Roman"/>
          <w:color w:val="212121"/>
          <w:sz w:val="28"/>
          <w:szCs w:val="28"/>
        </w:rPr>
        <w:t xml:space="preserve">(false localizing sign*[Title/Abstract]) OR (false </w:t>
      </w:r>
      <w:proofErr w:type="spellStart"/>
      <w:r w:rsidRPr="000A1CFC">
        <w:rPr>
          <w:rFonts w:ascii="Times New Roman" w:eastAsia="宋体" w:hAnsi="宋体" w:cs="Times New Roman"/>
          <w:color w:val="212121"/>
          <w:sz w:val="28"/>
          <w:szCs w:val="28"/>
        </w:rPr>
        <w:t>localising</w:t>
      </w:r>
      <w:proofErr w:type="spellEnd"/>
      <w:r w:rsidRPr="000A1CFC">
        <w:rPr>
          <w:rFonts w:ascii="Times New Roman" w:eastAsia="宋体" w:hAnsi="宋体" w:cs="Times New Roman"/>
          <w:color w:val="212121"/>
          <w:sz w:val="28"/>
          <w:szCs w:val="28"/>
        </w:rPr>
        <w:t xml:space="preserve"> sign*[Title/Abstract]) OR (Pseudo-localization sign[Title/Abstract])</w:t>
      </w:r>
      <w:r w:rsidRPr="000A1CFC">
        <w:rPr>
          <w:rFonts w:ascii="Times New Roman" w:eastAsia="宋体" w:hAnsi="宋体" w:cs="Times New Roman"/>
          <w:color w:val="212121"/>
          <w:sz w:val="28"/>
          <w:szCs w:val="28"/>
        </w:rPr>
        <w:t>。</w:t>
      </w:r>
      <w:proofErr w:type="spellStart"/>
      <w:r w:rsidRPr="000A1CFC">
        <w:rPr>
          <w:rFonts w:ascii="Times New Roman" w:eastAsia="宋体" w:hAnsi="宋体" w:cs="Times New Roman"/>
          <w:color w:val="212121"/>
          <w:sz w:val="28"/>
          <w:szCs w:val="28"/>
        </w:rPr>
        <w:t>WoS</w:t>
      </w:r>
      <w:r w:rsidR="00E74885">
        <w:rPr>
          <w:rFonts w:ascii="Times New Roman" w:eastAsia="宋体" w:hAnsi="宋体" w:cs="Times New Roman" w:hint="eastAsia"/>
          <w:color w:val="212121"/>
          <w:sz w:val="28"/>
          <w:szCs w:val="28"/>
          <w:lang w:eastAsia="zh-CN"/>
        </w:rPr>
        <w:t>CC</w:t>
      </w:r>
      <w:proofErr w:type="spellEnd"/>
      <w:r w:rsidRPr="000A1CFC">
        <w:rPr>
          <w:rFonts w:ascii="Times New Roman" w:eastAsia="宋体" w:hAnsi="宋体" w:cs="Times New Roman"/>
          <w:color w:val="212121"/>
          <w:sz w:val="28"/>
          <w:szCs w:val="28"/>
        </w:rPr>
        <w:t xml:space="preserve"> </w:t>
      </w:r>
      <w:proofErr w:type="spellStart"/>
      <w:r w:rsidRPr="000A1CFC">
        <w:rPr>
          <w:rFonts w:ascii="Times New Roman" w:eastAsia="宋体" w:hAnsi="宋体" w:cs="Times New Roman"/>
          <w:color w:val="212121"/>
          <w:sz w:val="28"/>
          <w:szCs w:val="28"/>
        </w:rPr>
        <w:t>采用</w:t>
      </w:r>
      <w:proofErr w:type="spellEnd"/>
      <w:r w:rsidRPr="000A1CFC">
        <w:rPr>
          <w:rFonts w:ascii="Times New Roman" w:eastAsia="宋体" w:hAnsi="宋体" w:cs="Times New Roman"/>
          <w:color w:val="212121"/>
          <w:sz w:val="28"/>
          <w:szCs w:val="28"/>
        </w:rPr>
        <w:t xml:space="preserve"> Topic </w:t>
      </w:r>
      <w:proofErr w:type="spellStart"/>
      <w:r w:rsidRPr="000A1CFC">
        <w:rPr>
          <w:rFonts w:ascii="Times New Roman" w:eastAsia="宋体" w:hAnsi="宋体" w:cs="Times New Roman"/>
          <w:color w:val="212121"/>
          <w:sz w:val="28"/>
          <w:szCs w:val="28"/>
        </w:rPr>
        <w:t>字段检索，检索式为：</w:t>
      </w:r>
      <w:r w:rsidRPr="000A1CFC">
        <w:rPr>
          <w:rFonts w:ascii="Times New Roman" w:eastAsia="宋体" w:hAnsi="宋体" w:cs="Times New Roman"/>
          <w:color w:val="212121"/>
          <w:sz w:val="28"/>
          <w:szCs w:val="28"/>
        </w:rPr>
        <w:t>TS</w:t>
      </w:r>
      <w:proofErr w:type="spellEnd"/>
      <w:r w:rsidRPr="000A1CFC">
        <w:rPr>
          <w:rFonts w:ascii="Times New Roman" w:eastAsia="宋体" w:hAnsi="宋体" w:cs="Times New Roman"/>
          <w:color w:val="212121"/>
          <w:sz w:val="28"/>
          <w:szCs w:val="28"/>
        </w:rPr>
        <w:t xml:space="preserve">= (false localizing sign*) OR TS=(false </w:t>
      </w:r>
      <w:proofErr w:type="spellStart"/>
      <w:r w:rsidRPr="000A1CFC">
        <w:rPr>
          <w:rFonts w:ascii="Times New Roman" w:eastAsia="宋体" w:hAnsi="宋体" w:cs="Times New Roman"/>
          <w:color w:val="212121"/>
          <w:sz w:val="28"/>
          <w:szCs w:val="28"/>
        </w:rPr>
        <w:t>localising</w:t>
      </w:r>
      <w:proofErr w:type="spellEnd"/>
      <w:r w:rsidRPr="000A1CFC">
        <w:rPr>
          <w:rFonts w:ascii="Times New Roman" w:eastAsia="宋体" w:hAnsi="宋体" w:cs="Times New Roman"/>
          <w:color w:val="212121"/>
          <w:sz w:val="28"/>
          <w:szCs w:val="28"/>
        </w:rPr>
        <w:t xml:space="preserve"> sign*) OR TS=(pseudo-localization sign)</w:t>
      </w:r>
      <w:r w:rsidRPr="000A1CFC">
        <w:rPr>
          <w:rFonts w:ascii="Times New Roman" w:eastAsia="宋体" w:hAnsi="宋体" w:cs="Times New Roman"/>
          <w:color w:val="212121"/>
          <w:sz w:val="28"/>
          <w:szCs w:val="28"/>
        </w:rPr>
        <w:t>。</w:t>
      </w:r>
      <w:r w:rsidRPr="000A1CFC">
        <w:rPr>
          <w:rFonts w:ascii="Times New Roman" w:eastAsia="宋体" w:hAnsi="宋体" w:cs="Times New Roman" w:hint="eastAsia"/>
          <w:color w:val="212121"/>
          <w:sz w:val="28"/>
          <w:szCs w:val="28"/>
          <w:lang w:eastAsia="zh-CN"/>
        </w:rPr>
        <w:t>检索结果用</w:t>
      </w:r>
      <w:r w:rsidRPr="000A1CFC">
        <w:rPr>
          <w:rFonts w:ascii="Times New Roman" w:eastAsia="宋体" w:hAnsi="宋体" w:cs="Times New Roman" w:hint="eastAsia"/>
          <w:color w:val="212121"/>
          <w:sz w:val="28"/>
          <w:szCs w:val="28"/>
          <w:lang w:eastAsia="zh-CN"/>
        </w:rPr>
        <w:t>Python</w:t>
      </w:r>
      <w:r w:rsidRPr="000A1CFC">
        <w:rPr>
          <w:rFonts w:ascii="Times New Roman" w:eastAsia="宋体" w:hAnsi="宋体" w:cs="Times New Roman" w:hint="eastAsia"/>
          <w:color w:val="212121"/>
          <w:sz w:val="28"/>
          <w:szCs w:val="28"/>
          <w:lang w:eastAsia="zh-CN"/>
        </w:rPr>
        <w:t>可是别的</w:t>
      </w:r>
      <w:r w:rsidRPr="000A1CFC">
        <w:rPr>
          <w:rFonts w:ascii="Times New Roman" w:eastAsia="宋体" w:hAnsi="宋体" w:cs="Times New Roman" w:hint="eastAsia"/>
          <w:color w:val="212121"/>
          <w:sz w:val="28"/>
          <w:szCs w:val="28"/>
          <w:lang w:eastAsia="zh-CN"/>
        </w:rPr>
        <w:t>txt</w:t>
      </w:r>
      <w:r w:rsidRPr="000A1CFC">
        <w:rPr>
          <w:rFonts w:ascii="Times New Roman" w:eastAsia="宋体" w:hAnsi="宋体" w:cs="Times New Roman" w:hint="eastAsia"/>
          <w:color w:val="212121"/>
          <w:sz w:val="28"/>
          <w:szCs w:val="28"/>
          <w:lang w:eastAsia="zh-CN"/>
        </w:rPr>
        <w:t>格式保存。</w:t>
      </w:r>
      <w:r w:rsidRPr="000A1CFC">
        <w:rPr>
          <w:rFonts w:ascii="Times New Roman" w:eastAsia="宋体" w:hAnsi="宋体" w:cs="Times New Roman"/>
          <w:color w:val="212121"/>
          <w:sz w:val="28"/>
          <w:szCs w:val="28"/>
          <w:lang w:eastAsia="zh-CN"/>
        </w:rPr>
        <w:t>三位研究者（</w:t>
      </w:r>
      <w:r w:rsidRPr="000A1CFC">
        <w:rPr>
          <w:rFonts w:ascii="Times New Roman" w:eastAsia="宋体" w:hAnsi="宋体" w:cs="Times New Roman" w:hint="eastAsia"/>
          <w:color w:val="212121"/>
          <w:sz w:val="28"/>
          <w:szCs w:val="28"/>
          <w:lang w:eastAsia="zh-CN"/>
        </w:rPr>
        <w:t>LT</w:t>
      </w:r>
      <w:r w:rsidRPr="000A1CFC">
        <w:rPr>
          <w:rFonts w:ascii="Times New Roman" w:eastAsia="宋体" w:hAnsi="宋体" w:cs="Times New Roman"/>
          <w:color w:val="212121"/>
          <w:sz w:val="28"/>
          <w:szCs w:val="28"/>
          <w:lang w:eastAsia="zh-CN"/>
        </w:rPr>
        <w:t>、</w:t>
      </w:r>
      <w:r w:rsidRPr="000A1CFC">
        <w:rPr>
          <w:rFonts w:ascii="Times New Roman" w:eastAsia="宋体" w:hAnsi="宋体" w:cs="Times New Roman" w:hint="eastAsia"/>
          <w:color w:val="212121"/>
          <w:sz w:val="28"/>
          <w:szCs w:val="28"/>
          <w:lang w:eastAsia="zh-CN"/>
        </w:rPr>
        <w:t>LZY</w:t>
      </w:r>
      <w:r w:rsidRPr="000A1CFC">
        <w:rPr>
          <w:rFonts w:ascii="Times New Roman" w:eastAsia="宋体" w:hAnsi="宋体" w:cs="Times New Roman"/>
          <w:color w:val="212121"/>
          <w:sz w:val="28"/>
          <w:szCs w:val="28"/>
          <w:lang w:eastAsia="zh-CN"/>
        </w:rPr>
        <w:t>和</w:t>
      </w:r>
      <w:r w:rsidRPr="000A1CFC">
        <w:rPr>
          <w:rFonts w:ascii="Times New Roman" w:eastAsia="宋体" w:hAnsi="宋体" w:cs="Times New Roman" w:hint="eastAsia"/>
          <w:color w:val="212121"/>
          <w:sz w:val="28"/>
          <w:szCs w:val="28"/>
          <w:lang w:eastAsia="zh-CN"/>
        </w:rPr>
        <w:t>GY</w:t>
      </w:r>
      <w:r w:rsidRPr="000A1CFC">
        <w:rPr>
          <w:rFonts w:ascii="Times New Roman" w:eastAsia="宋体" w:hAnsi="宋体" w:cs="Times New Roman"/>
          <w:color w:val="212121"/>
          <w:sz w:val="28"/>
          <w:szCs w:val="28"/>
          <w:lang w:eastAsia="zh-CN"/>
        </w:rPr>
        <w:t>）独立筛选标题和摘要，并在必要时检查全文。合并后，共识别出</w:t>
      </w:r>
      <w:r w:rsidRPr="000A1CFC">
        <w:rPr>
          <w:rFonts w:ascii="Times New Roman" w:eastAsia="宋体" w:hAnsi="宋体" w:cs="Times New Roman" w:hint="eastAsia"/>
          <w:color w:val="212121"/>
          <w:sz w:val="28"/>
          <w:szCs w:val="28"/>
          <w:lang w:eastAsia="zh-CN"/>
        </w:rPr>
        <w:t>526</w:t>
      </w:r>
      <w:r w:rsidRPr="000A1CFC">
        <w:rPr>
          <w:rFonts w:ascii="Times New Roman" w:eastAsia="宋体" w:hAnsi="宋体" w:cs="Times New Roman" w:hint="eastAsia"/>
          <w:color w:val="212121"/>
          <w:sz w:val="28"/>
          <w:szCs w:val="28"/>
          <w:lang w:eastAsia="zh-CN"/>
        </w:rPr>
        <w:t>篇文献；</w:t>
      </w:r>
      <w:r w:rsidRPr="000A1CFC">
        <w:rPr>
          <w:rFonts w:ascii="Times New Roman" w:eastAsia="宋体" w:hAnsi="宋体" w:cs="Times New Roman"/>
          <w:color w:val="212121"/>
          <w:sz w:val="28"/>
          <w:szCs w:val="28"/>
          <w:lang w:eastAsia="zh-CN"/>
        </w:rPr>
        <w:t>在主题筛选后，</w:t>
      </w:r>
      <w:r w:rsidRPr="000A1CFC">
        <w:rPr>
          <w:rFonts w:ascii="Times New Roman" w:eastAsia="宋体" w:hAnsi="宋体" w:cs="Times New Roman" w:hint="eastAsia"/>
          <w:color w:val="212121"/>
          <w:sz w:val="28"/>
          <w:szCs w:val="28"/>
          <w:lang w:eastAsia="zh-CN"/>
        </w:rPr>
        <w:t>315</w:t>
      </w:r>
      <w:r w:rsidRPr="000A1CFC">
        <w:rPr>
          <w:rFonts w:ascii="Times New Roman" w:eastAsia="宋体" w:hAnsi="宋体" w:cs="Times New Roman" w:hint="eastAsia"/>
          <w:color w:val="212121"/>
          <w:sz w:val="28"/>
          <w:szCs w:val="28"/>
          <w:lang w:eastAsia="zh-CN"/>
        </w:rPr>
        <w:t>篇</w:t>
      </w:r>
      <w:r w:rsidRPr="000A1CFC">
        <w:rPr>
          <w:rFonts w:ascii="Times New Roman" w:eastAsia="宋体" w:hAnsi="宋体" w:cs="Times New Roman"/>
          <w:color w:val="212121"/>
          <w:sz w:val="28"/>
          <w:szCs w:val="28"/>
          <w:lang w:eastAsia="zh-CN"/>
        </w:rPr>
        <w:t>被排除。</w:t>
      </w:r>
      <w:r w:rsidR="004B5AA1" w:rsidRPr="004B5AA1">
        <w:rPr>
          <w:rFonts w:ascii="Times New Roman" w:eastAsia="宋体" w:hAnsi="宋体" w:cs="Times New Roman" w:hint="eastAsia"/>
          <w:color w:val="212121"/>
          <w:sz w:val="28"/>
          <w:szCs w:val="28"/>
          <w:lang w:eastAsia="zh-CN"/>
        </w:rPr>
        <w:t>排除标准为：</w:t>
      </w:r>
      <w:r w:rsidR="004B5AA1" w:rsidRPr="004B5AA1">
        <w:rPr>
          <w:rFonts w:ascii="Times New Roman" w:eastAsia="宋体" w:hAnsi="宋体" w:cs="Times New Roman"/>
          <w:color w:val="212121"/>
          <w:sz w:val="28"/>
          <w:szCs w:val="28"/>
          <w:lang w:eastAsia="zh-CN"/>
        </w:rPr>
        <w:t>会议摘要、重复发表、信息缺失无法解析的记录</w:t>
      </w:r>
      <w:r w:rsidR="004B5AA1">
        <w:rPr>
          <w:rFonts w:ascii="Times New Roman" w:eastAsia="宋体" w:hAnsi="宋体" w:cs="Times New Roman" w:hint="eastAsia"/>
          <w:color w:val="212121"/>
          <w:sz w:val="28"/>
          <w:szCs w:val="28"/>
          <w:lang w:eastAsia="zh-CN"/>
        </w:rPr>
        <w:t>。</w:t>
      </w:r>
      <w:r w:rsidRPr="000A1CFC">
        <w:rPr>
          <w:rFonts w:ascii="Times New Roman" w:eastAsia="宋体" w:hAnsi="宋体" w:cs="Times New Roman" w:hint="eastAsia"/>
          <w:color w:val="212121"/>
          <w:sz w:val="28"/>
          <w:szCs w:val="28"/>
          <w:lang w:eastAsia="zh-CN"/>
        </w:rPr>
        <w:t>经过去重后，重复的</w:t>
      </w:r>
      <w:r w:rsidRPr="000A1CFC">
        <w:rPr>
          <w:rFonts w:ascii="Times New Roman" w:eastAsia="宋体" w:hAnsi="宋体" w:cs="Times New Roman" w:hint="eastAsia"/>
          <w:color w:val="212121"/>
          <w:sz w:val="28"/>
          <w:szCs w:val="28"/>
          <w:lang w:eastAsia="zh-CN"/>
        </w:rPr>
        <w:t>53</w:t>
      </w:r>
      <w:r w:rsidRPr="000A1CFC">
        <w:rPr>
          <w:rFonts w:ascii="Times New Roman" w:eastAsia="宋体" w:hAnsi="宋体" w:cs="Times New Roman" w:hint="eastAsia"/>
          <w:color w:val="212121"/>
          <w:sz w:val="28"/>
          <w:szCs w:val="28"/>
          <w:lang w:eastAsia="zh-CN"/>
        </w:rPr>
        <w:t>篇文献去除副本，</w:t>
      </w:r>
      <w:r w:rsidRPr="000A1CFC">
        <w:rPr>
          <w:rFonts w:ascii="Times New Roman" w:eastAsia="宋体" w:hAnsi="宋体" w:cs="Times New Roman"/>
          <w:color w:val="212121"/>
          <w:sz w:val="28"/>
          <w:szCs w:val="28"/>
          <w:lang w:eastAsia="zh-CN"/>
        </w:rPr>
        <w:t>最终，</w:t>
      </w:r>
      <w:r w:rsidRPr="000A1CFC">
        <w:rPr>
          <w:rFonts w:ascii="Times New Roman" w:eastAsia="宋体" w:hAnsi="宋体" w:cs="Times New Roman" w:hint="eastAsia"/>
          <w:color w:val="212121"/>
          <w:sz w:val="28"/>
          <w:szCs w:val="28"/>
          <w:lang w:eastAsia="zh-CN"/>
        </w:rPr>
        <w:t>159</w:t>
      </w:r>
      <w:r w:rsidRPr="000A1CFC">
        <w:rPr>
          <w:rFonts w:ascii="Times New Roman" w:eastAsia="宋体" w:hAnsi="宋体" w:cs="Times New Roman"/>
          <w:color w:val="212121"/>
          <w:sz w:val="28"/>
          <w:szCs w:val="28"/>
          <w:lang w:eastAsia="zh-CN"/>
        </w:rPr>
        <w:t>条记录被纳入文献计量分析。</w:t>
      </w:r>
      <w:r w:rsidRPr="000A1CFC">
        <w:rPr>
          <w:rFonts w:ascii="Times New Roman" w:eastAsia="宋体" w:hAnsi="宋体" w:cs="Times New Roman"/>
          <w:color w:val="212121"/>
          <w:sz w:val="28"/>
          <w:szCs w:val="28"/>
        </w:rPr>
        <w:t>研究选择过程的流程图如</w:t>
      </w:r>
      <w:r w:rsidRPr="000A1CFC">
        <w:rPr>
          <w:rFonts w:ascii="Times New Roman" w:eastAsia="宋体" w:hAnsi="宋体" w:cs="Times New Roman"/>
          <w:color w:val="212121"/>
          <w:sz w:val="28"/>
          <w:szCs w:val="28"/>
          <w:highlight w:val="yellow"/>
        </w:rPr>
        <w:t>图</w:t>
      </w:r>
      <w:r w:rsidRPr="000A1CFC">
        <w:rPr>
          <w:rFonts w:ascii="Times New Roman" w:eastAsia="宋体" w:hAnsi="宋体" w:cs="Times New Roman" w:hint="eastAsia"/>
          <w:color w:val="212121"/>
          <w:sz w:val="28"/>
          <w:szCs w:val="28"/>
          <w:highlight w:val="yellow"/>
        </w:rPr>
        <w:t>1</w:t>
      </w:r>
      <w:r w:rsidRPr="000A1CFC">
        <w:rPr>
          <w:rFonts w:ascii="Times New Roman" w:eastAsia="宋体" w:hAnsi="宋体" w:cs="Times New Roman" w:hint="eastAsia"/>
          <w:color w:val="212121"/>
          <w:sz w:val="28"/>
          <w:szCs w:val="28"/>
        </w:rPr>
        <w:t>.</w:t>
      </w:r>
    </w:p>
    <w:p w14:paraId="410F0AE5" w14:textId="59CD1020" w:rsidR="00D47D7C" w:rsidRPr="00936127" w:rsidRDefault="00725A7B" w:rsidP="000A1CFC">
      <w:pPr>
        <w:spacing w:line="360" w:lineRule="auto"/>
        <w:rPr>
          <w:rFonts w:ascii="Times New Roman" w:eastAsia="宋体" w:hAnsi="宋体" w:cs="Times New Roman"/>
          <w:color w:val="212121"/>
          <w:sz w:val="28"/>
          <w:szCs w:val="28"/>
          <w:lang w:eastAsia="zh-CN"/>
        </w:rPr>
      </w:pPr>
      <w:r>
        <w:rPr>
          <w:rFonts w:ascii="Times New Roman" w:eastAsia="宋体" w:hAnsi="宋体" w:cs="Times New Roman"/>
          <w:noProof/>
          <w:color w:val="212121"/>
          <w:sz w:val="28"/>
          <w:szCs w:val="28"/>
          <w:lang w:eastAsia="zh-CN"/>
        </w:rPr>
        <w:lastRenderedPageBreak/>
        <w:drawing>
          <wp:inline distT="0" distB="0" distL="0" distR="0" wp14:anchorId="0567DD3E" wp14:editId="4FD28E07">
            <wp:extent cx="5322277" cy="2966720"/>
            <wp:effectExtent l="0" t="0" r="0" b="5080"/>
            <wp:docPr id="516108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061" name="图片 5161080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3690" cy="2967508"/>
                    </a:xfrm>
                    <a:prstGeom prst="rect">
                      <a:avLst/>
                    </a:prstGeom>
                  </pic:spPr>
                </pic:pic>
              </a:graphicData>
            </a:graphic>
          </wp:inline>
        </w:drawing>
      </w:r>
    </w:p>
    <w:p w14:paraId="7022CEA1" w14:textId="439423FF"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color w:val="212121"/>
          <w:sz w:val="28"/>
          <w:szCs w:val="28"/>
          <w:lang w:eastAsia="zh-CN"/>
        </w:rPr>
        <w:t>2.2</w:t>
      </w:r>
      <w:r w:rsidRPr="000A1CFC">
        <w:rPr>
          <w:rFonts w:ascii="Times New Roman" w:eastAsia="宋体" w:hAnsi="宋体" w:cs="Times New Roman"/>
          <w:color w:val="212121"/>
          <w:sz w:val="28"/>
          <w:szCs w:val="28"/>
          <w:lang w:eastAsia="zh-CN"/>
        </w:rPr>
        <w:t>数据分析</w:t>
      </w:r>
    </w:p>
    <w:p w14:paraId="025DE982" w14:textId="149AB56F" w:rsidR="000A1CFC" w:rsidRPr="000A1CFC" w:rsidRDefault="000A1CFC" w:rsidP="000A1CFC">
      <w:pPr>
        <w:spacing w:line="360" w:lineRule="auto"/>
        <w:rPr>
          <w:rFonts w:ascii="Times New Roman" w:eastAsia="宋体" w:hAnsi="宋体" w:cs="Times New Roman"/>
          <w:color w:val="212121"/>
          <w:sz w:val="28"/>
          <w:szCs w:val="28"/>
          <w:lang w:eastAsia="zh-CN"/>
        </w:rPr>
      </w:pPr>
      <w:r w:rsidRPr="000A1CFC">
        <w:rPr>
          <w:rFonts w:ascii="Times New Roman" w:eastAsia="宋体" w:hAnsi="宋体" w:cs="Times New Roman" w:hint="eastAsia"/>
          <w:color w:val="212121"/>
          <w:sz w:val="28"/>
          <w:szCs w:val="28"/>
          <w:lang w:eastAsia="zh-CN"/>
        </w:rPr>
        <w:t>将处理好的</w:t>
      </w:r>
      <w:r w:rsidRPr="000A1CFC">
        <w:rPr>
          <w:rFonts w:ascii="Times New Roman" w:eastAsia="宋体" w:hAnsi="宋体" w:cs="Times New Roman" w:hint="eastAsia"/>
          <w:color w:val="212121"/>
          <w:sz w:val="28"/>
          <w:szCs w:val="28"/>
          <w:lang w:eastAsia="zh-CN"/>
        </w:rPr>
        <w:t>txt</w:t>
      </w:r>
      <w:r w:rsidRPr="000A1CFC">
        <w:rPr>
          <w:rFonts w:ascii="Times New Roman" w:eastAsia="宋体" w:hAnsi="宋体" w:cs="Times New Roman" w:hint="eastAsia"/>
          <w:color w:val="212121"/>
          <w:sz w:val="28"/>
          <w:szCs w:val="28"/>
          <w:lang w:eastAsia="zh-CN"/>
        </w:rPr>
        <w:t>文件导入</w:t>
      </w:r>
      <w:r w:rsidRPr="000A1CFC">
        <w:rPr>
          <w:rFonts w:ascii="Times New Roman" w:eastAsia="宋体" w:hAnsi="宋体" w:cs="Times New Roman" w:hint="eastAsia"/>
          <w:color w:val="212121"/>
          <w:sz w:val="28"/>
          <w:szCs w:val="28"/>
          <w:lang w:eastAsia="zh-CN"/>
        </w:rPr>
        <w:t>Python</w:t>
      </w:r>
      <w:r w:rsidRPr="000A1CFC">
        <w:rPr>
          <w:rFonts w:ascii="Times New Roman" w:eastAsia="宋体" w:hAnsi="宋体" w:cs="Times New Roman" w:hint="eastAsia"/>
          <w:color w:val="212121"/>
          <w:sz w:val="28"/>
          <w:szCs w:val="28"/>
          <w:lang w:eastAsia="zh-CN"/>
        </w:rPr>
        <w:t>软件</w:t>
      </w:r>
      <w:r w:rsidR="004B5AA1">
        <w:rPr>
          <w:rFonts w:ascii="Times New Roman" w:eastAsia="宋体" w:hAnsi="宋体" w:cs="Times New Roman" w:hint="eastAsia"/>
          <w:color w:val="212121"/>
          <w:sz w:val="28"/>
          <w:szCs w:val="28"/>
          <w:lang w:eastAsia="zh-CN"/>
        </w:rPr>
        <w:t>，使用</w:t>
      </w:r>
      <w:r w:rsidRPr="000A1CFC">
        <w:rPr>
          <w:rFonts w:ascii="Times New Roman" w:eastAsia="宋体" w:hAnsi="宋体" w:cs="Times New Roman"/>
          <w:color w:val="212121"/>
          <w:sz w:val="28"/>
          <w:szCs w:val="28"/>
          <w:lang w:eastAsia="zh-CN"/>
        </w:rPr>
        <w:t>pandas</w:t>
      </w:r>
      <w:r w:rsidRPr="000A1CFC">
        <w:rPr>
          <w:rFonts w:ascii="Times New Roman" w:eastAsia="宋体" w:hAnsi="宋体" w:cs="Times New Roman"/>
          <w:color w:val="212121"/>
          <w:sz w:val="28"/>
          <w:szCs w:val="28"/>
          <w:lang w:eastAsia="zh-CN"/>
        </w:rPr>
        <w:t> 和 </w:t>
      </w:r>
      <w:r w:rsidR="004B5AA1" w:rsidRPr="000A1CFC">
        <w:rPr>
          <w:rFonts w:ascii="Times New Roman" w:eastAsia="宋体" w:hAnsi="宋体" w:cs="Times New Roman"/>
          <w:color w:val="212121"/>
          <w:sz w:val="28"/>
          <w:szCs w:val="28"/>
          <w:lang w:eastAsia="zh-CN"/>
        </w:rPr>
        <w:t>NumPy</w:t>
      </w:r>
      <w:r w:rsidRPr="000A1CFC">
        <w:rPr>
          <w:rFonts w:ascii="Times New Roman" w:eastAsia="宋体" w:hAnsi="宋体" w:cs="Times New Roman"/>
          <w:color w:val="212121"/>
          <w:sz w:val="28"/>
          <w:szCs w:val="28"/>
          <w:lang w:eastAsia="zh-CN"/>
        </w:rPr>
        <w:t> 库，计算发文量年度分布、核心作者、</w:t>
      </w:r>
      <w:r w:rsidRPr="000A1CFC">
        <w:rPr>
          <w:rFonts w:ascii="Times New Roman" w:eastAsia="宋体" w:hAnsi="宋体" w:cs="Times New Roman" w:hint="eastAsia"/>
          <w:color w:val="212121"/>
          <w:sz w:val="28"/>
          <w:szCs w:val="28"/>
          <w:lang w:eastAsia="zh-CN"/>
        </w:rPr>
        <w:t>地区、期刊、</w:t>
      </w:r>
      <w:r w:rsidRPr="000A1CFC">
        <w:rPr>
          <w:rFonts w:ascii="Times New Roman" w:eastAsia="宋体" w:hAnsi="宋体" w:cs="Times New Roman"/>
          <w:color w:val="212121"/>
          <w:sz w:val="28"/>
          <w:szCs w:val="28"/>
          <w:lang w:eastAsia="zh-CN"/>
        </w:rPr>
        <w:t>高产机构等。</w:t>
      </w:r>
      <w:proofErr w:type="spellStart"/>
      <w:r w:rsidRPr="000A1CFC">
        <w:rPr>
          <w:rFonts w:ascii="Times New Roman" w:eastAsia="宋体" w:hAnsi="宋体" w:cs="Times New Roman" w:hint="eastAsia"/>
          <w:color w:val="212121"/>
          <w:sz w:val="28"/>
          <w:szCs w:val="28"/>
          <w:lang w:eastAsia="zh-CN"/>
        </w:rPr>
        <w:t>Scipy</w:t>
      </w:r>
      <w:proofErr w:type="spellEnd"/>
      <w:r w:rsidRPr="000A1CFC">
        <w:rPr>
          <w:rFonts w:ascii="Times New Roman" w:eastAsia="宋体" w:hAnsi="宋体" w:cs="Times New Roman" w:hint="eastAsia"/>
          <w:color w:val="212121"/>
          <w:sz w:val="28"/>
          <w:szCs w:val="28"/>
          <w:lang w:eastAsia="zh-CN"/>
        </w:rPr>
        <w:t>实现关键词聚类分析，</w:t>
      </w:r>
      <w:proofErr w:type="spellStart"/>
      <w:r w:rsidRPr="000A1CFC">
        <w:rPr>
          <w:rFonts w:ascii="Times New Roman" w:eastAsia="宋体" w:hAnsi="宋体" w:cs="Times New Roman" w:hint="eastAsia"/>
          <w:color w:val="212121"/>
          <w:sz w:val="28"/>
          <w:szCs w:val="28"/>
          <w:lang w:eastAsia="zh-CN"/>
        </w:rPr>
        <w:t>SpaCy</w:t>
      </w:r>
      <w:proofErr w:type="spellEnd"/>
      <w:r w:rsidRPr="000A1CFC">
        <w:rPr>
          <w:rFonts w:ascii="Times New Roman" w:eastAsia="宋体" w:hAnsi="宋体" w:cs="Times New Roman" w:hint="eastAsia"/>
          <w:color w:val="212121"/>
          <w:sz w:val="28"/>
          <w:szCs w:val="28"/>
          <w:lang w:eastAsia="zh-CN"/>
        </w:rPr>
        <w:t>库进行突现词分析。最后，使用</w:t>
      </w:r>
      <w:r w:rsidRPr="000A1CFC">
        <w:rPr>
          <w:rFonts w:ascii="Times New Roman" w:eastAsia="宋体" w:hAnsi="宋体" w:cs="Times New Roman"/>
          <w:color w:val="212121"/>
          <w:sz w:val="28"/>
          <w:szCs w:val="28"/>
          <w:lang w:eastAsia="zh-CN"/>
        </w:rPr>
        <w:t>matplotlib &amp; seaborn</w:t>
      </w:r>
      <w:r w:rsidRPr="000A1CFC">
        <w:rPr>
          <w:rFonts w:ascii="Times New Roman" w:eastAsia="宋体" w:hAnsi="宋体" w:cs="Times New Roman" w:hint="eastAsia"/>
          <w:color w:val="212121"/>
          <w:sz w:val="28"/>
          <w:szCs w:val="28"/>
          <w:lang w:eastAsia="zh-CN"/>
        </w:rPr>
        <w:t>实现</w:t>
      </w:r>
      <w:r w:rsidRPr="000A1CFC">
        <w:rPr>
          <w:rFonts w:ascii="Times New Roman" w:eastAsia="宋体" w:hAnsi="宋体" w:cs="Times New Roman"/>
          <w:color w:val="212121"/>
          <w:sz w:val="28"/>
          <w:szCs w:val="28"/>
          <w:lang w:eastAsia="zh-CN"/>
        </w:rPr>
        <w:t>发文趋势、关键词共现网络</w:t>
      </w:r>
      <w:r w:rsidRPr="000A1CFC">
        <w:rPr>
          <w:rFonts w:ascii="Times New Roman" w:eastAsia="宋体" w:hAnsi="宋体" w:cs="Times New Roman" w:hint="eastAsia"/>
          <w:color w:val="212121"/>
          <w:sz w:val="28"/>
          <w:szCs w:val="28"/>
          <w:lang w:eastAsia="zh-CN"/>
        </w:rPr>
        <w:t>、关键词聚类以及关键词突显的可视化</w:t>
      </w:r>
      <w:r>
        <w:rPr>
          <w:rFonts w:ascii="Times New Roman" w:eastAsia="宋体" w:hAnsi="宋体" w:cs="Times New Roman" w:hint="eastAsia"/>
          <w:color w:val="212121"/>
          <w:sz w:val="28"/>
          <w:szCs w:val="28"/>
          <w:lang w:eastAsia="zh-CN"/>
        </w:rPr>
        <w:t>。</w:t>
      </w:r>
    </w:p>
    <w:p w14:paraId="265B0D14" w14:textId="77777777" w:rsidR="007943E6" w:rsidRPr="00E30732" w:rsidRDefault="007943E6" w:rsidP="007943E6">
      <w:pPr>
        <w:rPr>
          <w:b/>
          <w:bCs/>
          <w:sz w:val="32"/>
          <w:szCs w:val="32"/>
          <w:lang w:eastAsia="zh-CN"/>
        </w:rPr>
      </w:pPr>
      <w:r w:rsidRPr="00E30732">
        <w:rPr>
          <w:b/>
          <w:bCs/>
          <w:sz w:val="32"/>
          <w:szCs w:val="32"/>
          <w:lang w:eastAsia="zh-CN"/>
        </w:rPr>
        <w:t>3.结果</w:t>
      </w:r>
    </w:p>
    <w:p w14:paraId="0E118B70" w14:textId="77777777" w:rsidR="007943E6" w:rsidRPr="00523353" w:rsidRDefault="007943E6" w:rsidP="007943E6">
      <w:pPr>
        <w:rPr>
          <w:b/>
          <w:bCs/>
          <w:sz w:val="32"/>
          <w:szCs w:val="32"/>
          <w:lang w:eastAsia="zh-CN"/>
        </w:rPr>
      </w:pPr>
      <w:r w:rsidRPr="00523353">
        <w:rPr>
          <w:b/>
          <w:bCs/>
          <w:sz w:val="32"/>
          <w:szCs w:val="32"/>
          <w:lang w:eastAsia="zh-CN"/>
        </w:rPr>
        <w:t>3.1检索与去重结果</w:t>
      </w:r>
    </w:p>
    <w:p w14:paraId="521F12FD" w14:textId="489048A9" w:rsidR="007943E6" w:rsidRPr="0081530C" w:rsidRDefault="007943E6" w:rsidP="007943E6">
      <w:pPr>
        <w:rPr>
          <w:rFonts w:ascii="Times New Roman" w:eastAsia="宋体" w:hAnsi="宋体" w:cs="Times New Roman"/>
          <w:color w:val="212121"/>
          <w:sz w:val="28"/>
          <w:szCs w:val="28"/>
          <w:lang w:eastAsia="zh-CN"/>
        </w:rPr>
      </w:pPr>
      <w:r w:rsidRPr="0081530C">
        <w:rPr>
          <w:rFonts w:ascii="Times New Roman" w:eastAsia="宋体" w:hAnsi="宋体" w:cs="Times New Roman"/>
          <w:color w:val="212121"/>
          <w:sz w:val="28"/>
          <w:szCs w:val="28"/>
          <w:lang w:eastAsia="zh-CN"/>
        </w:rPr>
        <w:t>经检索，</w:t>
      </w:r>
      <w:r w:rsidRPr="0081530C">
        <w:rPr>
          <w:rFonts w:ascii="Times New Roman" w:eastAsia="宋体" w:hAnsi="宋体" w:cs="Times New Roman"/>
          <w:color w:val="212121"/>
          <w:sz w:val="28"/>
          <w:szCs w:val="28"/>
          <w:lang w:eastAsia="zh-CN"/>
        </w:rPr>
        <w:t xml:space="preserve">PubMed </w:t>
      </w:r>
      <w:r w:rsidRPr="0081530C">
        <w:rPr>
          <w:rFonts w:ascii="Times New Roman" w:eastAsia="宋体" w:hAnsi="宋体" w:cs="Times New Roman" w:hint="eastAsia"/>
          <w:color w:val="212121"/>
          <w:sz w:val="28"/>
          <w:szCs w:val="28"/>
          <w:lang w:eastAsia="zh-CN"/>
        </w:rPr>
        <w:t>获得</w:t>
      </w:r>
      <w:r w:rsidR="0081530C" w:rsidRPr="0081530C">
        <w:rPr>
          <w:rFonts w:ascii="Times New Roman" w:eastAsia="宋体" w:hAnsi="宋体" w:cs="Times New Roman" w:hint="eastAsia"/>
          <w:color w:val="212121"/>
          <w:sz w:val="28"/>
          <w:szCs w:val="28"/>
          <w:lang w:eastAsia="zh-CN"/>
        </w:rPr>
        <w:t>123</w:t>
      </w:r>
      <w:r w:rsidRPr="0081530C">
        <w:rPr>
          <w:rFonts w:ascii="Times New Roman" w:eastAsia="宋体" w:hAnsi="宋体" w:cs="Times New Roman"/>
          <w:color w:val="212121"/>
          <w:sz w:val="28"/>
          <w:szCs w:val="28"/>
          <w:lang w:eastAsia="zh-CN"/>
        </w:rPr>
        <w:t>条记录，</w:t>
      </w:r>
      <w:proofErr w:type="spellStart"/>
      <w:r w:rsidRPr="0081530C">
        <w:rPr>
          <w:rFonts w:ascii="Times New Roman" w:eastAsia="宋体" w:hAnsi="宋体" w:cs="Times New Roman"/>
          <w:color w:val="212121"/>
          <w:sz w:val="28"/>
          <w:szCs w:val="28"/>
          <w:lang w:eastAsia="zh-CN"/>
        </w:rPr>
        <w:t>WoS</w:t>
      </w:r>
      <w:r w:rsidRPr="0081530C">
        <w:rPr>
          <w:rFonts w:ascii="Times New Roman" w:eastAsia="宋体" w:hAnsi="宋体" w:cs="Times New Roman" w:hint="eastAsia"/>
          <w:color w:val="212121"/>
          <w:sz w:val="28"/>
          <w:szCs w:val="28"/>
          <w:lang w:eastAsia="zh-CN"/>
        </w:rPr>
        <w:t>CC</w:t>
      </w:r>
      <w:proofErr w:type="spellEnd"/>
      <w:r w:rsidRPr="0081530C">
        <w:rPr>
          <w:rFonts w:ascii="Times New Roman" w:eastAsia="宋体" w:hAnsi="宋体" w:cs="Times New Roman"/>
          <w:color w:val="212121"/>
          <w:sz w:val="28"/>
          <w:szCs w:val="28"/>
          <w:lang w:eastAsia="zh-CN"/>
        </w:rPr>
        <w:t xml:space="preserve"> </w:t>
      </w:r>
      <w:r w:rsidRPr="0081530C">
        <w:rPr>
          <w:rFonts w:ascii="Times New Roman" w:eastAsia="宋体" w:hAnsi="宋体" w:cs="Times New Roman" w:hint="eastAsia"/>
          <w:color w:val="212121"/>
          <w:sz w:val="28"/>
          <w:szCs w:val="28"/>
          <w:lang w:eastAsia="zh-CN"/>
        </w:rPr>
        <w:t>获得</w:t>
      </w:r>
      <w:r w:rsidRPr="0081530C">
        <w:rPr>
          <w:rFonts w:ascii="Times New Roman" w:eastAsia="宋体" w:hAnsi="宋体" w:cs="Times New Roman"/>
          <w:color w:val="212121"/>
          <w:sz w:val="28"/>
          <w:szCs w:val="28"/>
          <w:lang w:eastAsia="zh-CN"/>
        </w:rPr>
        <w:t>89</w:t>
      </w:r>
      <w:r w:rsidRPr="0081530C">
        <w:rPr>
          <w:rFonts w:ascii="Times New Roman" w:eastAsia="宋体" w:hAnsi="宋体" w:cs="Times New Roman"/>
          <w:color w:val="212121"/>
          <w:sz w:val="28"/>
          <w:szCs w:val="28"/>
          <w:lang w:eastAsia="zh-CN"/>
        </w:rPr>
        <w:t>条记录；依次按</w:t>
      </w:r>
      <w:r w:rsidRPr="0081530C">
        <w:rPr>
          <w:rFonts w:ascii="Times New Roman" w:eastAsia="宋体" w:hAnsi="宋体" w:cs="Times New Roman"/>
          <w:color w:val="212121"/>
          <w:sz w:val="28"/>
          <w:szCs w:val="28"/>
          <w:lang w:eastAsia="zh-CN"/>
        </w:rPr>
        <w:t xml:space="preserve"> PMID</w:t>
      </w:r>
      <w:r w:rsidRPr="0081530C">
        <w:rPr>
          <w:rFonts w:ascii="Times New Roman" w:eastAsia="宋体" w:hAnsi="宋体" w:cs="Times New Roman"/>
          <w:color w:val="212121"/>
          <w:sz w:val="28"/>
          <w:szCs w:val="28"/>
          <w:lang w:eastAsia="zh-CN"/>
        </w:rPr>
        <w:t>、</w:t>
      </w:r>
      <w:r w:rsidRPr="0081530C">
        <w:rPr>
          <w:rFonts w:ascii="Times New Roman" w:eastAsia="宋体" w:hAnsi="宋体" w:cs="Times New Roman"/>
          <w:color w:val="212121"/>
          <w:sz w:val="28"/>
          <w:szCs w:val="28"/>
          <w:lang w:eastAsia="zh-CN"/>
        </w:rPr>
        <w:t xml:space="preserve">DOI </w:t>
      </w:r>
      <w:r w:rsidRPr="0081530C">
        <w:rPr>
          <w:rFonts w:ascii="Times New Roman" w:eastAsia="宋体" w:hAnsi="宋体" w:cs="Times New Roman"/>
          <w:color w:val="212121"/>
          <w:sz w:val="28"/>
          <w:szCs w:val="28"/>
          <w:lang w:eastAsia="zh-CN"/>
        </w:rPr>
        <w:t>与归一化标题去重，共移除</w:t>
      </w:r>
      <w:r w:rsidR="0081530C" w:rsidRPr="0081530C">
        <w:rPr>
          <w:rFonts w:ascii="Times New Roman" w:eastAsia="宋体" w:hAnsi="宋体" w:cs="Times New Roman" w:hint="eastAsia"/>
          <w:color w:val="212121"/>
          <w:sz w:val="28"/>
          <w:szCs w:val="28"/>
          <w:lang w:eastAsia="zh-CN"/>
        </w:rPr>
        <w:t>53</w:t>
      </w:r>
      <w:r w:rsidRPr="0081530C">
        <w:rPr>
          <w:rFonts w:ascii="Times New Roman" w:eastAsia="宋体" w:hAnsi="宋体" w:cs="Times New Roman"/>
          <w:color w:val="212121"/>
          <w:sz w:val="28"/>
          <w:szCs w:val="28"/>
          <w:lang w:eastAsia="zh-CN"/>
        </w:rPr>
        <w:t>条重复记录，最终纳入</w:t>
      </w:r>
      <w:r w:rsidRPr="0081530C">
        <w:rPr>
          <w:rFonts w:ascii="Times New Roman" w:eastAsia="宋体" w:hAnsi="宋体" w:cs="Times New Roman"/>
          <w:color w:val="212121"/>
          <w:sz w:val="28"/>
          <w:szCs w:val="28"/>
          <w:lang w:eastAsia="zh-CN"/>
        </w:rPr>
        <w:t>159</w:t>
      </w:r>
      <w:r w:rsidRPr="0081530C">
        <w:rPr>
          <w:rFonts w:ascii="Times New Roman" w:eastAsia="宋体" w:hAnsi="宋体" w:cs="Times New Roman"/>
          <w:color w:val="212121"/>
          <w:sz w:val="28"/>
          <w:szCs w:val="28"/>
          <w:lang w:eastAsia="zh-CN"/>
        </w:rPr>
        <w:t>篇文献进行分析，时间跨度为</w:t>
      </w:r>
      <w:r w:rsidRPr="0081530C">
        <w:rPr>
          <w:rFonts w:ascii="Times New Roman" w:eastAsia="宋体" w:hAnsi="宋体" w:cs="Times New Roman"/>
          <w:color w:val="212121"/>
          <w:sz w:val="28"/>
          <w:szCs w:val="28"/>
          <w:lang w:eastAsia="zh-CN"/>
        </w:rPr>
        <w:t>1904</w:t>
      </w:r>
      <w:r w:rsidRPr="0081530C">
        <w:rPr>
          <w:rFonts w:ascii="Times New Roman" w:eastAsia="宋体" w:hAnsi="宋体" w:cs="Times New Roman"/>
          <w:color w:val="212121"/>
          <w:sz w:val="28"/>
          <w:szCs w:val="28"/>
          <w:lang w:eastAsia="zh-CN"/>
        </w:rPr>
        <w:t>—</w:t>
      </w:r>
      <w:r w:rsidRPr="0081530C">
        <w:rPr>
          <w:rFonts w:ascii="Times New Roman" w:eastAsia="宋体" w:hAnsi="宋体" w:cs="Times New Roman"/>
          <w:color w:val="212121"/>
          <w:sz w:val="28"/>
          <w:szCs w:val="28"/>
          <w:lang w:eastAsia="zh-CN"/>
        </w:rPr>
        <w:t>2026</w:t>
      </w:r>
      <w:r w:rsidRPr="0081530C">
        <w:rPr>
          <w:rFonts w:ascii="Times New Roman" w:eastAsia="宋体" w:hAnsi="宋体" w:cs="Times New Roman"/>
          <w:color w:val="212121"/>
          <w:sz w:val="28"/>
          <w:szCs w:val="28"/>
          <w:lang w:eastAsia="zh-CN"/>
        </w:rPr>
        <w:t>年。其中具有</w:t>
      </w:r>
      <w:r w:rsidRPr="0081530C">
        <w:rPr>
          <w:rFonts w:ascii="Times New Roman" w:eastAsia="宋体" w:hAnsi="宋体" w:cs="Times New Roman"/>
          <w:color w:val="212121"/>
          <w:sz w:val="28"/>
          <w:szCs w:val="28"/>
          <w:lang w:eastAsia="zh-CN"/>
        </w:rPr>
        <w:t xml:space="preserve"> DOI </w:t>
      </w:r>
      <w:r w:rsidRPr="0081530C">
        <w:rPr>
          <w:rFonts w:ascii="Times New Roman" w:eastAsia="宋体" w:hAnsi="宋体" w:cs="Times New Roman"/>
          <w:color w:val="212121"/>
          <w:sz w:val="28"/>
          <w:szCs w:val="28"/>
          <w:lang w:eastAsia="zh-CN"/>
        </w:rPr>
        <w:t>的</w:t>
      </w:r>
      <w:r w:rsidRPr="0081530C">
        <w:rPr>
          <w:rFonts w:ascii="Times New Roman" w:eastAsia="宋体" w:hAnsi="宋体" w:cs="Times New Roman" w:hint="eastAsia"/>
          <w:color w:val="212121"/>
          <w:sz w:val="28"/>
          <w:szCs w:val="28"/>
          <w:lang w:eastAsia="zh-CN"/>
        </w:rPr>
        <w:t>记录</w:t>
      </w:r>
      <w:r w:rsidRPr="0081530C">
        <w:rPr>
          <w:rFonts w:ascii="Times New Roman" w:eastAsia="宋体" w:hAnsi="宋体" w:cs="Times New Roman"/>
          <w:color w:val="212121"/>
          <w:sz w:val="28"/>
          <w:szCs w:val="28"/>
          <w:lang w:eastAsia="zh-CN"/>
        </w:rPr>
        <w:t>135</w:t>
      </w:r>
      <w:r w:rsidRPr="0081530C">
        <w:rPr>
          <w:rFonts w:ascii="Times New Roman" w:eastAsia="宋体" w:hAnsi="宋体" w:cs="Times New Roman"/>
          <w:color w:val="212121"/>
          <w:sz w:val="28"/>
          <w:szCs w:val="28"/>
          <w:lang w:eastAsia="zh-CN"/>
        </w:rPr>
        <w:t>条，具有摘要的</w:t>
      </w:r>
      <w:r w:rsidRPr="0081530C">
        <w:rPr>
          <w:rFonts w:ascii="Times New Roman" w:eastAsia="宋体" w:hAnsi="宋体" w:cs="Times New Roman" w:hint="eastAsia"/>
          <w:color w:val="212121"/>
          <w:sz w:val="28"/>
          <w:szCs w:val="28"/>
          <w:lang w:eastAsia="zh-CN"/>
        </w:rPr>
        <w:t>记录</w:t>
      </w:r>
      <w:r w:rsidRPr="0081530C">
        <w:rPr>
          <w:rFonts w:ascii="Times New Roman" w:eastAsia="宋体" w:hAnsi="宋体" w:cs="Times New Roman"/>
          <w:color w:val="212121"/>
          <w:sz w:val="28"/>
          <w:szCs w:val="28"/>
          <w:lang w:eastAsia="zh-CN"/>
        </w:rPr>
        <w:t>123</w:t>
      </w:r>
      <w:r w:rsidRPr="0081530C">
        <w:rPr>
          <w:rFonts w:ascii="Times New Roman" w:eastAsia="宋体" w:hAnsi="宋体" w:cs="Times New Roman"/>
          <w:color w:val="212121"/>
          <w:sz w:val="28"/>
          <w:szCs w:val="28"/>
          <w:lang w:eastAsia="zh-CN"/>
        </w:rPr>
        <w:t>条。文献体裁构成方面</w:t>
      </w:r>
      <w:r w:rsidRPr="0081530C">
        <w:rPr>
          <w:rFonts w:ascii="Times New Roman" w:eastAsia="宋体" w:hAnsi="宋体" w:cs="Times New Roman"/>
          <w:color w:val="212121"/>
          <w:sz w:val="28"/>
          <w:szCs w:val="28"/>
          <w:lang w:eastAsia="zh-CN"/>
        </w:rPr>
        <w:lastRenderedPageBreak/>
        <w:t>（按优先级互斥归类）：病例报告</w:t>
      </w:r>
      <w:r w:rsidRPr="0081530C">
        <w:rPr>
          <w:rFonts w:ascii="Times New Roman" w:eastAsia="宋体" w:hAnsi="宋体" w:cs="Times New Roman"/>
          <w:color w:val="212121"/>
          <w:sz w:val="28"/>
          <w:szCs w:val="28"/>
          <w:lang w:eastAsia="zh-CN"/>
        </w:rPr>
        <w:t>72</w:t>
      </w:r>
      <w:r w:rsidRPr="0081530C">
        <w:rPr>
          <w:rFonts w:ascii="Times New Roman" w:eastAsia="宋体" w:hAnsi="宋体" w:cs="Times New Roman"/>
          <w:color w:val="212121"/>
          <w:sz w:val="28"/>
          <w:szCs w:val="28"/>
          <w:lang w:eastAsia="zh-CN"/>
        </w:rPr>
        <w:t>篇（</w:t>
      </w:r>
      <w:r w:rsidRPr="0081530C">
        <w:rPr>
          <w:rFonts w:ascii="Times New Roman" w:eastAsia="宋体" w:hAnsi="宋体" w:cs="Times New Roman"/>
          <w:color w:val="212121"/>
          <w:sz w:val="28"/>
          <w:szCs w:val="28"/>
          <w:lang w:eastAsia="zh-CN"/>
        </w:rPr>
        <w:t>45.3%</w:t>
      </w:r>
      <w:r w:rsidRPr="0081530C">
        <w:rPr>
          <w:rFonts w:ascii="Times New Roman" w:eastAsia="宋体" w:hAnsi="宋体" w:cs="Times New Roman"/>
          <w:color w:val="212121"/>
          <w:sz w:val="28"/>
          <w:szCs w:val="28"/>
          <w:lang w:eastAsia="zh-CN"/>
        </w:rPr>
        <w:t>），综述（含系统综述）</w:t>
      </w:r>
      <w:r w:rsidRPr="0081530C">
        <w:rPr>
          <w:rFonts w:ascii="Times New Roman" w:eastAsia="宋体" w:hAnsi="宋体" w:cs="Times New Roman"/>
          <w:color w:val="212121"/>
          <w:sz w:val="28"/>
          <w:szCs w:val="28"/>
          <w:lang w:eastAsia="zh-CN"/>
        </w:rPr>
        <w:t>11</w:t>
      </w:r>
      <w:r w:rsidRPr="0081530C">
        <w:rPr>
          <w:rFonts w:ascii="Times New Roman" w:eastAsia="宋体" w:hAnsi="宋体" w:cs="Times New Roman"/>
          <w:color w:val="212121"/>
          <w:sz w:val="28"/>
          <w:szCs w:val="28"/>
          <w:lang w:eastAsia="zh-CN"/>
        </w:rPr>
        <w:t>篇（</w:t>
      </w:r>
      <w:r w:rsidRPr="0081530C">
        <w:rPr>
          <w:rFonts w:ascii="Times New Roman" w:eastAsia="宋体" w:hAnsi="宋体" w:cs="Times New Roman"/>
          <w:color w:val="212121"/>
          <w:sz w:val="28"/>
          <w:szCs w:val="28"/>
          <w:lang w:eastAsia="zh-CN"/>
        </w:rPr>
        <w:t>6.9%</w:t>
      </w:r>
      <w:r w:rsidRPr="0081530C">
        <w:rPr>
          <w:rFonts w:ascii="Times New Roman" w:eastAsia="宋体" w:hAnsi="宋体" w:cs="Times New Roman"/>
          <w:color w:val="212121"/>
          <w:sz w:val="28"/>
          <w:szCs w:val="28"/>
          <w:lang w:eastAsia="zh-CN"/>
        </w:rPr>
        <w:t>），临床试验</w:t>
      </w:r>
      <w:r w:rsidRPr="0081530C">
        <w:rPr>
          <w:rFonts w:ascii="Times New Roman" w:eastAsia="宋体" w:hAnsi="宋体" w:cs="Times New Roman"/>
          <w:color w:val="212121"/>
          <w:sz w:val="28"/>
          <w:szCs w:val="28"/>
          <w:lang w:eastAsia="zh-CN"/>
        </w:rPr>
        <w:t>1</w:t>
      </w:r>
      <w:r w:rsidRPr="0081530C">
        <w:rPr>
          <w:rFonts w:ascii="Times New Roman" w:eastAsia="宋体" w:hAnsi="宋体" w:cs="Times New Roman"/>
          <w:color w:val="212121"/>
          <w:sz w:val="28"/>
          <w:szCs w:val="28"/>
          <w:lang w:eastAsia="zh-CN"/>
        </w:rPr>
        <w:t>篇（</w:t>
      </w:r>
      <w:r w:rsidRPr="0081530C">
        <w:rPr>
          <w:rFonts w:ascii="Times New Roman" w:eastAsia="宋体" w:hAnsi="宋体" w:cs="Times New Roman"/>
          <w:color w:val="212121"/>
          <w:sz w:val="28"/>
          <w:szCs w:val="28"/>
          <w:lang w:eastAsia="zh-CN"/>
        </w:rPr>
        <w:t>0.6%</w:t>
      </w:r>
      <w:r w:rsidRPr="0081530C">
        <w:rPr>
          <w:rFonts w:ascii="Times New Roman" w:eastAsia="宋体" w:hAnsi="宋体" w:cs="Times New Roman"/>
          <w:color w:val="212121"/>
          <w:sz w:val="28"/>
          <w:szCs w:val="28"/>
          <w:lang w:eastAsia="zh-CN"/>
        </w:rPr>
        <w:t>），</w:t>
      </w:r>
      <w:r w:rsidRPr="00807BA7">
        <w:rPr>
          <w:rFonts w:ascii="Times New Roman" w:eastAsia="宋体" w:hAnsi="宋体" w:cs="Times New Roman"/>
          <w:color w:val="212121"/>
          <w:sz w:val="28"/>
          <w:szCs w:val="28"/>
          <w:highlight w:val="magenta"/>
          <w:lang w:eastAsia="zh-CN"/>
        </w:rPr>
        <w:t>来信</w:t>
      </w:r>
      <w:r w:rsidRPr="00807BA7">
        <w:rPr>
          <w:rFonts w:ascii="Times New Roman" w:eastAsia="宋体" w:hAnsi="宋体" w:cs="Times New Roman"/>
          <w:color w:val="212121"/>
          <w:sz w:val="28"/>
          <w:szCs w:val="28"/>
          <w:highlight w:val="magenta"/>
          <w:lang w:eastAsia="zh-CN"/>
        </w:rPr>
        <w:t>/</w:t>
      </w:r>
      <w:r w:rsidRPr="00807BA7">
        <w:rPr>
          <w:rFonts w:ascii="Times New Roman" w:eastAsia="宋体" w:hAnsi="宋体" w:cs="Times New Roman"/>
          <w:color w:val="212121"/>
          <w:sz w:val="28"/>
          <w:szCs w:val="28"/>
          <w:highlight w:val="magenta"/>
          <w:lang w:eastAsia="zh-CN"/>
        </w:rPr>
        <w:t>述评</w:t>
      </w:r>
      <w:r w:rsidRPr="00807BA7">
        <w:rPr>
          <w:rFonts w:ascii="Times New Roman" w:eastAsia="宋体" w:hAnsi="宋体" w:cs="Times New Roman"/>
          <w:color w:val="212121"/>
          <w:sz w:val="28"/>
          <w:szCs w:val="28"/>
          <w:highlight w:val="magenta"/>
          <w:lang w:eastAsia="zh-CN"/>
        </w:rPr>
        <w:t>/</w:t>
      </w:r>
      <w:r w:rsidRPr="00807BA7">
        <w:rPr>
          <w:rFonts w:ascii="Times New Roman" w:eastAsia="宋体" w:hAnsi="宋体" w:cs="Times New Roman" w:hint="eastAsia"/>
          <w:color w:val="212121"/>
          <w:sz w:val="28"/>
          <w:szCs w:val="28"/>
          <w:highlight w:val="magenta"/>
          <w:lang w:eastAsia="zh-CN"/>
        </w:rPr>
        <w:t>评论</w:t>
      </w:r>
      <w:r w:rsidRPr="00807BA7">
        <w:rPr>
          <w:rFonts w:ascii="Times New Roman" w:eastAsia="宋体" w:hAnsi="宋体" w:cs="Times New Roman"/>
          <w:color w:val="212121"/>
          <w:sz w:val="28"/>
          <w:szCs w:val="28"/>
          <w:highlight w:val="magenta"/>
          <w:lang w:eastAsia="zh-CN"/>
        </w:rPr>
        <w:t>4</w:t>
      </w:r>
      <w:r w:rsidRPr="00807BA7">
        <w:rPr>
          <w:rFonts w:ascii="Times New Roman" w:eastAsia="宋体" w:hAnsi="宋体" w:cs="Times New Roman"/>
          <w:color w:val="212121"/>
          <w:sz w:val="28"/>
          <w:szCs w:val="28"/>
          <w:highlight w:val="magenta"/>
          <w:lang w:eastAsia="zh-CN"/>
        </w:rPr>
        <w:t>篇（</w:t>
      </w:r>
      <w:r w:rsidRPr="00807BA7">
        <w:rPr>
          <w:rFonts w:ascii="Times New Roman" w:eastAsia="宋体" w:hAnsi="宋体" w:cs="Times New Roman"/>
          <w:color w:val="212121"/>
          <w:sz w:val="28"/>
          <w:szCs w:val="28"/>
          <w:highlight w:val="magenta"/>
          <w:lang w:eastAsia="zh-CN"/>
        </w:rPr>
        <w:t>2.5%</w:t>
      </w:r>
      <w:r w:rsidRPr="00807BA7">
        <w:rPr>
          <w:rFonts w:ascii="Times New Roman" w:eastAsia="宋体" w:hAnsi="宋体" w:cs="Times New Roman"/>
          <w:color w:val="212121"/>
          <w:sz w:val="28"/>
          <w:szCs w:val="28"/>
          <w:highlight w:val="magenta"/>
          <w:lang w:eastAsia="zh-CN"/>
        </w:rPr>
        <w:t>）</w:t>
      </w:r>
      <w:r w:rsidRPr="0081530C">
        <w:rPr>
          <w:rFonts w:ascii="Times New Roman" w:eastAsia="宋体" w:hAnsi="宋体" w:cs="Times New Roman"/>
          <w:color w:val="212121"/>
          <w:sz w:val="28"/>
          <w:szCs w:val="28"/>
          <w:lang w:eastAsia="zh-CN"/>
        </w:rPr>
        <w:t>，历史</w:t>
      </w:r>
      <w:r w:rsidRPr="0081530C">
        <w:rPr>
          <w:rFonts w:ascii="Times New Roman" w:eastAsia="宋体" w:hAnsi="宋体" w:cs="Times New Roman"/>
          <w:color w:val="212121"/>
          <w:sz w:val="28"/>
          <w:szCs w:val="28"/>
          <w:lang w:eastAsia="zh-CN"/>
        </w:rPr>
        <w:t>/</w:t>
      </w:r>
      <w:r w:rsidRPr="0081530C">
        <w:rPr>
          <w:rFonts w:ascii="Times New Roman" w:eastAsia="宋体" w:hAnsi="宋体" w:cs="Times New Roman"/>
          <w:color w:val="212121"/>
          <w:sz w:val="28"/>
          <w:szCs w:val="28"/>
          <w:lang w:eastAsia="zh-CN"/>
        </w:rPr>
        <w:t>传记类</w:t>
      </w:r>
      <w:r w:rsidRPr="0081530C">
        <w:rPr>
          <w:rFonts w:ascii="Times New Roman" w:eastAsia="宋体" w:hAnsi="宋体" w:cs="Times New Roman"/>
          <w:color w:val="212121"/>
          <w:sz w:val="28"/>
          <w:szCs w:val="28"/>
          <w:lang w:eastAsia="zh-CN"/>
        </w:rPr>
        <w:t>4</w:t>
      </w:r>
      <w:r w:rsidRPr="0081530C">
        <w:rPr>
          <w:rFonts w:ascii="Times New Roman" w:eastAsia="宋体" w:hAnsi="宋体" w:cs="Times New Roman"/>
          <w:color w:val="212121"/>
          <w:sz w:val="28"/>
          <w:szCs w:val="28"/>
          <w:lang w:eastAsia="zh-CN"/>
        </w:rPr>
        <w:t>篇（</w:t>
      </w:r>
      <w:r w:rsidRPr="0081530C">
        <w:rPr>
          <w:rFonts w:ascii="Times New Roman" w:eastAsia="宋体" w:hAnsi="宋体" w:cs="Times New Roman"/>
          <w:color w:val="212121"/>
          <w:sz w:val="28"/>
          <w:szCs w:val="28"/>
          <w:lang w:eastAsia="zh-CN"/>
        </w:rPr>
        <w:t>2.5%</w:t>
      </w:r>
      <w:r w:rsidRPr="0081530C">
        <w:rPr>
          <w:rFonts w:ascii="Times New Roman" w:eastAsia="宋体" w:hAnsi="宋体" w:cs="Times New Roman"/>
          <w:color w:val="212121"/>
          <w:sz w:val="28"/>
          <w:szCs w:val="28"/>
          <w:lang w:eastAsia="zh-CN"/>
        </w:rPr>
        <w:t>），其他期刊</w:t>
      </w:r>
      <w:r w:rsidR="0081530C" w:rsidRPr="0081530C">
        <w:rPr>
          <w:rFonts w:ascii="Times New Roman" w:eastAsia="宋体" w:hAnsi="宋体" w:cs="Times New Roman" w:hint="eastAsia"/>
          <w:color w:val="212121"/>
          <w:sz w:val="28"/>
          <w:szCs w:val="28"/>
          <w:lang w:eastAsia="zh-CN"/>
        </w:rPr>
        <w:t>论文</w:t>
      </w:r>
      <w:r w:rsidR="0081530C" w:rsidRPr="0081530C">
        <w:rPr>
          <w:rFonts w:ascii="Times New Roman" w:eastAsia="宋体" w:hAnsi="宋体" w:cs="Times New Roman"/>
          <w:color w:val="212121"/>
          <w:sz w:val="28"/>
          <w:szCs w:val="28"/>
          <w:lang w:eastAsia="zh-CN"/>
        </w:rPr>
        <w:t>66</w:t>
      </w:r>
      <w:r w:rsidRPr="0081530C">
        <w:rPr>
          <w:rFonts w:ascii="Times New Roman" w:eastAsia="宋体" w:hAnsi="宋体" w:cs="Times New Roman"/>
          <w:color w:val="212121"/>
          <w:sz w:val="28"/>
          <w:szCs w:val="28"/>
          <w:lang w:eastAsia="zh-CN"/>
        </w:rPr>
        <w:t>篇（</w:t>
      </w:r>
      <w:r w:rsidRPr="0081530C">
        <w:rPr>
          <w:rFonts w:ascii="Times New Roman" w:eastAsia="宋体" w:hAnsi="宋体" w:cs="Times New Roman"/>
          <w:color w:val="212121"/>
          <w:sz w:val="28"/>
          <w:szCs w:val="28"/>
          <w:lang w:eastAsia="zh-CN"/>
        </w:rPr>
        <w:t>41.5%</w:t>
      </w:r>
      <w:r w:rsidRPr="0081530C">
        <w:rPr>
          <w:rFonts w:ascii="Times New Roman" w:eastAsia="宋体" w:hAnsi="宋体" w:cs="Times New Roman"/>
          <w:color w:val="212121"/>
          <w:sz w:val="28"/>
          <w:szCs w:val="28"/>
          <w:lang w:eastAsia="zh-CN"/>
        </w:rPr>
        <w:t>），其他类型</w:t>
      </w:r>
      <w:r w:rsidRPr="0081530C">
        <w:rPr>
          <w:rFonts w:ascii="Times New Roman" w:eastAsia="宋体" w:hAnsi="宋体" w:cs="Times New Roman"/>
          <w:color w:val="212121"/>
          <w:sz w:val="28"/>
          <w:szCs w:val="28"/>
          <w:lang w:eastAsia="zh-CN"/>
        </w:rPr>
        <w:t>1</w:t>
      </w:r>
      <w:r w:rsidRPr="0081530C">
        <w:rPr>
          <w:rFonts w:ascii="Times New Roman" w:eastAsia="宋体" w:hAnsi="宋体" w:cs="Times New Roman"/>
          <w:color w:val="212121"/>
          <w:sz w:val="28"/>
          <w:szCs w:val="28"/>
          <w:lang w:eastAsia="zh-CN"/>
        </w:rPr>
        <w:t>篇（</w:t>
      </w:r>
      <w:r w:rsidRPr="0081530C">
        <w:rPr>
          <w:rFonts w:ascii="Times New Roman" w:eastAsia="宋体" w:hAnsi="宋体" w:cs="Times New Roman"/>
          <w:color w:val="212121"/>
          <w:sz w:val="28"/>
          <w:szCs w:val="28"/>
          <w:lang w:eastAsia="zh-CN"/>
        </w:rPr>
        <w:t>0.6%</w:t>
      </w:r>
      <w:r w:rsidRPr="0081530C">
        <w:rPr>
          <w:rFonts w:ascii="Times New Roman" w:eastAsia="宋体" w:hAnsi="宋体" w:cs="Times New Roman"/>
          <w:color w:val="212121"/>
          <w:sz w:val="28"/>
          <w:szCs w:val="28"/>
          <w:lang w:eastAsia="zh-CN"/>
        </w:rPr>
        <w:t>），</w:t>
      </w:r>
      <w:r w:rsidRPr="00DB1D75">
        <w:rPr>
          <w:rFonts w:ascii="Times New Roman" w:eastAsia="宋体" w:hAnsi="宋体" w:cs="Times New Roman"/>
          <w:color w:val="212121"/>
          <w:sz w:val="28"/>
          <w:szCs w:val="28"/>
          <w:highlight w:val="yellow"/>
          <w:lang w:eastAsia="zh-CN"/>
        </w:rPr>
        <w:t>见图</w:t>
      </w:r>
      <w:r w:rsidR="00725A7B">
        <w:rPr>
          <w:rFonts w:ascii="Times New Roman" w:eastAsia="宋体" w:hAnsi="宋体" w:cs="Times New Roman" w:hint="eastAsia"/>
          <w:color w:val="212121"/>
          <w:sz w:val="28"/>
          <w:szCs w:val="28"/>
          <w:highlight w:val="yellow"/>
          <w:lang w:eastAsia="zh-CN"/>
        </w:rPr>
        <w:t>2</w:t>
      </w:r>
      <w:r w:rsidRPr="00DB1D75">
        <w:rPr>
          <w:rFonts w:ascii="Times New Roman" w:eastAsia="宋体" w:hAnsi="宋体" w:cs="Times New Roman"/>
          <w:color w:val="212121"/>
          <w:sz w:val="28"/>
          <w:szCs w:val="28"/>
          <w:highlight w:val="yellow"/>
          <w:lang w:eastAsia="zh-CN"/>
        </w:rPr>
        <w:t>。</w:t>
      </w:r>
    </w:p>
    <w:p w14:paraId="0D2862CF" w14:textId="77777777" w:rsidR="007943E6" w:rsidRDefault="007943E6" w:rsidP="007943E6">
      <w:pPr>
        <w:rPr>
          <w:lang w:eastAsia="zh-CN"/>
        </w:rPr>
      </w:pPr>
      <w:r>
        <w:rPr>
          <w:noProof/>
          <w:lang w:eastAsia="zh-CN"/>
        </w:rPr>
        <w:drawing>
          <wp:inline distT="0" distB="0" distL="0" distR="0" wp14:anchorId="396A93E7" wp14:editId="48B8C954">
            <wp:extent cx="5487035" cy="2901950"/>
            <wp:effectExtent l="0" t="0" r="0" b="0"/>
            <wp:docPr id="29065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7035" cy="2901950"/>
                    </a:xfrm>
                    <a:prstGeom prst="rect">
                      <a:avLst/>
                    </a:prstGeom>
                    <a:noFill/>
                  </pic:spPr>
                </pic:pic>
              </a:graphicData>
            </a:graphic>
          </wp:inline>
        </w:drawing>
      </w:r>
    </w:p>
    <w:p w14:paraId="61634C14" w14:textId="20D2B767" w:rsidR="007943E6" w:rsidRPr="002E6A38" w:rsidRDefault="007943E6" w:rsidP="007943E6">
      <w:pPr>
        <w:jc w:val="center"/>
        <w:rPr>
          <w:lang w:eastAsia="zh-CN"/>
        </w:rPr>
      </w:pPr>
      <w:r>
        <w:rPr>
          <w:rFonts w:ascii="Songti SC" w:eastAsiaTheme="minorEastAsia" w:hAnsi="Songti SC" w:hint="eastAsia"/>
          <w:i/>
          <w:sz w:val="18"/>
          <w:lang w:eastAsia="zh-CN"/>
        </w:rPr>
        <w:t xml:space="preserve"> </w:t>
      </w:r>
      <w:r>
        <w:rPr>
          <w:rFonts w:ascii="Songti SC" w:eastAsia="Songti SC" w:hAnsi="Songti SC"/>
          <w:i/>
          <w:sz w:val="18"/>
        </w:rPr>
        <w:t>Fig.</w:t>
      </w:r>
      <w:r w:rsidR="002847FD">
        <w:rPr>
          <w:rFonts w:ascii="Songti SC" w:eastAsiaTheme="minorEastAsia" w:hAnsi="Songti SC" w:hint="eastAsia"/>
          <w:i/>
          <w:sz w:val="18"/>
          <w:lang w:eastAsia="zh-CN"/>
        </w:rPr>
        <w:t>2</w:t>
      </w:r>
      <w:r>
        <w:rPr>
          <w:rFonts w:ascii="Songti SC" w:eastAsia="Songti SC" w:hAnsi="Songti SC"/>
          <w:i/>
          <w:sz w:val="18"/>
        </w:rPr>
        <w:t>. Distribution of publication types among the included records (exclusive single-label classification).</w:t>
      </w:r>
    </w:p>
    <w:p w14:paraId="1688FAA0" w14:textId="77777777" w:rsidR="00E332D5" w:rsidRPr="000414BB" w:rsidRDefault="00E332D5" w:rsidP="00E332D5">
      <w:pPr>
        <w:rPr>
          <w:b/>
          <w:bCs/>
          <w:sz w:val="28"/>
          <w:szCs w:val="28"/>
          <w:lang w:eastAsia="zh-CN"/>
        </w:rPr>
      </w:pPr>
      <w:r w:rsidRPr="000414BB">
        <w:rPr>
          <w:rFonts w:hint="eastAsia"/>
          <w:b/>
          <w:bCs/>
          <w:sz w:val="28"/>
          <w:szCs w:val="28"/>
          <w:lang w:eastAsia="zh-CN"/>
        </w:rPr>
        <w:t>3.2</w:t>
      </w:r>
      <w:r w:rsidRPr="000414BB">
        <w:rPr>
          <w:b/>
          <w:bCs/>
          <w:sz w:val="28"/>
          <w:szCs w:val="28"/>
          <w:lang w:eastAsia="zh-CN"/>
        </w:rPr>
        <w:t>发文量与年度趋势分析</w:t>
      </w:r>
    </w:p>
    <w:p w14:paraId="568E79F6" w14:textId="0E7E1969" w:rsidR="003922EB" w:rsidRPr="00F71342" w:rsidRDefault="00E332D5" w:rsidP="003922EB">
      <w:r w:rsidRPr="00725A7B">
        <w:rPr>
          <w:rFonts w:hint="eastAsia"/>
          <w:highlight w:val="yellow"/>
          <w:lang w:eastAsia="zh-CN"/>
        </w:rPr>
        <w:t>图</w:t>
      </w:r>
      <w:r w:rsidR="002847FD">
        <w:rPr>
          <w:rFonts w:hint="eastAsia"/>
          <w:lang w:eastAsia="zh-CN"/>
        </w:rPr>
        <w:t>3</w:t>
      </w:r>
      <w:r w:rsidR="003922EB" w:rsidRPr="00F71342">
        <w:rPr>
          <w:lang w:eastAsia="zh-CN"/>
        </w:rPr>
        <w:t>该图表采用了</w:t>
      </w:r>
      <w:r w:rsidR="003922EB" w:rsidRPr="00885F8B">
        <w:rPr>
          <w:lang w:eastAsia="zh-CN"/>
        </w:rPr>
        <w:t>双Y轴设计，</w:t>
      </w:r>
      <w:r w:rsidR="003922EB" w:rsidRPr="00F71342">
        <w:rPr>
          <w:lang w:eastAsia="zh-CN"/>
        </w:rPr>
        <w:t>蓝色柱状图代表“当年度发表量（Publications）”，红色折线图代表“累计发表量（Cumulative）”。</w:t>
      </w:r>
      <w:r w:rsidR="003922EB" w:rsidRPr="006210F9">
        <w:rPr>
          <w:lang w:eastAsia="zh-CN"/>
        </w:rPr>
        <w:t>该分析纳入了</w:t>
      </w:r>
      <w:r w:rsidR="003922EB">
        <w:rPr>
          <w:rFonts w:hint="eastAsia"/>
          <w:lang w:eastAsia="zh-CN"/>
        </w:rPr>
        <w:t>1904</w:t>
      </w:r>
      <w:r w:rsidR="003922EB" w:rsidRPr="006210F9">
        <w:rPr>
          <w:lang w:eastAsia="zh-CN"/>
        </w:rPr>
        <w:t>年至</w:t>
      </w:r>
      <w:r w:rsidR="003922EB">
        <w:rPr>
          <w:rFonts w:hint="eastAsia"/>
          <w:lang w:eastAsia="zh-CN"/>
        </w:rPr>
        <w:t>2026</w:t>
      </w:r>
      <w:r w:rsidR="003922EB" w:rsidRPr="006210F9">
        <w:rPr>
          <w:lang w:eastAsia="zh-CN"/>
        </w:rPr>
        <w:t>年间关于</w:t>
      </w:r>
      <w:r w:rsidR="003922EB">
        <w:rPr>
          <w:rFonts w:hint="eastAsia"/>
          <w:lang w:eastAsia="zh-CN"/>
        </w:rPr>
        <w:t>假性定位体征</w:t>
      </w:r>
      <w:r w:rsidR="003922EB" w:rsidRPr="006210F9">
        <w:rPr>
          <w:lang w:eastAsia="zh-CN"/>
        </w:rPr>
        <w:t>的</w:t>
      </w:r>
      <w:r w:rsidR="003922EB">
        <w:rPr>
          <w:rFonts w:hint="eastAsia"/>
          <w:lang w:eastAsia="zh-CN"/>
        </w:rPr>
        <w:t>159</w:t>
      </w:r>
      <w:r w:rsidR="003922EB" w:rsidRPr="006210F9">
        <w:rPr>
          <w:lang w:eastAsia="zh-CN"/>
        </w:rPr>
        <w:t>篇出版物。</w:t>
      </w:r>
      <w:r w:rsidR="003922EB" w:rsidRPr="00885F8B">
        <w:rPr>
          <w:rFonts w:hint="eastAsia"/>
          <w:lang w:eastAsia="zh-CN"/>
        </w:rPr>
        <w:t>具有一定的学术演化期特征</w:t>
      </w:r>
      <w:r w:rsidR="003922EB" w:rsidRPr="00885F8B">
        <w:rPr>
          <w:lang w:eastAsia="zh-CN"/>
        </w:rPr>
        <w:t>：</w:t>
      </w:r>
      <w:r w:rsidR="003922EB" w:rsidRPr="00F71342">
        <w:rPr>
          <w:lang w:eastAsia="zh-CN"/>
        </w:rPr>
        <w:t>萌芽与散发期</w:t>
      </w:r>
      <w:r w:rsidR="003922EB">
        <w:rPr>
          <w:rFonts w:hint="eastAsia"/>
          <w:lang w:eastAsia="zh-CN"/>
        </w:rPr>
        <w:t>（</w:t>
      </w:r>
      <w:r w:rsidR="003922EB" w:rsidRPr="00F71342">
        <w:rPr>
          <w:lang w:eastAsia="zh-CN"/>
        </w:rPr>
        <w:t>1900 - 1970s</w:t>
      </w:r>
      <w:r w:rsidR="003922EB">
        <w:rPr>
          <w:rFonts w:hint="eastAsia"/>
          <w:lang w:eastAsia="zh-CN"/>
        </w:rPr>
        <w:t>），</w:t>
      </w:r>
      <w:r w:rsidR="003922EB" w:rsidRPr="00B3769C">
        <w:rPr>
          <w:lang w:eastAsia="zh-CN"/>
        </w:rPr>
        <w:t>发表量</w:t>
      </w:r>
      <w:r w:rsidR="003922EB" w:rsidRPr="00885F8B">
        <w:rPr>
          <w:lang w:eastAsia="zh-CN"/>
        </w:rPr>
        <w:t>低</w:t>
      </w:r>
      <w:r w:rsidR="003922EB" w:rsidRPr="00B3769C">
        <w:rPr>
          <w:lang w:eastAsia="zh-CN"/>
        </w:rPr>
        <w:t>且不连续</w:t>
      </w:r>
      <w:r w:rsidR="003922EB">
        <w:rPr>
          <w:rFonts w:hint="eastAsia"/>
          <w:lang w:eastAsia="zh-CN"/>
        </w:rPr>
        <w:t>。</w:t>
      </w:r>
      <w:r w:rsidR="003922EB" w:rsidRPr="00B3769C">
        <w:rPr>
          <w:lang w:eastAsia="zh-CN"/>
        </w:rPr>
        <w:t>偶有年份出现1–2篇报告（如1904年、1921年、1949年等）。在长达70年的时间里，累积文献量仅有约20篇。</w:t>
      </w:r>
      <w:r w:rsidR="003922EB" w:rsidRPr="00F71342">
        <w:rPr>
          <w:lang w:eastAsia="zh-CN"/>
        </w:rPr>
        <w:t>爬坡与突破期</w:t>
      </w:r>
      <w:r w:rsidR="003922EB">
        <w:rPr>
          <w:rFonts w:hint="eastAsia"/>
          <w:lang w:eastAsia="zh-CN"/>
        </w:rPr>
        <w:t>（</w:t>
      </w:r>
      <w:r w:rsidR="003922EB" w:rsidRPr="00F71342">
        <w:rPr>
          <w:lang w:eastAsia="zh-CN"/>
        </w:rPr>
        <w:t>1980s - 1990s</w:t>
      </w:r>
      <w:r w:rsidR="003922EB">
        <w:rPr>
          <w:rFonts w:hint="eastAsia"/>
          <w:lang w:eastAsia="zh-CN"/>
        </w:rPr>
        <w:t>）：</w:t>
      </w:r>
      <w:r w:rsidR="003922EB" w:rsidRPr="00F71342">
        <w:rPr>
          <w:lang w:eastAsia="zh-CN"/>
        </w:rPr>
        <w:t>神经影像学普及，文献量稳步抬升</w:t>
      </w:r>
      <w:r w:rsidR="003922EB">
        <w:rPr>
          <w:rFonts w:hint="eastAsia"/>
          <w:lang w:eastAsia="zh-CN"/>
        </w:rPr>
        <w:t>。</w:t>
      </w:r>
      <w:r w:rsidR="003922EB" w:rsidRPr="00B3769C">
        <w:rPr>
          <w:lang w:eastAsia="zh-CN"/>
        </w:rPr>
        <w:t>自1978年前后开始，年度发文量提升至2–3篇，并在1993年出现了一个5篇的小高峰。累积曲线开始走出平坦区，斜率明显抬升，至2000年累计达60篇左右。</w:t>
      </w:r>
      <w:r w:rsidR="003922EB" w:rsidRPr="00F71342">
        <w:rPr>
          <w:lang w:eastAsia="zh-CN"/>
        </w:rPr>
        <w:t>指数级</w:t>
      </w:r>
      <w:r w:rsidR="003922EB" w:rsidRPr="00F71342">
        <w:rPr>
          <w:lang w:eastAsia="zh-CN"/>
        </w:rPr>
        <w:lastRenderedPageBreak/>
        <w:t>爆发期</w:t>
      </w:r>
      <w:r w:rsidR="003922EB">
        <w:rPr>
          <w:rFonts w:hint="eastAsia"/>
          <w:lang w:eastAsia="zh-CN"/>
        </w:rPr>
        <w:t>（</w:t>
      </w:r>
      <w:r w:rsidR="003922EB" w:rsidRPr="00F71342">
        <w:rPr>
          <w:lang w:eastAsia="zh-CN"/>
        </w:rPr>
        <w:t>2000s -至今</w:t>
      </w:r>
      <w:r w:rsidR="003922EB">
        <w:rPr>
          <w:rFonts w:hint="eastAsia"/>
          <w:lang w:eastAsia="zh-CN"/>
        </w:rPr>
        <w:t>）：</w:t>
      </w:r>
      <w:r w:rsidR="003922EB" w:rsidRPr="00B3769C">
        <w:rPr>
          <w:lang w:eastAsia="zh-CN"/>
        </w:rPr>
        <w:t>年度发文量频繁突破4–6篇，并在2021年和2024年达到了9篇的历史峰值。</w:t>
      </w:r>
      <w:r w:rsidR="003922EB" w:rsidRPr="00B3769C">
        <w:t>累积曲线呈现陡峭上升趋势。</w:t>
      </w:r>
    </w:p>
    <w:p w14:paraId="417F65E7" w14:textId="32E9B9EB" w:rsidR="00E332D5" w:rsidRDefault="00E332D5" w:rsidP="00E332D5">
      <w:pPr>
        <w:rPr>
          <w:lang w:eastAsia="zh-CN"/>
        </w:rPr>
      </w:pPr>
      <w:r>
        <w:rPr>
          <w:noProof/>
        </w:rPr>
        <w:drawing>
          <wp:inline distT="0" distB="0" distL="0" distR="0" wp14:anchorId="3D78CE2D" wp14:editId="5E8A66FE">
            <wp:extent cx="5274310" cy="3142357"/>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nnual_trend.png"/>
                    <pic:cNvPicPr/>
                  </pic:nvPicPr>
                  <pic:blipFill>
                    <a:blip r:embed="rId9"/>
                    <a:stretch>
                      <a:fillRect/>
                    </a:stretch>
                  </pic:blipFill>
                  <pic:spPr>
                    <a:xfrm>
                      <a:off x="0" y="0"/>
                      <a:ext cx="5274310" cy="3142357"/>
                    </a:xfrm>
                    <a:prstGeom prst="rect">
                      <a:avLst/>
                    </a:prstGeom>
                  </pic:spPr>
                </pic:pic>
              </a:graphicData>
            </a:graphic>
          </wp:inline>
        </w:drawing>
      </w:r>
    </w:p>
    <w:p w14:paraId="4F751E7E" w14:textId="732A9CA5" w:rsidR="00E332D5" w:rsidRDefault="00E332D5" w:rsidP="00E332D5">
      <w:pPr>
        <w:rPr>
          <w:i/>
          <w:sz w:val="20"/>
          <w:lang w:eastAsia="zh-CN"/>
        </w:rPr>
      </w:pPr>
      <w:r>
        <w:rPr>
          <w:i/>
          <w:sz w:val="20"/>
        </w:rPr>
        <w:t xml:space="preserve">Fig. </w:t>
      </w:r>
      <w:r w:rsidR="00F21F9A">
        <w:rPr>
          <w:rFonts w:hint="eastAsia"/>
          <w:i/>
          <w:sz w:val="20"/>
          <w:lang w:eastAsia="zh-CN"/>
        </w:rPr>
        <w:t>3</w:t>
      </w:r>
      <w:r>
        <w:rPr>
          <w:i/>
          <w:sz w:val="20"/>
        </w:rPr>
        <w:t xml:space="preserve"> Annual publication output and cumulative trend of studies on false localizing signs.</w:t>
      </w:r>
    </w:p>
    <w:p w14:paraId="5B1F9DDD" w14:textId="77777777" w:rsidR="00E332D5" w:rsidRPr="00166605" w:rsidRDefault="00E332D5" w:rsidP="00E332D5">
      <w:pPr>
        <w:rPr>
          <w:b/>
          <w:bCs/>
          <w:sz w:val="28"/>
          <w:szCs w:val="28"/>
          <w:lang w:eastAsia="zh-CN"/>
        </w:rPr>
      </w:pPr>
      <w:r w:rsidRPr="00166605">
        <w:rPr>
          <w:b/>
          <w:bCs/>
          <w:sz w:val="28"/>
          <w:szCs w:val="28"/>
          <w:lang w:eastAsia="zh-CN"/>
        </w:rPr>
        <w:t>3.3期刊分布</w:t>
      </w:r>
    </w:p>
    <w:p w14:paraId="7F72E95C" w14:textId="0CEFAA18" w:rsidR="00DC03AF" w:rsidRDefault="00DC03AF" w:rsidP="00DC03AF">
      <w:pPr>
        <w:rPr>
          <w:lang w:eastAsia="zh-CN"/>
        </w:rPr>
      </w:pPr>
      <w:r w:rsidRPr="00AC08F9">
        <w:rPr>
          <w:rFonts w:hint="eastAsia"/>
          <w:highlight w:val="yellow"/>
          <w:lang w:eastAsia="zh-CN"/>
        </w:rPr>
        <w:t>图4</w:t>
      </w:r>
      <w:r w:rsidRPr="00D458D4">
        <w:rPr>
          <w:lang w:eastAsia="zh-CN"/>
        </w:rPr>
        <w:t>传统临床神经病学与神经外科经典期刊</w:t>
      </w:r>
      <w:r>
        <w:rPr>
          <w:rFonts w:hint="eastAsia"/>
          <w:lang w:eastAsia="zh-CN"/>
        </w:rPr>
        <w:t>。</w:t>
      </w:r>
      <w:r w:rsidRPr="00D458D4">
        <w:rPr>
          <w:lang w:eastAsia="zh-CN"/>
        </w:rPr>
        <w:t>权威期刊领衔：《Journal of Neurology, Neurosurgery, and Psychiatry》</w:t>
      </w:r>
      <w:r w:rsidR="00AC08F9" w:rsidRPr="00D458D4">
        <w:rPr>
          <w:lang w:eastAsia="zh-CN"/>
        </w:rPr>
        <w:t>（JNNP</w:t>
      </w:r>
      <w:proofErr w:type="gramStart"/>
      <w:r w:rsidR="00AC08F9" w:rsidRPr="00D458D4">
        <w:rPr>
          <w:lang w:eastAsia="zh-CN"/>
        </w:rPr>
        <w:t>）</w:t>
      </w:r>
      <w:r w:rsidRPr="00D458D4">
        <w:rPr>
          <w:lang w:eastAsia="zh-CN"/>
        </w:rPr>
        <w:t xml:space="preserve"> </w:t>
      </w:r>
      <w:r w:rsidRPr="00D458D4">
        <w:rPr>
          <w:rFonts w:hint="eastAsia"/>
          <w:lang w:eastAsia="zh-CN"/>
        </w:rPr>
        <w:t>以</w:t>
      </w:r>
      <w:proofErr w:type="gramEnd"/>
      <w:r w:rsidRPr="00D458D4">
        <w:rPr>
          <w:lang w:eastAsia="zh-CN"/>
        </w:rPr>
        <w:t>9篇位居榜首，其次为《Neurosurgery》（7篇</w:t>
      </w:r>
      <w:r w:rsidR="00807BA7" w:rsidRPr="00D458D4">
        <w:rPr>
          <w:rFonts w:hint="eastAsia"/>
          <w:lang w:eastAsia="zh-CN"/>
        </w:rPr>
        <w:t>）</w:t>
      </w:r>
      <w:r w:rsidR="00807BA7" w:rsidRPr="00D458D4">
        <w:rPr>
          <w:lang w:eastAsia="zh-CN"/>
        </w:rPr>
        <w:t>与</w:t>
      </w:r>
      <w:r w:rsidRPr="00D458D4">
        <w:rPr>
          <w:lang w:eastAsia="zh-CN"/>
        </w:rPr>
        <w:t>《Surgical Neurology》</w:t>
      </w:r>
      <w:proofErr w:type="gramStart"/>
      <w:r w:rsidRPr="00D458D4">
        <w:rPr>
          <w:lang w:eastAsia="zh-CN"/>
        </w:rPr>
        <w:t>(5 篇)</w:t>
      </w:r>
      <w:proofErr w:type="gramEnd"/>
      <w:r w:rsidRPr="00D458D4">
        <w:rPr>
          <w:lang w:eastAsia="zh-CN"/>
        </w:rPr>
        <w:t>。眼科学</w:t>
      </w:r>
      <w:r>
        <w:rPr>
          <w:rFonts w:hint="eastAsia"/>
          <w:lang w:eastAsia="zh-CN"/>
        </w:rPr>
        <w:t>《</w:t>
      </w:r>
      <w:r w:rsidRPr="00D458D4">
        <w:rPr>
          <w:lang w:eastAsia="zh-CN"/>
        </w:rPr>
        <w:t>Survey of Ophthalmology</w:t>
      </w:r>
      <w:r>
        <w:rPr>
          <w:rFonts w:hint="eastAsia"/>
          <w:lang w:eastAsia="zh-CN"/>
        </w:rPr>
        <w:t>》</w:t>
      </w:r>
      <w:r w:rsidR="00AC08F9">
        <w:rPr>
          <w:rFonts w:hint="eastAsia"/>
          <w:lang w:eastAsia="zh-CN"/>
        </w:rPr>
        <w:t>，</w:t>
      </w:r>
      <w:r w:rsidRPr="00D458D4">
        <w:rPr>
          <w:lang w:eastAsia="zh-CN"/>
        </w:rPr>
        <w:t>神经影像学</w:t>
      </w:r>
      <w:r>
        <w:rPr>
          <w:rFonts w:hint="eastAsia"/>
          <w:lang w:eastAsia="zh-CN"/>
        </w:rPr>
        <w:t>《</w:t>
      </w:r>
      <w:r w:rsidRPr="00D458D4">
        <w:rPr>
          <w:lang w:eastAsia="zh-CN"/>
        </w:rPr>
        <w:t>AJNR. American Journal of Neuroradiology</w:t>
      </w:r>
      <w:r>
        <w:rPr>
          <w:rFonts w:hint="eastAsia"/>
          <w:lang w:eastAsia="zh-CN"/>
        </w:rPr>
        <w:t>》</w:t>
      </w:r>
      <w:r w:rsidRPr="00D458D4">
        <w:rPr>
          <w:lang w:eastAsia="zh-CN"/>
        </w:rPr>
        <w:t>、运动障碍</w:t>
      </w:r>
      <w:r>
        <w:rPr>
          <w:rFonts w:hint="eastAsia"/>
          <w:lang w:eastAsia="zh-CN"/>
        </w:rPr>
        <w:t>《</w:t>
      </w:r>
      <w:r w:rsidRPr="00D458D4">
        <w:rPr>
          <w:lang w:eastAsia="zh-CN"/>
        </w:rPr>
        <w:t>Movement Disorders Clinical Practice</w:t>
      </w:r>
      <w:r>
        <w:rPr>
          <w:rFonts w:hint="eastAsia"/>
          <w:lang w:eastAsia="zh-CN"/>
        </w:rPr>
        <w:t>》等期刊也有一定的发文量。</w:t>
      </w:r>
    </w:p>
    <w:p w14:paraId="766F5AB1" w14:textId="77777777" w:rsidR="00DC03AF" w:rsidRDefault="00DC03AF" w:rsidP="00DC03AF">
      <w:pPr>
        <w:rPr>
          <w:lang w:eastAsia="zh-CN"/>
        </w:rPr>
      </w:pPr>
    </w:p>
    <w:p w14:paraId="575DAB9C" w14:textId="28F72446" w:rsidR="00E332D5" w:rsidRDefault="00E332D5" w:rsidP="00DC03AF">
      <w:r>
        <w:rPr>
          <w:noProof/>
        </w:rPr>
        <w:lastRenderedPageBreak/>
        <w:drawing>
          <wp:inline distT="0" distB="0" distL="0" distR="0" wp14:anchorId="7E9E0585" wp14:editId="0F46CB10">
            <wp:extent cx="5303520" cy="3154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op_journals.png"/>
                    <pic:cNvPicPr/>
                  </pic:nvPicPr>
                  <pic:blipFill>
                    <a:blip r:embed="rId10"/>
                    <a:stretch>
                      <a:fillRect/>
                    </a:stretch>
                  </pic:blipFill>
                  <pic:spPr>
                    <a:xfrm>
                      <a:off x="0" y="0"/>
                      <a:ext cx="5303520" cy="3154649"/>
                    </a:xfrm>
                    <a:prstGeom prst="rect">
                      <a:avLst/>
                    </a:prstGeom>
                  </pic:spPr>
                </pic:pic>
              </a:graphicData>
            </a:graphic>
          </wp:inline>
        </w:drawing>
      </w:r>
    </w:p>
    <w:p w14:paraId="3F8D6187" w14:textId="73BB4ACA" w:rsidR="00E332D5" w:rsidRDefault="00E332D5" w:rsidP="00E332D5">
      <w:pPr>
        <w:jc w:val="center"/>
      </w:pPr>
      <w:r>
        <w:rPr>
          <w:i/>
          <w:sz w:val="20"/>
        </w:rPr>
        <w:t xml:space="preserve">Fig. </w:t>
      </w:r>
      <w:r w:rsidR="00DC03AF">
        <w:rPr>
          <w:rFonts w:hint="eastAsia"/>
          <w:i/>
          <w:sz w:val="20"/>
          <w:lang w:eastAsia="zh-CN"/>
        </w:rPr>
        <w:t>4</w:t>
      </w:r>
      <w:r>
        <w:rPr>
          <w:i/>
          <w:sz w:val="20"/>
        </w:rPr>
        <w:t>. Top journals publishing studies on false localizing signs.</w:t>
      </w:r>
    </w:p>
    <w:p w14:paraId="2DE35A6D" w14:textId="77777777" w:rsidR="00E332D5" w:rsidRPr="00267CF3" w:rsidRDefault="00E332D5" w:rsidP="00E332D5">
      <w:pPr>
        <w:rPr>
          <w:b/>
          <w:bCs/>
          <w:sz w:val="28"/>
          <w:szCs w:val="28"/>
          <w:lang w:eastAsia="zh-CN"/>
        </w:rPr>
      </w:pPr>
      <w:r w:rsidRPr="00267CF3">
        <w:rPr>
          <w:b/>
          <w:bCs/>
          <w:sz w:val="28"/>
          <w:szCs w:val="28"/>
          <w:lang w:eastAsia="zh-CN"/>
        </w:rPr>
        <w:t>3.4国家/地区分布</w:t>
      </w:r>
      <w:r>
        <w:rPr>
          <w:rFonts w:hint="eastAsia"/>
          <w:b/>
          <w:bCs/>
          <w:sz w:val="28"/>
          <w:szCs w:val="28"/>
          <w:lang w:eastAsia="zh-CN"/>
        </w:rPr>
        <w:t>及共现网络</w:t>
      </w:r>
    </w:p>
    <w:p w14:paraId="58541A68" w14:textId="7B6C0BC5" w:rsidR="00AC08F9" w:rsidRDefault="00AC08F9" w:rsidP="00AC08F9">
      <w:pPr>
        <w:rPr>
          <w:lang w:eastAsia="zh-CN"/>
        </w:rPr>
      </w:pPr>
      <w:r w:rsidRPr="00AC08F9">
        <w:rPr>
          <w:rFonts w:hint="eastAsia"/>
          <w:highlight w:val="yellow"/>
          <w:lang w:eastAsia="zh-CN"/>
        </w:rPr>
        <w:t>图5</w:t>
      </w:r>
      <w:r>
        <w:rPr>
          <w:rFonts w:hint="eastAsia"/>
          <w:lang w:eastAsia="zh-CN"/>
        </w:rPr>
        <w:t>显示了发文地区分布：</w:t>
      </w:r>
      <w:r w:rsidRPr="001A48DA">
        <w:rPr>
          <w:lang w:eastAsia="zh-CN"/>
        </w:rPr>
        <w:t>美国</w:t>
      </w:r>
      <w:r w:rsidRPr="001A48DA">
        <w:rPr>
          <w:rFonts w:hint="eastAsia"/>
          <w:lang w:eastAsia="zh-CN"/>
        </w:rPr>
        <w:t>以</w:t>
      </w:r>
      <w:r w:rsidRPr="001A48DA">
        <w:rPr>
          <w:lang w:eastAsia="zh-CN"/>
        </w:rPr>
        <w:t>24篇领跑全球，占总文献量的</w:t>
      </w:r>
      <w:r w:rsidRPr="001A48DA">
        <w:rPr>
          <w:rFonts w:hint="eastAsia"/>
          <w:lang w:eastAsia="zh-CN"/>
        </w:rPr>
        <w:t>约</w:t>
      </w:r>
      <w:r w:rsidRPr="001A48DA">
        <w:rPr>
          <w:lang w:eastAsia="zh-CN"/>
        </w:rPr>
        <w:t>15%；印度</w:t>
      </w:r>
      <w:r>
        <w:rPr>
          <w:rFonts w:hint="eastAsia"/>
          <w:lang w:eastAsia="zh-CN"/>
        </w:rPr>
        <w:t>和日本</w:t>
      </w:r>
      <w:r w:rsidRPr="001A48DA">
        <w:rPr>
          <w:rFonts w:hint="eastAsia"/>
          <w:lang w:eastAsia="zh-CN"/>
        </w:rPr>
        <w:t>以</w:t>
      </w:r>
      <w:r w:rsidRPr="001A48DA">
        <w:rPr>
          <w:lang w:eastAsia="zh-CN"/>
        </w:rPr>
        <w:t>13篇</w:t>
      </w:r>
      <w:r>
        <w:rPr>
          <w:rFonts w:hint="eastAsia"/>
          <w:lang w:eastAsia="zh-CN"/>
        </w:rPr>
        <w:t>位居第二和第三；依次为</w:t>
      </w:r>
      <w:r w:rsidRPr="001A48DA">
        <w:rPr>
          <w:lang w:eastAsia="zh-CN"/>
        </w:rPr>
        <w:t>英国（9篇）、西班牙（8篇），</w:t>
      </w:r>
      <w:r>
        <w:rPr>
          <w:rFonts w:hint="eastAsia"/>
          <w:lang w:eastAsia="zh-CN"/>
        </w:rPr>
        <w:t>澳大利亚（5篇），</w:t>
      </w:r>
      <w:r w:rsidRPr="001A48DA">
        <w:rPr>
          <w:lang w:eastAsia="zh-CN"/>
        </w:rPr>
        <w:t>意大利</w:t>
      </w:r>
      <w:r>
        <w:rPr>
          <w:rFonts w:hint="eastAsia"/>
          <w:lang w:eastAsia="zh-CN"/>
        </w:rPr>
        <w:t>（3篇）</w:t>
      </w:r>
      <w:r w:rsidRPr="001A48DA">
        <w:rPr>
          <w:lang w:eastAsia="zh-CN"/>
        </w:rPr>
        <w:t>、</w:t>
      </w:r>
      <w:r>
        <w:rPr>
          <w:rFonts w:hint="eastAsia"/>
          <w:lang w:eastAsia="zh-CN"/>
        </w:rPr>
        <w:t>马来西亚（3篇）、韩国（3篇）、中国（3篇）</w:t>
      </w:r>
      <w:r w:rsidRPr="001A48DA">
        <w:rPr>
          <w:lang w:eastAsia="zh-CN"/>
        </w:rPr>
        <w:t>等</w:t>
      </w:r>
      <w:r>
        <w:rPr>
          <w:rFonts w:hint="eastAsia"/>
          <w:lang w:eastAsia="zh-CN"/>
        </w:rPr>
        <w:t>。</w:t>
      </w:r>
    </w:p>
    <w:bookmarkStart w:id="0" w:name="_MON_1849615013"/>
    <w:bookmarkEnd w:id="0"/>
    <w:p w14:paraId="4DBCD8DB" w14:textId="77777777" w:rsidR="00E332D5" w:rsidRDefault="00E332D5" w:rsidP="00E332D5">
      <w:pPr>
        <w:jc w:val="center"/>
      </w:pPr>
      <w:r>
        <w:object w:dxaOrig="8306" w:dyaOrig="312" w14:anchorId="592C6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4pt;height:15.7pt" o:ole="">
            <v:imagedata r:id="rId11" o:title=""/>
          </v:shape>
          <o:OLEObject Type="Embed" ProgID="Word.Document.12" ShapeID="_x0000_i1025" DrawAspect="Content" ObjectID="_1851105429" r:id="rId12">
            <o:FieldCodes>\s</o:FieldCodes>
          </o:OLEObject>
        </w:object>
      </w:r>
      <w:r>
        <w:rPr>
          <w:noProof/>
        </w:rPr>
        <w:drawing>
          <wp:inline distT="0" distB="0" distL="0" distR="0" wp14:anchorId="29E8CF26" wp14:editId="635FB055">
            <wp:extent cx="5715000" cy="30320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1_world_map.png"/>
                    <pic:cNvPicPr/>
                  </pic:nvPicPr>
                  <pic:blipFill>
                    <a:blip r:embed="rId13"/>
                    <a:stretch>
                      <a:fillRect/>
                    </a:stretch>
                  </pic:blipFill>
                  <pic:spPr>
                    <a:xfrm>
                      <a:off x="0" y="0"/>
                      <a:ext cx="5715000" cy="3032004"/>
                    </a:xfrm>
                    <a:prstGeom prst="rect">
                      <a:avLst/>
                    </a:prstGeom>
                  </pic:spPr>
                </pic:pic>
              </a:graphicData>
            </a:graphic>
          </wp:inline>
        </w:drawing>
      </w:r>
    </w:p>
    <w:p w14:paraId="60D81C21" w14:textId="5E59EDFA" w:rsidR="00E332D5" w:rsidRDefault="00E332D5" w:rsidP="00E332D5">
      <w:pPr>
        <w:jc w:val="center"/>
      </w:pPr>
      <w:r>
        <w:rPr>
          <w:rFonts w:ascii="Songti SC" w:eastAsia="Songti SC" w:hAnsi="Songti SC"/>
          <w:i/>
          <w:sz w:val="18"/>
        </w:rPr>
        <w:t>Fig.</w:t>
      </w:r>
      <w:r w:rsidR="00AC08F9">
        <w:rPr>
          <w:rFonts w:ascii="Songti SC" w:eastAsiaTheme="minorEastAsia" w:hAnsi="Songti SC" w:hint="eastAsia"/>
          <w:i/>
          <w:sz w:val="18"/>
          <w:lang w:eastAsia="zh-CN"/>
        </w:rPr>
        <w:t>5</w:t>
      </w:r>
      <w:r>
        <w:rPr>
          <w:rFonts w:ascii="Songti SC" w:eastAsia="Songti SC" w:hAnsi="Songti SC"/>
          <w:i/>
          <w:sz w:val="18"/>
        </w:rPr>
        <w:t>. Geographic distribution of false localizing sign publications worldwide. The color intensity reflects the publication frequency of each country, with darker shades indicating higher research productivity (grey: no records).</w:t>
      </w:r>
    </w:p>
    <w:p w14:paraId="0F3CB29A" w14:textId="0FCC7969" w:rsidR="00F12743" w:rsidRDefault="00F12743" w:rsidP="00F12743">
      <w:pPr>
        <w:rPr>
          <w:lang w:eastAsia="zh-CN"/>
        </w:rPr>
      </w:pPr>
      <w:r>
        <w:rPr>
          <w:rFonts w:hint="eastAsia"/>
          <w:lang w:eastAsia="zh-CN"/>
        </w:rPr>
        <w:t>图6显示了国家地区的共现网络，</w:t>
      </w:r>
      <w:r w:rsidRPr="00B578A3">
        <w:rPr>
          <w:lang w:eastAsia="zh-CN"/>
        </w:rPr>
        <w:t>其中节点大小对应一个国家的出版物数量，连接线表示合作关系，线条粗细代表合作强度。</w:t>
      </w:r>
      <w:r>
        <w:rPr>
          <w:rFonts w:hint="eastAsia"/>
          <w:lang w:eastAsia="zh-CN"/>
        </w:rPr>
        <w:t>美国-墨西哥-意大利-</w:t>
      </w:r>
      <w:r w:rsidR="002E485C">
        <w:rPr>
          <w:rFonts w:hint="eastAsia"/>
          <w:lang w:eastAsia="zh-CN"/>
        </w:rPr>
        <w:t>斯洛文尼亚</w:t>
      </w:r>
      <w:r>
        <w:rPr>
          <w:rFonts w:hint="eastAsia"/>
          <w:lang w:eastAsia="zh-CN"/>
        </w:rPr>
        <w:t>位于和团团的中心，英国-丹麦-澳大利亚，马来西亚-韩国、德国-</w:t>
      </w:r>
      <w:r w:rsidR="002E485C">
        <w:rPr>
          <w:rFonts w:hint="eastAsia"/>
          <w:lang w:eastAsia="zh-CN"/>
        </w:rPr>
        <w:t>瑞士</w:t>
      </w:r>
      <w:r>
        <w:rPr>
          <w:rFonts w:hint="eastAsia"/>
          <w:lang w:eastAsia="zh-CN"/>
        </w:rPr>
        <w:t>位居亚中心位置。其余的国家地区未形成合作网络。</w:t>
      </w:r>
    </w:p>
    <w:p w14:paraId="10168692" w14:textId="7CC0C8CD" w:rsidR="00E332D5" w:rsidRDefault="002930A3" w:rsidP="00F12743">
      <w:r w:rsidRPr="002930A3">
        <w:rPr>
          <w:rFonts w:cs="Times New Roman"/>
          <w:noProof/>
        </w:rPr>
        <w:lastRenderedPageBreak/>
        <w:drawing>
          <wp:inline distT="0" distB="0" distL="0" distR="0" wp14:anchorId="0AE46BEB" wp14:editId="71FAF0BF">
            <wp:extent cx="5274310" cy="3527341"/>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2_country_network_glow.png"/>
                    <pic:cNvPicPr/>
                  </pic:nvPicPr>
                  <pic:blipFill>
                    <a:blip r:embed="rId14"/>
                    <a:stretch>
                      <a:fillRect/>
                    </a:stretch>
                  </pic:blipFill>
                  <pic:spPr>
                    <a:xfrm>
                      <a:off x="0" y="0"/>
                      <a:ext cx="5274310" cy="3527341"/>
                    </a:xfrm>
                    <a:prstGeom prst="rect">
                      <a:avLst/>
                    </a:prstGeom>
                  </pic:spPr>
                </pic:pic>
              </a:graphicData>
            </a:graphic>
          </wp:inline>
        </w:drawing>
      </w:r>
    </w:p>
    <w:p w14:paraId="5838425E" w14:textId="41EA2D24" w:rsidR="002C7BE9" w:rsidRDefault="00E332D5" w:rsidP="002C7BE9">
      <w:pPr>
        <w:jc w:val="center"/>
      </w:pPr>
      <w:r>
        <w:rPr>
          <w:rFonts w:ascii="Songti SC" w:eastAsia="Songti SC" w:hAnsi="Songti SC"/>
          <w:i/>
          <w:sz w:val="18"/>
        </w:rPr>
        <w:t>Fig.</w:t>
      </w:r>
      <w:r w:rsidR="005E3619">
        <w:rPr>
          <w:rFonts w:ascii="Songti SC" w:eastAsiaTheme="minorEastAsia" w:hAnsi="Songti SC" w:hint="eastAsia"/>
          <w:i/>
          <w:sz w:val="18"/>
          <w:lang w:eastAsia="zh-CN"/>
        </w:rPr>
        <w:t>6</w:t>
      </w:r>
      <w:r>
        <w:rPr>
          <w:rFonts w:ascii="Songti SC" w:eastAsia="Songti SC" w:hAnsi="Songti SC"/>
          <w:i/>
          <w:sz w:val="18"/>
        </w:rPr>
        <w:t>.</w:t>
      </w:r>
      <w:r w:rsidR="002C7BE9">
        <w:rPr>
          <w:rFonts w:ascii="Songti SC" w:eastAsia="Songti SC" w:hAnsi="Songti SC"/>
          <w:i/>
          <w:sz w:val="18"/>
        </w:rPr>
        <w:t xml:space="preserve"> Network visualization of international collaboration among countries in false localizing sign research. Each node represents a country, with node area proportional to total publication output. Concentric rings represent 5-year periods with publication activity: ring color indicates the publication period (1975-2025, see color scale) and ring area is proportional to the number of publications in that period. Links indicate co-authorship within one record; countries without co-authorship links (isolated nodes) are arranged in the bottom strip.</w:t>
      </w:r>
    </w:p>
    <w:p w14:paraId="015703FE" w14:textId="77777777" w:rsidR="002C7BE9" w:rsidRDefault="002C7BE9" w:rsidP="002C7BE9">
      <w:r>
        <w:br w:type="page"/>
      </w:r>
    </w:p>
    <w:p w14:paraId="53D5A42E" w14:textId="0240D3B6" w:rsidR="00E332D5" w:rsidRPr="00676A6D" w:rsidRDefault="00E332D5" w:rsidP="002C7BE9">
      <w:pPr>
        <w:rPr>
          <w:b/>
          <w:bCs/>
          <w:sz w:val="28"/>
          <w:szCs w:val="28"/>
          <w:lang w:eastAsia="zh-CN"/>
        </w:rPr>
      </w:pPr>
      <w:r>
        <w:rPr>
          <w:rFonts w:hint="eastAsia"/>
          <w:b/>
          <w:bCs/>
          <w:sz w:val="28"/>
          <w:szCs w:val="28"/>
          <w:lang w:eastAsia="zh-CN"/>
        </w:rPr>
        <w:lastRenderedPageBreak/>
        <w:t>3.5</w:t>
      </w:r>
      <w:r w:rsidRPr="00676A6D">
        <w:rPr>
          <w:b/>
          <w:bCs/>
          <w:sz w:val="28"/>
          <w:szCs w:val="28"/>
          <w:lang w:eastAsia="zh-CN"/>
        </w:rPr>
        <w:t>研究机构</w:t>
      </w:r>
    </w:p>
    <w:p w14:paraId="46084882" w14:textId="4B705F65" w:rsidR="00E332D5" w:rsidRDefault="00E332D5" w:rsidP="00E332D5">
      <w:pPr>
        <w:rPr>
          <w:lang w:eastAsia="zh-CN"/>
        </w:rPr>
      </w:pPr>
      <w:r w:rsidRPr="00676A6D">
        <w:rPr>
          <w:rFonts w:ascii="宋体" w:eastAsia="宋体" w:hAnsi="宋体" w:cs="宋体" w:hint="eastAsia"/>
          <w:highlight w:val="yellow"/>
          <w:lang w:eastAsia="zh-CN"/>
        </w:rPr>
        <w:t>表</w:t>
      </w:r>
      <w:r w:rsidR="002E5EB9">
        <w:rPr>
          <w:rFonts w:ascii="宋体" w:eastAsia="宋体" w:hAnsi="宋体" w:cs="宋体" w:hint="eastAsia"/>
          <w:lang w:eastAsia="zh-CN"/>
        </w:rPr>
        <w:t>1</w:t>
      </w:r>
      <w:r>
        <w:rPr>
          <w:rFonts w:ascii="Songti SC" w:eastAsia="Songti SC" w:hAnsi="Songti SC"/>
          <w:lang w:eastAsia="zh-CN"/>
        </w:rPr>
        <w:t>机构名称根据题录地址字段进行规则化提取；同一机构的写法差异可能导致分拆，结果应作为研究分布的描述性参考。期刊分布与聚类清单则分别呈现核心传播渠道和主要主题组。</w:t>
      </w:r>
    </w:p>
    <w:p w14:paraId="46D28E39" w14:textId="77777777" w:rsidR="00E332D5" w:rsidRDefault="00E332D5" w:rsidP="00E332D5">
      <w:pPr>
        <w:jc w:val="center"/>
        <w:rPr>
          <w:lang w:eastAsia="zh-CN"/>
        </w:rPr>
      </w:pPr>
      <w:r>
        <w:rPr>
          <w:noProof/>
        </w:rPr>
        <w:drawing>
          <wp:inline distT="0" distB="0" distL="0" distR="0" wp14:anchorId="7C0C0617" wp14:editId="7452A6EC">
            <wp:extent cx="5669280" cy="4752191"/>
            <wp:effectExtent l="0" t="0" r="0" b="0"/>
            <wp:docPr id="818476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1_top_institutions.png"/>
                    <pic:cNvPicPr/>
                  </pic:nvPicPr>
                  <pic:blipFill>
                    <a:blip r:embed="rId15"/>
                    <a:stretch>
                      <a:fillRect/>
                    </a:stretch>
                  </pic:blipFill>
                  <pic:spPr>
                    <a:xfrm>
                      <a:off x="0" y="0"/>
                      <a:ext cx="5669280" cy="4752191"/>
                    </a:xfrm>
                    <a:prstGeom prst="rect">
                      <a:avLst/>
                    </a:prstGeom>
                  </pic:spPr>
                </pic:pic>
              </a:graphicData>
            </a:graphic>
          </wp:inline>
        </w:drawing>
      </w:r>
    </w:p>
    <w:p w14:paraId="16A7093C" w14:textId="2F42085F" w:rsidR="00E332D5" w:rsidRPr="00523C04" w:rsidRDefault="00E332D5" w:rsidP="00E332D5">
      <w:pPr>
        <w:jc w:val="center"/>
        <w:rPr>
          <w:lang w:eastAsia="zh-CN"/>
        </w:rPr>
      </w:pPr>
      <w:r w:rsidRPr="00523C04">
        <w:rPr>
          <w:rFonts w:ascii="Songti SC" w:eastAsia="Songti SC" w:hAnsi="Songti SC"/>
          <w:i/>
          <w:sz w:val="18"/>
          <w:highlight w:val="yellow"/>
        </w:rPr>
        <w:t>Table</w:t>
      </w:r>
      <w:r w:rsidR="002E5EB9">
        <w:rPr>
          <w:rFonts w:ascii="Songti SC" w:eastAsiaTheme="minorEastAsia" w:hAnsi="Songti SC" w:hint="eastAsia"/>
          <w:i/>
          <w:sz w:val="18"/>
          <w:highlight w:val="yellow"/>
          <w:lang w:eastAsia="zh-CN"/>
        </w:rPr>
        <w:t>1</w:t>
      </w:r>
      <w:r w:rsidRPr="00523C04">
        <w:rPr>
          <w:rFonts w:ascii="Songti SC" w:eastAsia="Songti SC" w:hAnsi="Songti SC"/>
          <w:i/>
          <w:sz w:val="18"/>
          <w:highlight w:val="yellow"/>
        </w:rPr>
        <w:t>.</w:t>
      </w:r>
      <w:r>
        <w:rPr>
          <w:rFonts w:ascii="Songti SC" w:eastAsia="Songti SC" w:hAnsi="Songti SC"/>
          <w:i/>
          <w:sz w:val="18"/>
        </w:rPr>
        <w:t xml:space="preserve"> Top institutions extracted from affiliation fields.</w:t>
      </w:r>
    </w:p>
    <w:p w14:paraId="211A0530" w14:textId="77777777" w:rsidR="00E332D5" w:rsidRPr="004B449F" w:rsidRDefault="00E332D5" w:rsidP="00E332D5">
      <w:pPr>
        <w:rPr>
          <w:b/>
          <w:bCs/>
          <w:sz w:val="28"/>
          <w:szCs w:val="28"/>
          <w:lang w:eastAsia="zh-CN"/>
        </w:rPr>
      </w:pPr>
      <w:r>
        <w:rPr>
          <w:rFonts w:hint="eastAsia"/>
          <w:b/>
          <w:bCs/>
          <w:sz w:val="28"/>
          <w:szCs w:val="28"/>
          <w:lang w:eastAsia="zh-CN"/>
        </w:rPr>
        <w:t>3.6</w:t>
      </w:r>
      <w:r w:rsidRPr="004B449F">
        <w:rPr>
          <w:rFonts w:hint="eastAsia"/>
          <w:b/>
          <w:bCs/>
          <w:sz w:val="28"/>
          <w:szCs w:val="28"/>
          <w:lang w:eastAsia="zh-CN"/>
        </w:rPr>
        <w:t>核心第一作者与作者合作网络</w:t>
      </w:r>
    </w:p>
    <w:p w14:paraId="7E45B35D" w14:textId="30A999FF" w:rsidR="00E332D5" w:rsidRDefault="00E332D5" w:rsidP="00E332D5">
      <w:pPr>
        <w:rPr>
          <w:lang w:eastAsia="zh-CN"/>
        </w:rPr>
      </w:pPr>
      <w:r>
        <w:rPr>
          <w:rFonts w:ascii="宋体" w:eastAsia="宋体" w:hAnsi="宋体" w:cs="宋体" w:hint="eastAsia"/>
          <w:lang w:eastAsia="zh-CN"/>
        </w:rPr>
        <w:t>为</w:t>
      </w:r>
      <w:r>
        <w:rPr>
          <w:rFonts w:ascii="Songti SC" w:eastAsia="Songti SC" w:hAnsi="Songti SC"/>
          <w:lang w:eastAsia="zh-CN"/>
        </w:rPr>
        <w:t>避免同一篇文献在多位作者间重复计数，</w:t>
      </w:r>
      <w:r w:rsidRPr="002E5EB9">
        <w:rPr>
          <w:rFonts w:ascii="Songti SC" w:eastAsia="Songti SC" w:hAnsi="Songti SC"/>
          <w:highlight w:val="yellow"/>
          <w:lang w:eastAsia="zh-CN"/>
        </w:rPr>
        <w:t>表</w:t>
      </w:r>
      <w:r w:rsidR="002E5EB9" w:rsidRPr="002E5EB9">
        <w:rPr>
          <w:rFonts w:ascii="Songti SC" w:eastAsiaTheme="minorEastAsia" w:hAnsi="Songti SC" w:hint="eastAsia"/>
          <w:highlight w:val="yellow"/>
          <w:lang w:eastAsia="zh-CN"/>
        </w:rPr>
        <w:t>2</w:t>
      </w:r>
      <w:r>
        <w:rPr>
          <w:rFonts w:ascii="Songti SC" w:eastAsia="Songti SC" w:hAnsi="Songti SC"/>
          <w:lang w:eastAsia="zh-CN"/>
        </w:rPr>
        <w:t>按第一作者统计发文量，每篇文献仅计入其第一作者一次；</w:t>
      </w:r>
      <w:r w:rsidRPr="002E5EB9">
        <w:rPr>
          <w:rFonts w:ascii="Songti SC" w:eastAsia="Songti SC" w:hAnsi="Songti SC"/>
          <w:highlight w:val="yellow"/>
          <w:lang w:eastAsia="zh-CN"/>
        </w:rPr>
        <w:t>图</w:t>
      </w:r>
      <w:r w:rsidR="002E5EB9">
        <w:rPr>
          <w:rFonts w:ascii="Songti SC" w:eastAsiaTheme="minorEastAsia" w:hAnsi="Songti SC" w:hint="eastAsia"/>
          <w:lang w:eastAsia="zh-CN"/>
        </w:rPr>
        <w:t>7</w:t>
      </w:r>
      <w:r>
        <w:rPr>
          <w:rFonts w:ascii="Songti SC" w:eastAsia="Songti SC" w:hAnsi="Songti SC"/>
          <w:lang w:eastAsia="zh-CN"/>
        </w:rPr>
        <w:t>展示存在共同署名关系的作者合作核心。</w:t>
      </w:r>
    </w:p>
    <w:p w14:paraId="52FEE813" w14:textId="77777777" w:rsidR="00E332D5" w:rsidRDefault="00E332D5" w:rsidP="00E332D5">
      <w:pPr>
        <w:jc w:val="center"/>
      </w:pPr>
      <w:r>
        <w:rPr>
          <w:noProof/>
        </w:rPr>
        <w:lastRenderedPageBreak/>
        <w:drawing>
          <wp:inline distT="0" distB="0" distL="0" distR="0" wp14:anchorId="21DAB4A1" wp14:editId="5E5058EE">
            <wp:extent cx="5715000" cy="4191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1_top_first_authors.png"/>
                    <pic:cNvPicPr/>
                  </pic:nvPicPr>
                  <pic:blipFill>
                    <a:blip r:embed="rId16"/>
                    <a:stretch>
                      <a:fillRect/>
                    </a:stretch>
                  </pic:blipFill>
                  <pic:spPr>
                    <a:xfrm>
                      <a:off x="0" y="0"/>
                      <a:ext cx="5715000" cy="4191000"/>
                    </a:xfrm>
                    <a:prstGeom prst="rect">
                      <a:avLst/>
                    </a:prstGeom>
                  </pic:spPr>
                </pic:pic>
              </a:graphicData>
            </a:graphic>
          </wp:inline>
        </w:drawing>
      </w:r>
    </w:p>
    <w:p w14:paraId="181A1352" w14:textId="1F7B356A" w:rsidR="00E332D5" w:rsidRDefault="00E332D5" w:rsidP="00E332D5">
      <w:pPr>
        <w:jc w:val="center"/>
      </w:pPr>
      <w:r w:rsidRPr="00523C04">
        <w:rPr>
          <w:rFonts w:ascii="Songti SC" w:eastAsia="Songti SC" w:hAnsi="Songti SC"/>
          <w:i/>
          <w:sz w:val="18"/>
          <w:highlight w:val="yellow"/>
        </w:rPr>
        <w:t xml:space="preserve">Table </w:t>
      </w:r>
      <w:r w:rsidR="002E5EB9">
        <w:rPr>
          <w:rFonts w:ascii="Songti SC" w:eastAsiaTheme="minorEastAsia" w:hAnsi="Songti SC" w:hint="eastAsia"/>
          <w:i/>
          <w:sz w:val="18"/>
          <w:highlight w:val="yellow"/>
          <w:lang w:eastAsia="zh-CN"/>
        </w:rPr>
        <w:t>2</w:t>
      </w:r>
      <w:r w:rsidRPr="00523C04">
        <w:rPr>
          <w:rFonts w:ascii="Songti SC" w:eastAsia="Songti SC" w:hAnsi="Songti SC"/>
          <w:i/>
          <w:sz w:val="18"/>
          <w:highlight w:val="yellow"/>
        </w:rPr>
        <w:t>.</w:t>
      </w:r>
      <w:r>
        <w:rPr>
          <w:rFonts w:ascii="Songti SC" w:eastAsia="Songti SC" w:hAnsi="Songti SC"/>
          <w:i/>
          <w:sz w:val="18"/>
        </w:rPr>
        <w:t xml:space="preserve"> Top 10 productive first authors in false localizing sign research.</w:t>
      </w:r>
    </w:p>
    <w:p w14:paraId="3B63F247" w14:textId="77777777" w:rsidR="00E332D5" w:rsidRDefault="00E332D5" w:rsidP="00E332D5">
      <w:pPr>
        <w:jc w:val="center"/>
      </w:pPr>
    </w:p>
    <w:p w14:paraId="04525E32" w14:textId="77777777" w:rsidR="00E332D5" w:rsidRDefault="00E332D5" w:rsidP="00E332D5">
      <w:pPr>
        <w:jc w:val="center"/>
      </w:pPr>
      <w:r>
        <w:rPr>
          <w:noProof/>
        </w:rPr>
        <w:lastRenderedPageBreak/>
        <w:drawing>
          <wp:inline distT="0" distB="0" distL="0" distR="0" wp14:anchorId="4B709780" wp14:editId="3970D8B3">
            <wp:extent cx="5715000" cy="355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15000" cy="3556000"/>
                    </a:xfrm>
                    <a:prstGeom prst="rect">
                      <a:avLst/>
                    </a:prstGeom>
                  </pic:spPr>
                </pic:pic>
              </a:graphicData>
            </a:graphic>
          </wp:inline>
        </w:drawing>
      </w:r>
    </w:p>
    <w:p w14:paraId="66F453D1" w14:textId="6CDDC437" w:rsidR="00E332D5" w:rsidRDefault="00E332D5" w:rsidP="00E332D5">
      <w:pPr>
        <w:jc w:val="center"/>
      </w:pPr>
      <w:r>
        <w:rPr>
          <w:rFonts w:ascii="Songti SC" w:eastAsia="Songti SC" w:hAnsi="Songti SC"/>
          <w:i/>
          <w:sz w:val="18"/>
        </w:rPr>
        <w:t>Fig.</w:t>
      </w:r>
      <w:r w:rsidR="002E5EB9">
        <w:rPr>
          <w:rFonts w:ascii="Songti SC" w:eastAsiaTheme="minorEastAsia" w:hAnsi="Songti SC" w:hint="eastAsia"/>
          <w:i/>
          <w:sz w:val="18"/>
          <w:lang w:eastAsia="zh-CN"/>
        </w:rPr>
        <w:t>7</w:t>
      </w:r>
      <w:r>
        <w:rPr>
          <w:rFonts w:ascii="Songti SC" w:eastAsia="Songti SC" w:hAnsi="Songti SC"/>
          <w:i/>
          <w:sz w:val="18"/>
        </w:rPr>
        <w:t>. Co-authorship network of authors in false localizing sign research.</w:t>
      </w:r>
    </w:p>
    <w:p w14:paraId="464066D8" w14:textId="77777777" w:rsidR="00E332D5" w:rsidRPr="00F93C69" w:rsidRDefault="00E332D5" w:rsidP="00E332D5">
      <w:pPr>
        <w:rPr>
          <w:b/>
          <w:bCs/>
          <w:sz w:val="28"/>
          <w:szCs w:val="28"/>
          <w:lang w:eastAsia="zh-CN"/>
        </w:rPr>
      </w:pPr>
      <w:r w:rsidRPr="00F93C69">
        <w:rPr>
          <w:rFonts w:hint="eastAsia"/>
          <w:b/>
          <w:bCs/>
          <w:sz w:val="28"/>
          <w:szCs w:val="28"/>
          <w:lang w:eastAsia="zh-CN"/>
        </w:rPr>
        <w:t>3.</w:t>
      </w:r>
      <w:r>
        <w:rPr>
          <w:rFonts w:hint="eastAsia"/>
          <w:b/>
          <w:bCs/>
          <w:sz w:val="28"/>
          <w:szCs w:val="28"/>
          <w:lang w:eastAsia="zh-CN"/>
        </w:rPr>
        <w:t>7</w:t>
      </w:r>
      <w:r w:rsidRPr="00F93C69">
        <w:rPr>
          <w:b/>
          <w:bCs/>
          <w:sz w:val="28"/>
          <w:szCs w:val="28"/>
          <w:lang w:eastAsia="zh-CN"/>
        </w:rPr>
        <w:t>关键词</w:t>
      </w:r>
      <w:r>
        <w:rPr>
          <w:rFonts w:hint="eastAsia"/>
          <w:b/>
          <w:bCs/>
          <w:sz w:val="28"/>
          <w:szCs w:val="28"/>
          <w:lang w:eastAsia="zh-CN"/>
        </w:rPr>
        <w:t>共现网络</w:t>
      </w:r>
    </w:p>
    <w:p w14:paraId="345F544F" w14:textId="45ACAD61" w:rsidR="00A060CC" w:rsidRDefault="00A060CC" w:rsidP="00A060CC">
      <w:pPr>
        <w:rPr>
          <w:lang w:eastAsia="zh-CN"/>
        </w:rPr>
      </w:pPr>
      <w:r>
        <w:rPr>
          <w:rFonts w:ascii="Songti SC" w:eastAsia="Songti SC" w:hAnsi="Songti SC"/>
          <w:lang w:eastAsia="zh-CN"/>
        </w:rPr>
        <w:t>假定位体征研究的关键词共现网络包含480个节点和2937条连接，网络密度为0.0255</w:t>
      </w:r>
      <w:r w:rsidRPr="00A060CC">
        <w:rPr>
          <w:rFonts w:ascii="Songti SC" w:eastAsia="Songti SC" w:hAnsi="Songti SC"/>
          <w:highlight w:val="yellow"/>
          <w:lang w:eastAsia="zh-CN"/>
        </w:rPr>
        <w:t>（图</w:t>
      </w:r>
      <w:r w:rsidRPr="00A060CC">
        <w:rPr>
          <w:rFonts w:ascii="Songti SC" w:eastAsiaTheme="minorEastAsia" w:hAnsi="Songti SC" w:hint="eastAsia"/>
          <w:highlight w:val="yellow"/>
          <w:lang w:eastAsia="zh-CN"/>
        </w:rPr>
        <w:t>8</w:t>
      </w:r>
      <w:r w:rsidRPr="00A060CC">
        <w:rPr>
          <w:rFonts w:ascii="Songti SC" w:eastAsia="Songti SC" w:hAnsi="Songti SC"/>
          <w:highlight w:val="yellow"/>
          <w:lang w:eastAsia="zh-CN"/>
        </w:rPr>
        <w:t>）</w:t>
      </w:r>
      <w:r>
        <w:rPr>
          <w:rFonts w:ascii="Songti SC" w:eastAsia="Songti SC" w:hAnsi="Songti SC"/>
          <w:lang w:eastAsia="zh-CN"/>
        </w:rPr>
        <w:t>。关键词的出现频率是衡量其重要性的关键指标——频率越高，表明研究关注度越大。本研究中出现频率最高的3个关键词分别是Magnetic Resonance Imaging（28次）、False localizing sign（26次）和Diagnosis, Differential（21次）。通常认为，介数中心性大于0.1的关键词在共现网络中占据枢纽地位，这也意味着它们是该领域的研究焦点。本研究中介数中心性大于0.1的关键词是False localizing sign（0.19）、Magnetic Resonance Imaging（0.16）和Tomography, X-Ray Computed（0.12）。在出现频率≥5次且介数中心性≥0.05的关键词中，按介数中心性排名前三的依次是：False localizing sign（0.19）、Magnetic Resonance Imaging（0.16）和Tomography, X-Ray Computed（0.12）。</w:t>
      </w:r>
    </w:p>
    <w:p w14:paraId="01631777" w14:textId="28D0DF98" w:rsidR="00E332D5" w:rsidRDefault="00960EDE" w:rsidP="00E332D5">
      <w:pPr>
        <w:jc w:val="center"/>
      </w:pPr>
      <w:r>
        <w:rPr>
          <w:noProof/>
        </w:rPr>
        <w:lastRenderedPageBreak/>
        <w:drawing>
          <wp:inline distT="0" distB="0" distL="0" distR="0" wp14:anchorId="16FCDE91" wp14:editId="4678F161">
            <wp:extent cx="5718810" cy="4791710"/>
            <wp:effectExtent l="0" t="0" r="0" b="8890"/>
            <wp:docPr id="873045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8810" cy="4791710"/>
                    </a:xfrm>
                    <a:prstGeom prst="rect">
                      <a:avLst/>
                    </a:prstGeom>
                    <a:noFill/>
                  </pic:spPr>
                </pic:pic>
              </a:graphicData>
            </a:graphic>
          </wp:inline>
        </w:drawing>
      </w:r>
    </w:p>
    <w:p w14:paraId="0405EF10" w14:textId="30F8BBD7" w:rsidR="00A060CC" w:rsidRDefault="00A060CC" w:rsidP="00A060CC">
      <w:pPr>
        <w:jc w:val="center"/>
      </w:pPr>
      <w:r>
        <w:rPr>
          <w:rFonts w:ascii="Songti SC" w:eastAsia="Songti SC" w:hAnsi="Songti SC"/>
          <w:i/>
          <w:sz w:val="18"/>
        </w:rPr>
        <w:t>Fig.</w:t>
      </w:r>
      <w:r>
        <w:rPr>
          <w:rFonts w:ascii="Songti SC" w:eastAsiaTheme="minorEastAsia" w:hAnsi="Songti SC" w:hint="eastAsia"/>
          <w:i/>
          <w:sz w:val="18"/>
          <w:lang w:eastAsia="zh-CN"/>
        </w:rPr>
        <w:t>8</w:t>
      </w:r>
      <w:r>
        <w:rPr>
          <w:rFonts w:ascii="Songti SC" w:eastAsia="Songti SC" w:hAnsi="Songti SC"/>
          <w:i/>
          <w:sz w:val="18"/>
        </w:rPr>
        <w:t>. Keyword co-occurrence network of false localizing sign research (480 nodes, 2,937 links; density = 0.0255). The visualization retains keywords with frequency &gt;= 3 and links with co-occurrence weight &gt;= 2; node size is proportional to keyword frequency, and purple rings mark keywords with betweenness centrality &gt; 0.1. Synonymous variants were merged using a thesaurus file before analysis.</w:t>
      </w:r>
    </w:p>
    <w:p w14:paraId="6706339A" w14:textId="77777777" w:rsidR="00E332D5" w:rsidRPr="009310BD" w:rsidRDefault="00E332D5" w:rsidP="00E332D5">
      <w:pPr>
        <w:rPr>
          <w:b/>
          <w:bCs/>
          <w:sz w:val="28"/>
          <w:szCs w:val="28"/>
          <w:lang w:eastAsia="zh-CN"/>
        </w:rPr>
      </w:pPr>
      <w:r>
        <w:rPr>
          <w:rFonts w:hint="eastAsia"/>
          <w:b/>
          <w:bCs/>
          <w:sz w:val="28"/>
          <w:szCs w:val="28"/>
          <w:lang w:eastAsia="zh-CN"/>
        </w:rPr>
        <w:t>3.8</w:t>
      </w:r>
      <w:r w:rsidRPr="009310BD">
        <w:rPr>
          <w:b/>
          <w:bCs/>
          <w:sz w:val="28"/>
          <w:szCs w:val="28"/>
          <w:lang w:eastAsia="zh-CN"/>
        </w:rPr>
        <w:t>关键词聚类与主题时间演进</w:t>
      </w:r>
    </w:p>
    <w:p w14:paraId="596E946F" w14:textId="36CAF95A" w:rsidR="00E1528B" w:rsidRDefault="00E1528B" w:rsidP="00E1528B">
      <w:pPr>
        <w:rPr>
          <w:lang w:eastAsia="zh-CN"/>
        </w:rPr>
      </w:pPr>
      <w:r>
        <w:rPr>
          <w:rFonts w:ascii="Songti SC" w:eastAsia="Songti SC" w:hAnsi="Songti SC"/>
          <w:lang w:eastAsia="zh-CN"/>
        </w:rPr>
        <w:t>基于关键词共现关系，进行了聚类分析以对关系密切的关键词进行分类。采用基于模块度的聚类方法对关键词进行聚类，并使用对数似然比（LLR）方法为各簇命名，结果如</w:t>
      </w:r>
      <w:r w:rsidRPr="00E1528B">
        <w:rPr>
          <w:rFonts w:ascii="Songti SC" w:eastAsia="Songti SC" w:hAnsi="Songti SC"/>
          <w:highlight w:val="yellow"/>
          <w:lang w:eastAsia="zh-CN"/>
        </w:rPr>
        <w:t>图</w:t>
      </w:r>
      <w:r w:rsidRPr="00E1528B">
        <w:rPr>
          <w:rFonts w:ascii="Songti SC" w:eastAsiaTheme="minorEastAsia" w:hAnsi="Songti SC" w:hint="eastAsia"/>
          <w:highlight w:val="yellow"/>
          <w:lang w:eastAsia="zh-CN"/>
        </w:rPr>
        <w:t>9</w:t>
      </w:r>
      <w:r>
        <w:rPr>
          <w:rFonts w:ascii="Songti SC" w:eastAsia="Songti SC" w:hAnsi="Songti SC"/>
          <w:lang w:eastAsia="zh-CN"/>
        </w:rPr>
        <w:t>所示。共识别出6个关键词簇（#0–5），分别为#0 Magnetic Resonance Imaging、#1 Brain Neoplasms、#2 False localizing sign、#3 Tomography, X-Ray Computed、#4 Intracranial Hypotension和#5 Syndrome。聚类质量指数为Q = 0.466（Q &gt; 0.3），表明聚类结构显著；加权平均轮廓系数S = 0.271，提示簇内同质性中等，这与本研究纳入文献规模较小且主题交叉的特点相符，聚类结果总体合理。主题时间图按照关键词在本数据中的首次至最后一次出现年份绘制，红色区段反映记录覆盖时间，并非引文突现强度。</w:t>
      </w:r>
    </w:p>
    <w:p w14:paraId="73F69AD8" w14:textId="113FD8D8" w:rsidR="00E332D5" w:rsidRDefault="00E332D5" w:rsidP="00E332D5">
      <w:pPr>
        <w:rPr>
          <w:rFonts w:ascii="宋体" w:eastAsia="宋体" w:hAnsi="宋体" w:cs="宋体"/>
          <w:lang w:eastAsia="zh-CN"/>
        </w:rPr>
      </w:pPr>
      <w:r w:rsidRPr="00A060CC">
        <w:rPr>
          <w:rFonts w:ascii="宋体" w:eastAsia="宋体" w:hAnsi="宋体" w:cs="宋体" w:hint="eastAsia"/>
          <w:highlight w:val="yellow"/>
          <w:lang w:eastAsia="zh-CN"/>
        </w:rPr>
        <w:lastRenderedPageBreak/>
        <w:t>图</w:t>
      </w:r>
      <w:r w:rsidR="00A060CC" w:rsidRPr="00A060CC">
        <w:rPr>
          <w:rFonts w:ascii="宋体" w:eastAsia="宋体" w:hAnsi="宋体" w:cs="宋体" w:hint="eastAsia"/>
          <w:highlight w:val="yellow"/>
          <w:lang w:eastAsia="zh-CN"/>
        </w:rPr>
        <w:t>10</w:t>
      </w:r>
      <w:r>
        <w:rPr>
          <w:rFonts w:ascii="Songti SC" w:eastAsia="Songti SC" w:hAnsi="Songti SC"/>
          <w:lang w:eastAsia="zh-CN"/>
        </w:rPr>
        <w:t>主题时间图按照关键词在本数据中的首次至最后一次出现年份绘制，红色区段反映记录覆盖时间，并非引文突现强度。</w:t>
      </w:r>
      <w:r w:rsidRPr="00A060CC">
        <w:rPr>
          <w:rFonts w:ascii="宋体" w:eastAsia="宋体" w:hAnsi="宋体" w:cs="宋体" w:hint="eastAsia"/>
          <w:highlight w:val="yellow"/>
          <w:lang w:eastAsia="zh-CN"/>
        </w:rPr>
        <w:t>表</w:t>
      </w:r>
      <w:r w:rsidR="00A060CC" w:rsidRPr="00A060CC">
        <w:rPr>
          <w:rFonts w:ascii="宋体" w:eastAsia="宋体" w:hAnsi="宋体" w:cs="宋体" w:hint="eastAsia"/>
          <w:highlight w:val="yellow"/>
          <w:lang w:eastAsia="zh-CN"/>
        </w:rPr>
        <w:t>3</w:t>
      </w:r>
    </w:p>
    <w:p w14:paraId="569F52FE" w14:textId="77777777" w:rsidR="00E332D5" w:rsidRDefault="00E332D5" w:rsidP="00E332D5">
      <w:pPr>
        <w:rPr>
          <w:lang w:eastAsia="zh-CN"/>
        </w:rPr>
      </w:pPr>
    </w:p>
    <w:p w14:paraId="393FC44C" w14:textId="6930BEAA" w:rsidR="00E332D5" w:rsidRDefault="00A060CC" w:rsidP="00E332D5">
      <w:pPr>
        <w:jc w:val="center"/>
      </w:pPr>
      <w:r>
        <w:rPr>
          <w:noProof/>
        </w:rPr>
        <w:drawing>
          <wp:inline distT="0" distB="0" distL="0" distR="0" wp14:anchorId="095DB9A8" wp14:editId="3192D637">
            <wp:extent cx="5718810" cy="4310380"/>
            <wp:effectExtent l="0" t="0" r="0" b="0"/>
            <wp:docPr id="18378478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8810" cy="4310380"/>
                    </a:xfrm>
                    <a:prstGeom prst="rect">
                      <a:avLst/>
                    </a:prstGeom>
                    <a:noFill/>
                  </pic:spPr>
                </pic:pic>
              </a:graphicData>
            </a:graphic>
          </wp:inline>
        </w:drawing>
      </w:r>
    </w:p>
    <w:p w14:paraId="028F399C" w14:textId="5779DEAB" w:rsidR="00E1528B" w:rsidRDefault="00E1528B" w:rsidP="00E1528B">
      <w:pPr>
        <w:jc w:val="center"/>
      </w:pPr>
      <w:r>
        <w:rPr>
          <w:rFonts w:ascii="Songti SC" w:eastAsia="Songti SC" w:hAnsi="Songti SC"/>
          <w:i/>
          <w:sz w:val="18"/>
        </w:rPr>
        <w:t xml:space="preserve">Fig. </w:t>
      </w:r>
      <w:r>
        <w:rPr>
          <w:rFonts w:ascii="Songti SC" w:eastAsiaTheme="minorEastAsia" w:hAnsi="Songti SC" w:hint="eastAsia"/>
          <w:i/>
          <w:sz w:val="18"/>
          <w:lang w:eastAsia="zh-CN"/>
        </w:rPr>
        <w:t>9</w:t>
      </w:r>
      <w:r>
        <w:rPr>
          <w:rFonts w:ascii="Songti SC" w:eastAsia="Songti SC" w:hAnsi="Songti SC"/>
          <w:i/>
          <w:sz w:val="18"/>
        </w:rPr>
        <w:t xml:space="preserve">. Modularity-based cluster map of keywords in false localizing sign research. 6 </w:t>
      </w:r>
      <w:proofErr w:type="gramStart"/>
      <w:r>
        <w:rPr>
          <w:rFonts w:ascii="Songti SC" w:eastAsia="Songti SC" w:hAnsi="Songti SC"/>
          <w:i/>
          <w:sz w:val="18"/>
        </w:rPr>
        <w:t>clusters (#</w:t>
      </w:r>
      <w:proofErr w:type="gramEnd"/>
      <w:r>
        <w:rPr>
          <w:rFonts w:ascii="Songti SC" w:eastAsia="Songti SC" w:hAnsi="Songti SC"/>
          <w:i/>
          <w:sz w:val="18"/>
        </w:rPr>
        <w:t>0-5) were identified and labeled by the log-likelihood ratio (LLR) method (modularity Q = 0.466, weighted mean silhouette S = 0.271).</w:t>
      </w:r>
    </w:p>
    <w:p w14:paraId="4EDEB907" w14:textId="77777777" w:rsidR="00E332D5" w:rsidRDefault="00E332D5" w:rsidP="00E332D5">
      <w:pPr>
        <w:jc w:val="center"/>
      </w:pPr>
      <w:r>
        <w:rPr>
          <w:noProof/>
        </w:rPr>
        <w:lastRenderedPageBreak/>
        <w:drawing>
          <wp:inline distT="0" distB="0" distL="0" distR="0" wp14:anchorId="6540F393" wp14:editId="07CD2999">
            <wp:extent cx="5669280" cy="3532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topic_time_distribution.png"/>
                    <pic:cNvPicPr/>
                  </pic:nvPicPr>
                  <pic:blipFill>
                    <a:blip r:embed="rId20"/>
                    <a:stretch>
                      <a:fillRect/>
                    </a:stretch>
                  </pic:blipFill>
                  <pic:spPr>
                    <a:xfrm>
                      <a:off x="0" y="0"/>
                      <a:ext cx="5669280" cy="3532678"/>
                    </a:xfrm>
                    <a:prstGeom prst="rect">
                      <a:avLst/>
                    </a:prstGeom>
                  </pic:spPr>
                </pic:pic>
              </a:graphicData>
            </a:graphic>
          </wp:inline>
        </w:drawing>
      </w:r>
    </w:p>
    <w:p w14:paraId="516D13F7" w14:textId="30DBCB44" w:rsidR="00E332D5" w:rsidRDefault="00E332D5" w:rsidP="00E332D5">
      <w:pPr>
        <w:jc w:val="center"/>
      </w:pPr>
      <w:r>
        <w:rPr>
          <w:rFonts w:ascii="Songti SC" w:eastAsia="Songti SC" w:hAnsi="Songti SC"/>
          <w:i/>
          <w:sz w:val="18"/>
        </w:rPr>
        <w:t xml:space="preserve">Fig. </w:t>
      </w:r>
      <w:r w:rsidR="00E1528B">
        <w:rPr>
          <w:rFonts w:ascii="Songti SC" w:eastAsiaTheme="minorEastAsia" w:hAnsi="Songti SC" w:hint="eastAsia"/>
          <w:i/>
          <w:sz w:val="18"/>
          <w:lang w:eastAsia="zh-CN"/>
        </w:rPr>
        <w:t>10</w:t>
      </w:r>
      <w:r>
        <w:rPr>
          <w:rFonts w:ascii="Songti SC" w:eastAsia="Songti SC" w:hAnsi="Songti SC"/>
          <w:i/>
          <w:sz w:val="18"/>
        </w:rPr>
        <w:t>. Observed time span of major research topics.</w:t>
      </w:r>
    </w:p>
    <w:p w14:paraId="60A3BD13" w14:textId="77777777" w:rsidR="00E332D5" w:rsidRDefault="00E332D5" w:rsidP="00E332D5">
      <w:pPr>
        <w:jc w:val="center"/>
      </w:pPr>
      <w:r>
        <w:rPr>
          <w:noProof/>
        </w:rPr>
        <w:drawing>
          <wp:inline distT="0" distB="0" distL="0" distR="0" wp14:anchorId="64C178DE" wp14:editId="6D46D5E1">
            <wp:extent cx="5669280" cy="30013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2_keyword_clusters.png"/>
                    <pic:cNvPicPr/>
                  </pic:nvPicPr>
                  <pic:blipFill>
                    <a:blip r:embed="rId21"/>
                    <a:stretch>
                      <a:fillRect/>
                    </a:stretch>
                  </pic:blipFill>
                  <pic:spPr>
                    <a:xfrm>
                      <a:off x="0" y="0"/>
                      <a:ext cx="5669280" cy="3001384"/>
                    </a:xfrm>
                    <a:prstGeom prst="rect">
                      <a:avLst/>
                    </a:prstGeom>
                  </pic:spPr>
                </pic:pic>
              </a:graphicData>
            </a:graphic>
          </wp:inline>
        </w:drawing>
      </w:r>
    </w:p>
    <w:p w14:paraId="049973A6" w14:textId="2426AA0D" w:rsidR="00E332D5" w:rsidRDefault="00E332D5" w:rsidP="00E332D5">
      <w:pPr>
        <w:jc w:val="center"/>
      </w:pPr>
      <w:r w:rsidRPr="00760394">
        <w:rPr>
          <w:rFonts w:ascii="Songti SC" w:eastAsia="Songti SC" w:hAnsi="Songti SC"/>
          <w:i/>
          <w:sz w:val="18"/>
          <w:highlight w:val="yellow"/>
        </w:rPr>
        <w:t>Table</w:t>
      </w:r>
      <w:r w:rsidR="00A060CC">
        <w:rPr>
          <w:rFonts w:ascii="Songti SC" w:eastAsiaTheme="minorEastAsia" w:hAnsi="Songti SC" w:hint="eastAsia"/>
          <w:i/>
          <w:sz w:val="18"/>
          <w:highlight w:val="yellow"/>
          <w:lang w:eastAsia="zh-CN"/>
        </w:rPr>
        <w:t>3</w:t>
      </w:r>
      <w:r w:rsidRPr="00760394">
        <w:rPr>
          <w:rFonts w:ascii="Songti SC" w:eastAsia="Songti SC" w:hAnsi="Songti SC"/>
          <w:i/>
          <w:sz w:val="18"/>
          <w:highlight w:val="yellow"/>
        </w:rPr>
        <w:t>.</w:t>
      </w:r>
      <w:r>
        <w:rPr>
          <w:rFonts w:ascii="Songti SC" w:eastAsia="Songti SC" w:hAnsi="Songti SC"/>
          <w:i/>
          <w:sz w:val="18"/>
        </w:rPr>
        <w:t xml:space="preserve"> Interpreted keyword clusters based on the present dataset.</w:t>
      </w:r>
    </w:p>
    <w:p w14:paraId="0DF65072" w14:textId="3869611F" w:rsidR="00E332D5" w:rsidRDefault="00D57E21" w:rsidP="00E332D5">
      <w:pPr>
        <w:rPr>
          <w:rFonts w:ascii="宋体" w:eastAsia="宋体" w:hAnsi="宋体"/>
          <w:sz w:val="28"/>
          <w:szCs w:val="28"/>
          <w:lang w:eastAsia="zh-CN"/>
        </w:rPr>
      </w:pPr>
      <w:r>
        <w:rPr>
          <w:rFonts w:ascii="宋体" w:eastAsia="宋体" w:hAnsi="宋体" w:hint="eastAsia"/>
          <w:sz w:val="28"/>
          <w:szCs w:val="28"/>
          <w:lang w:eastAsia="zh-CN"/>
        </w:rPr>
        <w:t>4</w:t>
      </w:r>
      <w:r w:rsidR="00E332D5">
        <w:rPr>
          <w:rFonts w:ascii="宋体" w:eastAsia="宋体" w:hAnsi="宋体" w:hint="eastAsia"/>
          <w:sz w:val="28"/>
          <w:szCs w:val="28"/>
          <w:lang w:eastAsia="zh-CN"/>
        </w:rPr>
        <w:t>.讨论</w:t>
      </w:r>
    </w:p>
    <w:p w14:paraId="43EE293E" w14:textId="77777777" w:rsidR="00E332D5" w:rsidRDefault="00E332D5" w:rsidP="00E332D5">
      <w:pPr>
        <w:rPr>
          <w:rFonts w:ascii="宋体" w:eastAsia="宋体" w:hAnsi="宋体"/>
          <w:sz w:val="28"/>
          <w:szCs w:val="28"/>
          <w:lang w:eastAsia="zh-CN"/>
        </w:rPr>
      </w:pPr>
      <w:r w:rsidRPr="005C6B0E">
        <w:rPr>
          <w:rFonts w:ascii="宋体" w:eastAsia="宋体" w:hAnsi="宋体"/>
          <w:sz w:val="28"/>
          <w:szCs w:val="28"/>
          <w:lang w:eastAsia="zh-CN"/>
        </w:rPr>
        <w:lastRenderedPageBreak/>
        <w:t>这项文献计量分析全面概述了</w:t>
      </w:r>
      <w:bookmarkStart w:id="1" w:name="OLE_LINK3"/>
      <w:bookmarkStart w:id="2" w:name="OLE_LINK4"/>
      <w:r>
        <w:rPr>
          <w:rFonts w:ascii="宋体" w:eastAsia="宋体" w:hAnsi="宋体" w:hint="eastAsia"/>
          <w:sz w:val="28"/>
          <w:szCs w:val="28"/>
          <w:lang w:eastAsia="zh-CN"/>
        </w:rPr>
        <w:t>假定位体征</w:t>
      </w:r>
      <w:bookmarkEnd w:id="1"/>
      <w:bookmarkEnd w:id="2"/>
      <w:r>
        <w:rPr>
          <w:rFonts w:ascii="宋体" w:eastAsia="宋体" w:hAnsi="宋体" w:hint="eastAsia"/>
          <w:sz w:val="28"/>
          <w:szCs w:val="28"/>
          <w:lang w:eastAsia="zh-CN"/>
        </w:rPr>
        <w:t>名称首次出现的1904</w:t>
      </w:r>
      <w:r w:rsidRPr="005C6B0E">
        <w:rPr>
          <w:rFonts w:ascii="宋体" w:eastAsia="宋体" w:hAnsi="宋体"/>
          <w:sz w:val="28"/>
          <w:szCs w:val="28"/>
          <w:lang w:eastAsia="zh-CN"/>
        </w:rPr>
        <w:t>年至</w:t>
      </w:r>
      <w:r>
        <w:rPr>
          <w:rFonts w:ascii="宋体" w:eastAsia="宋体" w:hAnsi="宋体"/>
          <w:sz w:val="28"/>
          <w:szCs w:val="28"/>
          <w:lang w:eastAsia="zh-CN"/>
        </w:rPr>
        <w:t>202</w:t>
      </w:r>
      <w:r>
        <w:rPr>
          <w:rFonts w:ascii="宋体" w:eastAsia="宋体" w:hAnsi="宋体" w:hint="eastAsia"/>
          <w:sz w:val="28"/>
          <w:szCs w:val="28"/>
          <w:lang w:eastAsia="zh-CN"/>
        </w:rPr>
        <w:t>6</w:t>
      </w:r>
      <w:r>
        <w:rPr>
          <w:rFonts w:ascii="宋体" w:eastAsia="宋体" w:hAnsi="宋体"/>
          <w:sz w:val="28"/>
          <w:szCs w:val="28"/>
          <w:lang w:eastAsia="zh-CN"/>
        </w:rPr>
        <w:t>年间该领域的研究</w:t>
      </w:r>
      <w:r w:rsidRPr="005C6B0E">
        <w:rPr>
          <w:rFonts w:ascii="宋体" w:eastAsia="宋体" w:hAnsi="宋体"/>
          <w:sz w:val="28"/>
          <w:szCs w:val="28"/>
          <w:lang w:eastAsia="zh-CN"/>
        </w:rPr>
        <w:t>。出版物数量保持稳定，反映了</w:t>
      </w:r>
      <w:r>
        <w:rPr>
          <w:rFonts w:ascii="宋体" w:eastAsia="宋体" w:hAnsi="宋体" w:hint="eastAsia"/>
          <w:sz w:val="28"/>
          <w:szCs w:val="28"/>
          <w:lang w:eastAsia="zh-CN"/>
        </w:rPr>
        <w:t>世界</w:t>
      </w:r>
      <w:r w:rsidRPr="005C6B0E">
        <w:rPr>
          <w:rFonts w:ascii="宋体" w:eastAsia="宋体" w:hAnsi="宋体"/>
          <w:sz w:val="28"/>
          <w:szCs w:val="28"/>
          <w:lang w:eastAsia="zh-CN"/>
        </w:rPr>
        <w:t>对</w:t>
      </w:r>
      <w:r>
        <w:rPr>
          <w:rFonts w:ascii="宋体" w:eastAsia="宋体" w:hAnsi="宋体" w:hint="eastAsia"/>
          <w:sz w:val="28"/>
          <w:szCs w:val="28"/>
          <w:lang w:eastAsia="zh-CN"/>
        </w:rPr>
        <w:t>此类</w:t>
      </w:r>
      <w:r>
        <w:rPr>
          <w:rFonts w:ascii="宋体" w:eastAsia="宋体" w:hAnsi="宋体"/>
          <w:sz w:val="28"/>
          <w:szCs w:val="28"/>
          <w:lang w:eastAsia="zh-CN"/>
        </w:rPr>
        <w:t>神经系统</w:t>
      </w:r>
      <w:r>
        <w:rPr>
          <w:rFonts w:ascii="宋体" w:eastAsia="宋体" w:hAnsi="宋体" w:hint="eastAsia"/>
          <w:sz w:val="28"/>
          <w:szCs w:val="28"/>
          <w:lang w:eastAsia="zh-CN"/>
        </w:rPr>
        <w:t>罕见</w:t>
      </w:r>
      <w:r>
        <w:rPr>
          <w:rFonts w:ascii="宋体" w:eastAsia="宋体" w:hAnsi="宋体"/>
          <w:sz w:val="28"/>
          <w:szCs w:val="28"/>
          <w:lang w:eastAsia="zh-CN"/>
        </w:rPr>
        <w:t>体征</w:t>
      </w:r>
      <w:r w:rsidRPr="005C6B0E">
        <w:rPr>
          <w:rFonts w:ascii="宋体" w:eastAsia="宋体" w:hAnsi="宋体"/>
          <w:sz w:val="28"/>
          <w:szCs w:val="28"/>
          <w:lang w:eastAsia="zh-CN"/>
        </w:rPr>
        <w:t>持续的关注。</w:t>
      </w:r>
      <w:r w:rsidRPr="003445FB">
        <w:rPr>
          <w:rFonts w:ascii="宋体" w:eastAsia="宋体" w:hAnsi="宋体"/>
          <w:sz w:val="28"/>
          <w:szCs w:val="28"/>
          <w:highlight w:val="yellow"/>
          <w:lang w:eastAsia="zh-CN"/>
        </w:rPr>
        <w:t>20</w:t>
      </w:r>
      <w:r w:rsidRPr="003445FB">
        <w:rPr>
          <w:rFonts w:ascii="宋体" w:eastAsia="宋体" w:hAnsi="宋体" w:hint="eastAsia"/>
          <w:sz w:val="28"/>
          <w:szCs w:val="28"/>
          <w:highlight w:val="yellow"/>
          <w:lang w:eastAsia="zh-CN"/>
        </w:rPr>
        <w:t>24</w:t>
      </w:r>
      <w:r w:rsidRPr="003445FB">
        <w:rPr>
          <w:rFonts w:ascii="宋体" w:eastAsia="宋体" w:hAnsi="宋体"/>
          <w:sz w:val="28"/>
          <w:szCs w:val="28"/>
          <w:highlight w:val="yellow"/>
          <w:lang w:eastAsia="zh-CN"/>
        </w:rPr>
        <w:t>年</w:t>
      </w:r>
      <w:r>
        <w:rPr>
          <w:rFonts w:ascii="宋体" w:eastAsia="宋体" w:hAnsi="宋体" w:hint="eastAsia"/>
          <w:sz w:val="28"/>
          <w:szCs w:val="28"/>
          <w:highlight w:val="yellow"/>
          <w:lang w:eastAsia="zh-CN"/>
        </w:rPr>
        <w:t>文献</w:t>
      </w:r>
      <w:r w:rsidRPr="003445FB">
        <w:rPr>
          <w:rFonts w:ascii="宋体" w:eastAsia="宋体" w:hAnsi="宋体"/>
          <w:sz w:val="28"/>
          <w:szCs w:val="28"/>
          <w:highlight w:val="yellow"/>
          <w:lang w:eastAsia="zh-CN"/>
        </w:rPr>
        <w:t>数量的峰值可能与对</w:t>
      </w:r>
      <w:r w:rsidRPr="003445FB">
        <w:rPr>
          <w:rFonts w:ascii="宋体" w:eastAsia="宋体" w:hAnsi="宋体" w:hint="eastAsia"/>
          <w:sz w:val="28"/>
          <w:szCs w:val="28"/>
          <w:highlight w:val="yellow"/>
          <w:lang w:eastAsia="zh-CN"/>
        </w:rPr>
        <w:t>假定位体征</w:t>
      </w:r>
      <w:r w:rsidRPr="003445FB">
        <w:rPr>
          <w:rFonts w:ascii="宋体" w:eastAsia="宋体" w:hAnsi="宋体"/>
          <w:sz w:val="28"/>
          <w:szCs w:val="28"/>
          <w:highlight w:val="yellow"/>
          <w:lang w:eastAsia="zh-CN"/>
        </w:rPr>
        <w:t>的理解取得的重要进展有关。</w:t>
      </w:r>
    </w:p>
    <w:p w14:paraId="22B10A44" w14:textId="77777777" w:rsidR="00E332D5" w:rsidRDefault="00E332D5" w:rsidP="00E332D5">
      <w:pPr>
        <w:ind w:firstLineChars="200" w:firstLine="560"/>
        <w:rPr>
          <w:rFonts w:ascii="宋体" w:eastAsia="宋体" w:hAnsi="宋体"/>
          <w:sz w:val="28"/>
          <w:szCs w:val="28"/>
          <w:lang w:eastAsia="zh-CN"/>
        </w:rPr>
      </w:pPr>
      <w:r>
        <w:rPr>
          <w:rFonts w:ascii="宋体" w:eastAsia="宋体" w:hAnsi="宋体" w:hint="eastAsia"/>
          <w:sz w:val="28"/>
          <w:szCs w:val="28"/>
          <w:lang w:eastAsia="zh-CN"/>
        </w:rPr>
        <w:t>文献</w:t>
      </w:r>
      <w:r w:rsidRPr="003445FB">
        <w:rPr>
          <w:rFonts w:ascii="宋体" w:eastAsia="宋体" w:hAnsi="宋体"/>
          <w:sz w:val="28"/>
          <w:szCs w:val="28"/>
          <w:lang w:eastAsia="zh-CN"/>
        </w:rPr>
        <w:t>数量的稳步增加，</w:t>
      </w:r>
      <w:r>
        <w:rPr>
          <w:rFonts w:ascii="宋体" w:eastAsia="宋体" w:hAnsi="宋体"/>
          <w:sz w:val="28"/>
          <w:szCs w:val="28"/>
          <w:lang w:eastAsia="zh-CN"/>
        </w:rPr>
        <w:t>尤其是近</w:t>
      </w:r>
      <w:r>
        <w:rPr>
          <w:rFonts w:ascii="宋体" w:eastAsia="宋体" w:hAnsi="宋体" w:hint="eastAsia"/>
          <w:sz w:val="28"/>
          <w:szCs w:val="28"/>
          <w:lang w:eastAsia="zh-CN"/>
        </w:rPr>
        <w:t>5年的发文量稳步提升，</w:t>
      </w:r>
      <w:r w:rsidRPr="003445FB">
        <w:rPr>
          <w:rFonts w:ascii="宋体" w:eastAsia="宋体" w:hAnsi="宋体"/>
          <w:sz w:val="28"/>
          <w:szCs w:val="28"/>
          <w:lang w:eastAsia="zh-CN"/>
        </w:rPr>
        <w:t>表明对</w:t>
      </w:r>
      <w:r>
        <w:rPr>
          <w:rFonts w:ascii="宋体" w:eastAsia="宋体" w:hAnsi="宋体" w:hint="eastAsia"/>
          <w:sz w:val="28"/>
          <w:szCs w:val="28"/>
          <w:lang w:eastAsia="zh-CN"/>
        </w:rPr>
        <w:t>假定位体征</w:t>
      </w:r>
      <w:r w:rsidRPr="003445FB">
        <w:rPr>
          <w:rFonts w:ascii="宋体" w:eastAsia="宋体" w:hAnsi="宋体"/>
          <w:sz w:val="28"/>
          <w:szCs w:val="28"/>
          <w:lang w:eastAsia="zh-CN"/>
        </w:rPr>
        <w:t>的研究已</w:t>
      </w:r>
      <w:r>
        <w:rPr>
          <w:rFonts w:ascii="宋体" w:eastAsia="宋体" w:hAnsi="宋体"/>
          <w:sz w:val="28"/>
          <w:szCs w:val="28"/>
          <w:lang w:eastAsia="zh-CN"/>
        </w:rPr>
        <w:t>形成一定的规模。这种增长反映了研究重点的不断扩大，可能与MRI、CT</w:t>
      </w:r>
      <w:r w:rsidRPr="003445FB">
        <w:rPr>
          <w:rFonts w:ascii="宋体" w:eastAsia="宋体" w:hAnsi="宋体"/>
          <w:sz w:val="28"/>
          <w:szCs w:val="28"/>
          <w:lang w:eastAsia="zh-CN"/>
        </w:rPr>
        <w:t>诊断技术的进步</w:t>
      </w:r>
      <w:r>
        <w:rPr>
          <w:rFonts w:ascii="宋体" w:eastAsia="宋体" w:hAnsi="宋体"/>
          <w:sz w:val="28"/>
          <w:szCs w:val="28"/>
          <w:lang w:eastAsia="zh-CN"/>
        </w:rPr>
        <w:t>相关</w:t>
      </w:r>
      <w:r w:rsidRPr="003445FB">
        <w:rPr>
          <w:rFonts w:ascii="宋体" w:eastAsia="宋体" w:hAnsi="宋体"/>
          <w:sz w:val="28"/>
          <w:szCs w:val="28"/>
          <w:lang w:eastAsia="zh-CN"/>
        </w:rPr>
        <w:t>。然而，</w:t>
      </w:r>
      <w:r>
        <w:rPr>
          <w:rFonts w:ascii="宋体" w:eastAsia="宋体" w:hAnsi="宋体" w:hint="eastAsia"/>
          <w:sz w:val="28"/>
          <w:szCs w:val="28"/>
          <w:lang w:eastAsia="zh-CN"/>
        </w:rPr>
        <w:t>100多</w:t>
      </w:r>
      <w:r w:rsidRPr="003445FB">
        <w:rPr>
          <w:rFonts w:ascii="宋体" w:eastAsia="宋体" w:hAnsi="宋体"/>
          <w:sz w:val="28"/>
          <w:szCs w:val="28"/>
          <w:lang w:eastAsia="zh-CN"/>
        </w:rPr>
        <w:t>年间总共出版了</w:t>
      </w:r>
      <w:r>
        <w:rPr>
          <w:rFonts w:ascii="宋体" w:eastAsia="宋体" w:hAnsi="宋体" w:hint="eastAsia"/>
          <w:sz w:val="28"/>
          <w:szCs w:val="28"/>
          <w:lang w:eastAsia="zh-CN"/>
        </w:rPr>
        <w:t>159</w:t>
      </w:r>
      <w:r w:rsidRPr="003445FB">
        <w:rPr>
          <w:rFonts w:ascii="宋体" w:eastAsia="宋体" w:hAnsi="宋体"/>
          <w:sz w:val="28"/>
          <w:szCs w:val="28"/>
          <w:lang w:eastAsia="zh-CN"/>
        </w:rPr>
        <w:t>篇文献，</w:t>
      </w:r>
      <w:r>
        <w:rPr>
          <w:rFonts w:ascii="宋体" w:eastAsia="宋体" w:hAnsi="宋体"/>
          <w:sz w:val="28"/>
          <w:szCs w:val="28"/>
          <w:lang w:eastAsia="zh-CN"/>
        </w:rPr>
        <w:t>并且案例报道</w:t>
      </w:r>
      <w:r w:rsidRPr="00704EF5">
        <w:rPr>
          <w:rFonts w:ascii="宋体" w:eastAsia="宋体" w:hAnsi="宋体"/>
          <w:sz w:val="28"/>
          <w:szCs w:val="28"/>
          <w:lang w:eastAsia="zh-CN"/>
        </w:rPr>
        <w:t>（45.3%）</w:t>
      </w:r>
      <w:r>
        <w:rPr>
          <w:rFonts w:ascii="宋体" w:eastAsia="宋体" w:hAnsi="宋体"/>
          <w:sz w:val="28"/>
          <w:szCs w:val="28"/>
          <w:lang w:eastAsia="zh-CN"/>
        </w:rPr>
        <w:t>、综述占大多数（</w:t>
      </w:r>
      <w:r>
        <w:rPr>
          <w:rFonts w:ascii="宋体" w:eastAsia="宋体" w:hAnsi="宋体" w:hint="eastAsia"/>
          <w:sz w:val="28"/>
          <w:szCs w:val="28"/>
          <w:lang w:eastAsia="zh-CN"/>
        </w:rPr>
        <w:t>6.9%</w:t>
      </w:r>
      <w:r>
        <w:rPr>
          <w:rFonts w:ascii="宋体" w:eastAsia="宋体" w:hAnsi="宋体"/>
          <w:sz w:val="28"/>
          <w:szCs w:val="28"/>
          <w:lang w:eastAsia="zh-CN"/>
        </w:rPr>
        <w:t>）</w:t>
      </w:r>
      <w:r>
        <w:rPr>
          <w:rFonts w:ascii="宋体" w:eastAsia="宋体" w:hAnsi="宋体" w:hint="eastAsia"/>
          <w:sz w:val="28"/>
          <w:szCs w:val="28"/>
          <w:lang w:eastAsia="zh-CN"/>
        </w:rPr>
        <w:t>。</w:t>
      </w:r>
      <w:r w:rsidRPr="00B22419">
        <w:rPr>
          <w:rFonts w:ascii="宋体" w:eastAsia="宋体" w:hAnsi="宋体" w:hint="eastAsia"/>
          <w:sz w:val="28"/>
          <w:szCs w:val="28"/>
          <w:highlight w:val="yellow"/>
          <w:lang w:eastAsia="zh-CN"/>
        </w:rPr>
        <w:t>有研究者</w:t>
      </w:r>
      <w:r w:rsidRPr="00B22419">
        <w:rPr>
          <w:rFonts w:ascii="宋体" w:eastAsia="宋体" w:hAnsi="宋体"/>
          <w:sz w:val="28"/>
          <w:szCs w:val="28"/>
          <w:highlight w:val="yellow"/>
        </w:rPr>
        <w:fldChar w:fldCharType="begin"/>
      </w:r>
      <w:r w:rsidRPr="00B22419">
        <w:rPr>
          <w:rFonts w:ascii="宋体" w:eastAsia="宋体" w:hAnsi="宋体"/>
          <w:sz w:val="28"/>
          <w:szCs w:val="28"/>
          <w:highlight w:val="yellow"/>
          <w:lang w:eastAsia="zh-CN"/>
        </w:rPr>
        <w:instrText xml:space="preserve"> ADDIN EN.CITE &lt;EndNote&gt;&lt;Cite&gt;&lt;Author&gt;Firat&lt;/Author&gt;&lt;Year&gt;2017&lt;/Year&gt;&lt;RecNum&gt;108&lt;/RecNum&gt;&lt;DisplayText&gt;&lt;style face="superscript"&gt;[7]&lt;/style&gt;&lt;/DisplayText&gt;&lt;record&gt;&lt;rec-number&gt;108&lt;/rec-number&gt;&lt;foreign-keys&gt;&lt;key app="EN" db-id="aetzwr2abrsa5zetvp5ps9sgwzxpewptxpef" timestamp="1788788840"&gt;108&lt;/key&gt;&lt;/foreign-keys&gt;&lt;ref-type name="Journal Article"&gt;17&lt;/ref-type&gt;&lt;contributors&gt;&lt;authors&gt;&lt;author&gt;Firat, A. C.&lt;/author&gt;&lt;author&gt;Araz, C.&lt;/author&gt;&lt;author&gt;Kayhan, Z.&lt;/author&gt;&lt;/authors&gt;&lt;/contributors&gt;&lt;auth-address&gt;Department of Anesthesiology, Baskent University Faculty of Medicine, Ankara, Turkey. Electronic address: acamkiran@gmail.com.&amp;#xD;Department of Anesthesiology, Baskent University Faculty of Medicine, Ankara, Turkey. Electronic address: drcoskunaraz@gmail.com.&amp;#xD;Department of Anesthesiology, Baskent University Faculty of Medicine, Ankara, Turkey. Electronic address: zeynepk@baskent-ank.edu.tr.&lt;/auth-address&gt;&lt;titles&gt;&lt;title&gt;Case reports: Should we do away with them?&lt;/title&gt;&lt;secondary-title&gt;J Clin Anesth&lt;/secondary-title&gt;&lt;/titles&gt;&lt;periodical&gt;&lt;full-title&gt;J Clin Anesth&lt;/full-title&gt;&lt;/periodical&gt;&lt;pages&gt;74-76&lt;/pages&gt;&lt;volume&gt;37&lt;/volume&gt;&lt;edition&gt;2017/02/27&lt;/edition&gt;&lt;keywords&gt;&lt;keyword&gt;*Anesthesia&lt;/keyword&gt;&lt;keyword&gt;Humans&lt;/keyword&gt;&lt;keyword&gt;Journal Impact Factor&lt;/keyword&gt;&lt;keyword&gt;Periodicals as Topic/standards/*trends&lt;/keyword&gt;&lt;keyword&gt;Publishing/standards/*trends&lt;/keyword&gt;&lt;keyword&gt;Anesthesia&lt;/keyword&gt;&lt;keyword&gt;Case&lt;/keyword&gt;&lt;keyword&gt;Case report&lt;/keyword&gt;&lt;keyword&gt;Case series&lt;/keyword&gt;&lt;keyword&gt;Education&lt;/keyword&gt;&lt;keyword&gt;Journal&lt;/keyword&gt;&lt;/keywords&gt;&lt;dates&gt;&lt;year&gt;2017&lt;/year&gt;&lt;pub-dates&gt;&lt;date&gt;Feb&lt;/date&gt;&lt;/pub-dates&gt;&lt;/dates&gt;&lt;isbn&gt;1873-4529 (Electronic)&amp;#xD;0952-8180 (Linking)&lt;/isbn&gt;&lt;accession-num&gt;28235534&lt;/accession-num&gt;&lt;urls&gt;&lt;related-urls&gt;&lt;url&gt;https://www.ncbi.nlm.nih.gov/pubmed/28235534&lt;/url&gt;&lt;/related-urls&gt;&lt;/urls&gt;&lt;electronic-resource-num&gt;10.1016/j.jclinane.2016.10.006&lt;/electronic-resource-num&gt;&lt;/record&gt;&lt;/Cite&gt;&lt;/EndNote&gt;</w:instrText>
      </w:r>
      <w:r w:rsidRPr="00B22419">
        <w:rPr>
          <w:rFonts w:ascii="宋体" w:eastAsia="宋体" w:hAnsi="宋体"/>
          <w:sz w:val="28"/>
          <w:szCs w:val="28"/>
          <w:highlight w:val="yellow"/>
        </w:rPr>
        <w:fldChar w:fldCharType="separate"/>
      </w:r>
      <w:r w:rsidRPr="00B22419">
        <w:rPr>
          <w:rFonts w:ascii="宋体" w:eastAsia="宋体" w:hAnsi="宋体"/>
          <w:noProof/>
          <w:sz w:val="28"/>
          <w:szCs w:val="28"/>
          <w:highlight w:val="yellow"/>
          <w:vertAlign w:val="superscript"/>
          <w:lang w:eastAsia="zh-CN"/>
        </w:rPr>
        <w:t>[7]</w:t>
      </w:r>
      <w:r w:rsidRPr="00B22419">
        <w:rPr>
          <w:rFonts w:ascii="宋体" w:eastAsia="宋体" w:hAnsi="宋体"/>
          <w:sz w:val="28"/>
          <w:szCs w:val="28"/>
          <w:highlight w:val="yellow"/>
        </w:rPr>
        <w:fldChar w:fldCharType="end"/>
      </w:r>
      <w:r w:rsidRPr="00B22419">
        <w:rPr>
          <w:rFonts w:ascii="宋体" w:eastAsia="宋体" w:hAnsi="宋体" w:hint="eastAsia"/>
          <w:sz w:val="28"/>
          <w:szCs w:val="28"/>
          <w:highlight w:val="yellow"/>
          <w:lang w:eastAsia="zh-CN"/>
        </w:rPr>
        <w:t>认为，虽然病例报道处于循证医学证据最底端，但它仍</w:t>
      </w:r>
      <w:r w:rsidRPr="00B22419">
        <w:rPr>
          <w:rFonts w:ascii="宋体" w:eastAsia="宋体" w:hAnsi="宋体"/>
          <w:sz w:val="28"/>
          <w:szCs w:val="28"/>
          <w:highlight w:val="yellow"/>
          <w:lang w:eastAsia="zh-CN"/>
        </w:rPr>
        <w:t>是临床指导和科学见解的重要来源。并且，在诊断、治疗或并发症方面可能具有重要意义</w:t>
      </w:r>
      <w:r w:rsidRPr="00B22419">
        <w:rPr>
          <w:rFonts w:ascii="宋体" w:eastAsia="宋体" w:hAnsi="宋体"/>
          <w:sz w:val="28"/>
          <w:szCs w:val="28"/>
          <w:highlight w:val="yellow"/>
        </w:rPr>
        <w:fldChar w:fldCharType="begin"/>
      </w:r>
      <w:r w:rsidRPr="00B22419">
        <w:rPr>
          <w:rFonts w:ascii="宋体" w:eastAsia="宋体" w:hAnsi="宋体"/>
          <w:sz w:val="28"/>
          <w:szCs w:val="28"/>
          <w:highlight w:val="yellow"/>
          <w:lang w:eastAsia="zh-CN"/>
        </w:rPr>
        <w:instrText xml:space="preserve"> ADDIN EN.CITE &lt;EndNote&gt;&lt;Cite&gt;&lt;Author&gt;Yuksel Aslier&lt;/Author&gt;&lt;Year&gt;2021&lt;/Year&gt;&lt;RecNum&gt;109&lt;/RecNum&gt;&lt;DisplayText&gt;&lt;style face="superscript"&gt;[8]&lt;/style&gt;&lt;/DisplayText&gt;&lt;record&gt;&lt;rec-number&gt;109&lt;/rec-number&gt;&lt;foreign-keys&gt;&lt;key app="EN" db-id="aetzwr2abrsa5zetvp5ps9sgwzxpewptxpef" timestamp="1788789990"&gt;109&lt;/key&gt;&lt;/foreign-keys&gt;&lt;ref-type name="Journal Article"&gt;17&lt;/ref-type&gt;&lt;contributors&gt;&lt;authors&gt;&lt;author&gt;Yuksel Aslier, N. G.&lt;/author&gt;&lt;author&gt;Aslier, M.&lt;/author&gt;&lt;/authors&gt;&lt;/contributors&gt;&lt;auth-address&gt;Department of Otorhinolaryngology, University of Health Sciences Turkey, Bursa Yuksek Ihtisas Training and Research Hospital, Bursa, Turkey.&amp;#xD;Department of Otorhinolaryngology, Uludag University School of Medicine, Bursa, Turkey.&lt;/auth-address&gt;&lt;titles&gt;&lt;title&gt;The Bibliometric Aspects of Case Report/Series in Science Citation Index Otorhinolaryngology Journals&lt;/title&gt;&lt;secondary-title&gt;Turk Arch Otorhinolaryngol&lt;/secondary-title&gt;&lt;/titles&gt;&lt;periodical&gt;&lt;full-title&gt;Turk Arch Otorhinolaryngol&lt;/full-title&gt;&lt;/periodical&gt;&lt;pages&gt;193-202&lt;/pages&gt;&lt;volume&gt;59&lt;/volume&gt;&lt;number&gt;3&lt;/number&gt;&lt;edition&gt;2021/10/30&lt;/edition&gt;&lt;keywords&gt;&lt;keyword&gt;Bibliometrics&lt;/keyword&gt;&lt;keyword&gt;abstracting and indexing&lt;/keyword&gt;&lt;keyword&gt;case report&lt;/keyword&gt;&lt;keyword&gt;case series&lt;/keyword&gt;&lt;keyword&gt;citation analysis&lt;/keyword&gt;&lt;keyword&gt;otorhinolaryngology&lt;/keyword&gt;&lt;/keywords&gt;&lt;dates&gt;&lt;year&gt;2021&lt;/year&gt;&lt;pub-dates&gt;&lt;date&gt;Sep&lt;/date&gt;&lt;/pub-dates&gt;&lt;/dates&gt;&lt;isbn&gt;2667-7474 (Electronic)&amp;#xD;2667-7466 (Print)&amp;#xD;2667-7466 (Linking)&lt;/isbn&gt;&lt;accession-num&gt;34713004&lt;/accession-num&gt;&lt;urls&gt;&lt;related-urls&gt;&lt;url&gt;https://www.ncbi.nlm.nih.gov/pubmed/34713004&lt;/url&gt;&lt;/related-urls&gt;&lt;/urls&gt;&lt;custom2&gt;PMC8527534&lt;/custom2&gt;&lt;electronic-resource-num&gt;10.4274/tao.2021.2021-4-12&lt;/electronic-resource-num&gt;&lt;/record&gt;&lt;/Cite&gt;&lt;/EndNote&gt;</w:instrText>
      </w:r>
      <w:r w:rsidRPr="00B22419">
        <w:rPr>
          <w:rFonts w:ascii="宋体" w:eastAsia="宋体" w:hAnsi="宋体"/>
          <w:sz w:val="28"/>
          <w:szCs w:val="28"/>
          <w:highlight w:val="yellow"/>
        </w:rPr>
        <w:fldChar w:fldCharType="separate"/>
      </w:r>
      <w:r w:rsidRPr="00B22419">
        <w:rPr>
          <w:rFonts w:ascii="宋体" w:eastAsia="宋体" w:hAnsi="宋体"/>
          <w:noProof/>
          <w:sz w:val="28"/>
          <w:szCs w:val="28"/>
          <w:highlight w:val="yellow"/>
          <w:vertAlign w:val="superscript"/>
          <w:lang w:eastAsia="zh-CN"/>
        </w:rPr>
        <w:t>[8]</w:t>
      </w:r>
      <w:r w:rsidRPr="00B22419">
        <w:rPr>
          <w:rFonts w:ascii="宋体" w:eastAsia="宋体" w:hAnsi="宋体"/>
          <w:sz w:val="28"/>
          <w:szCs w:val="28"/>
          <w:highlight w:val="yellow"/>
        </w:rPr>
        <w:fldChar w:fldCharType="end"/>
      </w:r>
      <w:r w:rsidRPr="00B22419">
        <w:rPr>
          <w:rFonts w:ascii="宋体" w:eastAsia="宋体" w:hAnsi="宋体"/>
          <w:sz w:val="28"/>
          <w:szCs w:val="28"/>
          <w:highlight w:val="yellow"/>
          <w:lang w:eastAsia="zh-CN"/>
        </w:rPr>
        <w:t>。尤其是在罕见病方面</w:t>
      </w:r>
      <w:r>
        <w:rPr>
          <w:rFonts w:ascii="宋体" w:eastAsia="宋体" w:hAnsi="宋体"/>
          <w:sz w:val="28"/>
          <w:szCs w:val="28"/>
          <w:highlight w:val="yellow"/>
          <w:lang w:eastAsia="zh-CN"/>
        </w:rPr>
        <w:t>指导医生对</w:t>
      </w:r>
      <w:r w:rsidRPr="00B22419">
        <w:rPr>
          <w:rFonts w:ascii="宋体" w:eastAsia="宋体" w:hAnsi="宋体"/>
          <w:sz w:val="28"/>
          <w:szCs w:val="28"/>
          <w:highlight w:val="yellow"/>
          <w:lang w:eastAsia="zh-CN"/>
        </w:rPr>
        <w:t>患者的及时诊断和治疗等方面有重要参考价值</w:t>
      </w:r>
      <w:r w:rsidRPr="00B22419">
        <w:rPr>
          <w:rFonts w:ascii="宋体" w:eastAsia="宋体" w:hAnsi="宋体"/>
          <w:sz w:val="28"/>
          <w:szCs w:val="28"/>
          <w:highlight w:val="yellow"/>
        </w:rPr>
        <w:fldChar w:fldCharType="begin">
          <w:fldData xml:space="preserve">PEVuZE5vdGU+PENpdGU+PEF1dGhvcj5Fcml2YW48L0F1dGhvcj48WWVhcj4yMDIwPC9ZZWFyPjxS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</w:fldData>
        </w:fldChar>
      </w:r>
      <w:r w:rsidRPr="00B22419">
        <w:rPr>
          <w:rFonts w:ascii="宋体" w:eastAsia="宋体" w:hAnsi="宋体"/>
          <w:sz w:val="28"/>
          <w:szCs w:val="28"/>
          <w:highlight w:val="yellow"/>
          <w:lang w:eastAsia="zh-CN"/>
        </w:rPr>
        <w:instrText xml:space="preserve"> ADDIN EN.CITE </w:instrText>
      </w:r>
      <w:r w:rsidRPr="00B22419">
        <w:rPr>
          <w:rFonts w:ascii="宋体" w:eastAsia="宋体" w:hAnsi="宋体"/>
          <w:sz w:val="28"/>
          <w:szCs w:val="28"/>
          <w:highlight w:val="yellow"/>
        </w:rPr>
        <w:fldChar w:fldCharType="begin">
          <w:fldData xml:space="preserve">PEVuZE5vdGU+PENpdGU+PEF1dGhvcj5Fcml2YW48L0F1dGhvcj48WWVhcj4yMDIwPC9ZZWFyPjxS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</w:fldData>
        </w:fldChar>
      </w:r>
      <w:r w:rsidRPr="00B22419">
        <w:rPr>
          <w:rFonts w:ascii="宋体" w:eastAsia="宋体" w:hAnsi="宋体"/>
          <w:sz w:val="28"/>
          <w:szCs w:val="28"/>
          <w:highlight w:val="yellow"/>
          <w:lang w:eastAsia="zh-CN"/>
        </w:rPr>
        <w:instrText xml:space="preserve"> ADDIN EN.CITE.DATA </w:instrText>
      </w:r>
      <w:r w:rsidRPr="00B22419">
        <w:rPr>
          <w:rFonts w:ascii="宋体" w:eastAsia="宋体" w:hAnsi="宋体"/>
          <w:sz w:val="28"/>
          <w:szCs w:val="28"/>
          <w:highlight w:val="yellow"/>
        </w:rPr>
      </w:r>
      <w:r w:rsidRPr="00B22419">
        <w:rPr>
          <w:rFonts w:ascii="宋体" w:eastAsia="宋体" w:hAnsi="宋体"/>
          <w:sz w:val="28"/>
          <w:szCs w:val="28"/>
          <w:highlight w:val="yellow"/>
        </w:rPr>
        <w:fldChar w:fldCharType="end"/>
      </w:r>
      <w:r w:rsidRPr="00B22419">
        <w:rPr>
          <w:rFonts w:ascii="宋体" w:eastAsia="宋体" w:hAnsi="宋体"/>
          <w:sz w:val="28"/>
          <w:szCs w:val="28"/>
          <w:highlight w:val="yellow"/>
        </w:rPr>
      </w:r>
      <w:r w:rsidRPr="00B22419">
        <w:rPr>
          <w:rFonts w:ascii="宋体" w:eastAsia="宋体" w:hAnsi="宋体"/>
          <w:sz w:val="28"/>
          <w:szCs w:val="28"/>
          <w:highlight w:val="yellow"/>
        </w:rPr>
        <w:fldChar w:fldCharType="separate"/>
      </w:r>
      <w:r w:rsidRPr="00B22419">
        <w:rPr>
          <w:rFonts w:ascii="宋体" w:eastAsia="宋体" w:hAnsi="宋体"/>
          <w:noProof/>
          <w:sz w:val="28"/>
          <w:szCs w:val="28"/>
          <w:highlight w:val="yellow"/>
          <w:vertAlign w:val="superscript"/>
          <w:lang w:eastAsia="zh-CN"/>
        </w:rPr>
        <w:t>[9]</w:t>
      </w:r>
      <w:r w:rsidRPr="00B22419">
        <w:rPr>
          <w:rFonts w:ascii="宋体" w:eastAsia="宋体" w:hAnsi="宋体"/>
          <w:sz w:val="28"/>
          <w:szCs w:val="28"/>
          <w:highlight w:val="yellow"/>
        </w:rPr>
        <w:fldChar w:fldCharType="end"/>
      </w:r>
      <w:r w:rsidRPr="00B22419">
        <w:rPr>
          <w:rFonts w:ascii="宋体" w:eastAsia="宋体" w:hAnsi="宋体"/>
          <w:sz w:val="28"/>
          <w:szCs w:val="28"/>
          <w:highlight w:val="yellow"/>
          <w:lang w:eastAsia="zh-CN"/>
        </w:rPr>
        <w:t>。</w:t>
      </w:r>
      <w:r>
        <w:rPr>
          <w:rFonts w:ascii="宋体" w:eastAsia="宋体" w:hAnsi="宋体" w:hint="eastAsia"/>
          <w:sz w:val="28"/>
          <w:szCs w:val="28"/>
          <w:lang w:eastAsia="zh-CN"/>
        </w:rPr>
        <w:t>发表在</w:t>
      </w:r>
      <w:bookmarkStart w:id="3" w:name="OLE_LINK2"/>
      <w:bookmarkStart w:id="4" w:name="OLE_LINK9"/>
      <w:r w:rsidRPr="004D6969">
        <w:rPr>
          <w:rFonts w:ascii="宋体" w:eastAsia="宋体" w:hAnsi="宋体"/>
          <w:sz w:val="28"/>
          <w:szCs w:val="28"/>
          <w:lang w:eastAsia="zh-CN"/>
        </w:rPr>
        <w:t>Journal of neurology, neurosurgery, and psychiatry</w:t>
      </w:r>
      <w:bookmarkEnd w:id="3"/>
      <w:bookmarkEnd w:id="4"/>
      <w:r>
        <w:rPr>
          <w:rFonts w:ascii="宋体" w:eastAsia="宋体" w:hAnsi="宋体"/>
          <w:sz w:val="28"/>
          <w:szCs w:val="28"/>
          <w:lang w:eastAsia="zh-CN"/>
        </w:rPr>
        <w:t>（</w:t>
      </w:r>
      <w:bookmarkStart w:id="5" w:name="OLE_LINK6"/>
      <w:bookmarkStart w:id="6" w:name="OLE_LINK7"/>
      <w:r>
        <w:rPr>
          <w:rFonts w:ascii="宋体" w:eastAsia="宋体" w:hAnsi="宋体"/>
          <w:sz w:val="28"/>
          <w:szCs w:val="28"/>
          <w:lang w:eastAsia="zh-CN"/>
        </w:rPr>
        <w:t>IF</w:t>
      </w:r>
      <w:r>
        <w:rPr>
          <w:rFonts w:ascii="宋体" w:eastAsia="宋体" w:hAnsi="宋体" w:hint="eastAsia"/>
          <w:sz w:val="28"/>
          <w:szCs w:val="28"/>
          <w:lang w:eastAsia="zh-CN"/>
        </w:rPr>
        <w:t>=7.56</w:t>
      </w:r>
      <w:bookmarkEnd w:id="5"/>
      <w:bookmarkEnd w:id="6"/>
      <w:r>
        <w:rPr>
          <w:rFonts w:ascii="宋体" w:eastAsia="宋体" w:hAnsi="宋体"/>
          <w:sz w:val="28"/>
          <w:szCs w:val="28"/>
          <w:lang w:eastAsia="zh-CN"/>
        </w:rPr>
        <w:t>），</w:t>
      </w:r>
      <w:bookmarkStart w:id="7" w:name="OLE_LINK5"/>
      <w:bookmarkStart w:id="8" w:name="OLE_LINK8"/>
      <w:r w:rsidRPr="007B32C9">
        <w:rPr>
          <w:rFonts w:ascii="宋体" w:eastAsia="宋体" w:hAnsi="宋体" w:hint="eastAsia"/>
          <w:sz w:val="28"/>
          <w:szCs w:val="28"/>
          <w:lang w:eastAsia="zh-CN"/>
        </w:rPr>
        <w:t>Neurosurgery</w:t>
      </w:r>
      <w:bookmarkEnd w:id="7"/>
      <w:bookmarkEnd w:id="8"/>
      <w:r>
        <w:rPr>
          <w:rFonts w:ascii="宋体" w:eastAsia="宋体" w:hAnsi="宋体" w:hint="eastAsia"/>
          <w:sz w:val="28"/>
          <w:szCs w:val="28"/>
          <w:lang w:eastAsia="zh-CN"/>
        </w:rPr>
        <w:t>（</w:t>
      </w:r>
      <w:r>
        <w:rPr>
          <w:rFonts w:ascii="宋体" w:eastAsia="宋体" w:hAnsi="宋体"/>
          <w:sz w:val="28"/>
          <w:szCs w:val="28"/>
          <w:lang w:eastAsia="zh-CN"/>
        </w:rPr>
        <w:t>IF</w:t>
      </w:r>
      <w:r>
        <w:rPr>
          <w:rFonts w:ascii="宋体" w:eastAsia="宋体" w:hAnsi="宋体" w:hint="eastAsia"/>
          <w:sz w:val="28"/>
          <w:szCs w:val="28"/>
          <w:lang w:eastAsia="zh-CN"/>
        </w:rPr>
        <w:t>=4.196）是老牌神经科学杂志，创刊早，在世界范围内有一定影响力。</w:t>
      </w:r>
      <w:r w:rsidRPr="00653F5E">
        <w:rPr>
          <w:rFonts w:ascii="宋体" w:eastAsia="宋体" w:hAnsi="宋体" w:hint="eastAsia"/>
          <w:sz w:val="28"/>
          <w:szCs w:val="28"/>
          <w:highlight w:val="yellow"/>
          <w:lang w:eastAsia="zh-CN"/>
        </w:rPr>
        <w:t>假定位体征</w:t>
      </w:r>
      <w:r>
        <w:rPr>
          <w:rFonts w:ascii="宋体" w:eastAsia="宋体" w:hAnsi="宋体" w:hint="eastAsia"/>
          <w:sz w:val="28"/>
          <w:szCs w:val="28"/>
          <w:highlight w:val="yellow"/>
          <w:lang w:eastAsia="zh-CN"/>
        </w:rPr>
        <w:t>虽然以个案为主，但近年来随着技术的革新，诊断也会日趋精准，该领域</w:t>
      </w:r>
      <w:r w:rsidRPr="00653F5E">
        <w:rPr>
          <w:rFonts w:ascii="宋体" w:eastAsia="宋体" w:hAnsi="宋体" w:hint="eastAsia"/>
          <w:sz w:val="28"/>
          <w:szCs w:val="28"/>
          <w:highlight w:val="yellow"/>
          <w:lang w:eastAsia="zh-CN"/>
        </w:rPr>
        <w:t>也会</w:t>
      </w:r>
      <w:r>
        <w:rPr>
          <w:rFonts w:ascii="宋体" w:eastAsia="宋体" w:hAnsi="宋体" w:hint="eastAsia"/>
          <w:sz w:val="28"/>
          <w:szCs w:val="28"/>
          <w:highlight w:val="yellow"/>
          <w:lang w:eastAsia="zh-CN"/>
        </w:rPr>
        <w:t>发生</w:t>
      </w:r>
      <w:r w:rsidRPr="00653F5E">
        <w:rPr>
          <w:rFonts w:ascii="宋体" w:eastAsia="宋体" w:hAnsi="宋体" w:hint="eastAsia"/>
          <w:sz w:val="28"/>
          <w:szCs w:val="28"/>
          <w:highlight w:val="yellow"/>
          <w:lang w:eastAsia="zh-CN"/>
        </w:rPr>
        <w:t>从依赖于个案报道向高质量研究</w:t>
      </w:r>
      <w:r>
        <w:rPr>
          <w:rFonts w:ascii="宋体" w:eastAsia="宋体" w:hAnsi="宋体" w:hint="eastAsia"/>
          <w:sz w:val="28"/>
          <w:szCs w:val="28"/>
          <w:highlight w:val="yellow"/>
          <w:lang w:eastAsia="zh-CN"/>
        </w:rPr>
        <w:t>的</w:t>
      </w:r>
      <w:r w:rsidRPr="00653F5E">
        <w:rPr>
          <w:rFonts w:ascii="宋体" w:eastAsia="宋体" w:hAnsi="宋体" w:hint="eastAsia"/>
          <w:sz w:val="28"/>
          <w:szCs w:val="28"/>
          <w:highlight w:val="yellow"/>
          <w:lang w:eastAsia="zh-CN"/>
        </w:rPr>
        <w:t>转变。</w:t>
      </w:r>
      <w:r>
        <w:rPr>
          <w:rFonts w:ascii="宋体" w:eastAsia="宋体" w:hAnsi="宋体"/>
          <w:sz w:val="28"/>
          <w:szCs w:val="28"/>
          <w:lang w:eastAsia="zh-CN"/>
        </w:rPr>
        <w:t xml:space="preserve"> </w:t>
      </w:r>
    </w:p>
    <w:p w14:paraId="7CE384E7" w14:textId="77777777" w:rsidR="00E332D5" w:rsidRDefault="00E332D5" w:rsidP="00E332D5">
      <w:pPr>
        <w:ind w:firstLineChars="200" w:firstLine="560"/>
        <w:rPr>
          <w:rFonts w:ascii="宋体" w:eastAsia="宋体" w:hAnsi="宋体"/>
          <w:sz w:val="28"/>
          <w:szCs w:val="28"/>
          <w:lang w:eastAsia="zh-CN"/>
        </w:rPr>
      </w:pPr>
      <w:r w:rsidRPr="00704EF5">
        <w:rPr>
          <w:rFonts w:ascii="宋体" w:eastAsia="宋体" w:hAnsi="宋体"/>
          <w:sz w:val="28"/>
          <w:szCs w:val="28"/>
          <w:lang w:eastAsia="zh-CN"/>
        </w:rPr>
        <w:t>我们的分析显示，</w:t>
      </w:r>
      <w:r>
        <w:rPr>
          <w:rFonts w:ascii="宋体" w:eastAsia="宋体" w:hAnsi="宋体" w:hint="eastAsia"/>
          <w:sz w:val="28"/>
          <w:szCs w:val="28"/>
          <w:lang w:eastAsia="zh-CN"/>
        </w:rPr>
        <w:t>假定位体征</w:t>
      </w:r>
      <w:r w:rsidRPr="00704EF5">
        <w:rPr>
          <w:rFonts w:ascii="宋体" w:eastAsia="宋体" w:hAnsi="宋体"/>
          <w:sz w:val="28"/>
          <w:szCs w:val="28"/>
          <w:lang w:eastAsia="zh-CN"/>
        </w:rPr>
        <w:t>研究存在显著的地理集中现象，</w:t>
      </w:r>
      <w:r w:rsidRPr="00320C65">
        <w:rPr>
          <w:rFonts w:ascii="宋体" w:eastAsia="宋体" w:hAnsi="宋体" w:hint="eastAsia"/>
          <w:sz w:val="28"/>
          <w:szCs w:val="28"/>
          <w:lang w:eastAsia="zh-CN"/>
        </w:rPr>
        <w:t>United States（24</w:t>
      </w:r>
      <w:proofErr w:type="gramStart"/>
      <w:r w:rsidRPr="00320C65">
        <w:rPr>
          <w:rFonts w:ascii="宋体" w:eastAsia="宋体" w:hAnsi="宋体" w:hint="eastAsia"/>
          <w:sz w:val="28"/>
          <w:szCs w:val="28"/>
          <w:lang w:eastAsia="zh-CN"/>
        </w:rPr>
        <w:t>篇）,</w:t>
      </w:r>
      <w:proofErr w:type="gramEnd"/>
      <w:r w:rsidRPr="00320C65">
        <w:rPr>
          <w:rFonts w:ascii="宋体" w:eastAsia="宋体" w:hAnsi="宋体" w:hint="eastAsia"/>
          <w:sz w:val="28"/>
          <w:szCs w:val="28"/>
          <w:lang w:eastAsia="zh-CN"/>
        </w:rPr>
        <w:t xml:space="preserve"> India（13</w:t>
      </w:r>
      <w:proofErr w:type="gramStart"/>
      <w:r w:rsidRPr="00320C65">
        <w:rPr>
          <w:rFonts w:ascii="宋体" w:eastAsia="宋体" w:hAnsi="宋体" w:hint="eastAsia"/>
          <w:sz w:val="28"/>
          <w:szCs w:val="28"/>
          <w:lang w:eastAsia="zh-CN"/>
        </w:rPr>
        <w:t>篇）,</w:t>
      </w:r>
      <w:proofErr w:type="gramEnd"/>
      <w:r w:rsidRPr="00320C65">
        <w:rPr>
          <w:rFonts w:ascii="宋体" w:eastAsia="宋体" w:hAnsi="宋体" w:hint="eastAsia"/>
          <w:sz w:val="28"/>
          <w:szCs w:val="28"/>
          <w:lang w:eastAsia="zh-CN"/>
        </w:rPr>
        <w:t xml:space="preserve"> Japan（12篇）</w:t>
      </w:r>
      <w:r w:rsidRPr="00704EF5">
        <w:rPr>
          <w:rFonts w:ascii="宋体" w:eastAsia="宋体" w:hAnsi="宋体"/>
          <w:sz w:val="28"/>
          <w:szCs w:val="28"/>
          <w:lang w:eastAsia="zh-CN"/>
        </w:rPr>
        <w:t>为主要的贡献者</w:t>
      </w:r>
      <w:r>
        <w:rPr>
          <w:rFonts w:ascii="宋体" w:eastAsia="宋体" w:hAnsi="宋体"/>
          <w:sz w:val="28"/>
          <w:szCs w:val="28"/>
          <w:lang w:eastAsia="zh-CN"/>
        </w:rPr>
        <w:t>。</w:t>
      </w:r>
      <w:r w:rsidRPr="00E5442F">
        <w:rPr>
          <w:rFonts w:ascii="宋体" w:eastAsia="宋体" w:hAnsi="宋体"/>
          <w:sz w:val="28"/>
          <w:szCs w:val="28"/>
          <w:lang w:eastAsia="zh-CN"/>
        </w:rPr>
        <w:t>这种分布模式与</w:t>
      </w:r>
      <w:r w:rsidRPr="00E5442F">
        <w:rPr>
          <w:rFonts w:ascii="宋体" w:eastAsia="宋体" w:hAnsi="宋体" w:hint="eastAsia"/>
          <w:sz w:val="28"/>
          <w:szCs w:val="28"/>
          <w:lang w:eastAsia="zh-CN"/>
        </w:rPr>
        <w:t>医疗水平的先进程度</w:t>
      </w:r>
      <w:r w:rsidRPr="00E5442F">
        <w:rPr>
          <w:rFonts w:ascii="宋体" w:eastAsia="宋体" w:hAnsi="宋体"/>
          <w:sz w:val="28"/>
          <w:szCs w:val="28"/>
          <w:lang w:eastAsia="zh-CN"/>
        </w:rPr>
        <w:t>相一致，发达国家在神经科学领域处于领先地位，为持续的科学产出提供了更大的支</w:t>
      </w:r>
      <w:r w:rsidRPr="00E5442F">
        <w:rPr>
          <w:rFonts w:ascii="宋体" w:eastAsia="宋体" w:hAnsi="宋体"/>
          <w:sz w:val="28"/>
          <w:szCs w:val="28"/>
          <w:lang w:eastAsia="zh-CN"/>
        </w:rPr>
        <w:lastRenderedPageBreak/>
        <w:t>持。美国机构在该领域占有重要地位。合作网络显示出明显的区域集群，跨大洲的合作有限。</w:t>
      </w:r>
      <w:r>
        <w:rPr>
          <w:rFonts w:ascii="宋体" w:eastAsia="宋体" w:hAnsi="宋体"/>
          <w:sz w:val="28"/>
          <w:szCs w:val="28"/>
          <w:lang w:eastAsia="zh-CN"/>
        </w:rPr>
        <w:t>地区间的联系主要有美国</w:t>
      </w:r>
      <w:r>
        <w:rPr>
          <w:rFonts w:ascii="宋体" w:eastAsia="宋体" w:hAnsi="宋体" w:hint="eastAsia"/>
          <w:sz w:val="28"/>
          <w:szCs w:val="28"/>
          <w:lang w:eastAsia="zh-CN"/>
        </w:rPr>
        <w:t>-墨西哥-意大利、英国-丹麦以及瑞士-德国</w:t>
      </w:r>
      <w:r w:rsidRPr="00704EF5">
        <w:rPr>
          <w:rFonts w:ascii="宋体" w:eastAsia="宋体" w:hAnsi="宋体"/>
          <w:sz w:val="28"/>
          <w:szCs w:val="28"/>
          <w:lang w:eastAsia="zh-CN"/>
        </w:rPr>
        <w:t>。</w:t>
      </w:r>
      <w:r>
        <w:rPr>
          <w:rFonts w:ascii="宋体" w:eastAsia="宋体" w:hAnsi="宋体" w:hint="eastAsia"/>
          <w:sz w:val="28"/>
          <w:szCs w:val="28"/>
          <w:lang w:eastAsia="zh-CN"/>
        </w:rPr>
        <w:t>机构发文数量方面，仅有</w:t>
      </w:r>
      <w:proofErr w:type="spellStart"/>
      <w:r>
        <w:rPr>
          <w:rFonts w:ascii="宋体" w:eastAsia="宋体" w:hAnsi="宋体" w:hint="eastAsia"/>
          <w:sz w:val="28"/>
          <w:szCs w:val="28"/>
          <w:lang w:eastAsia="zh-CN"/>
        </w:rPr>
        <w:t>Ramony</w:t>
      </w:r>
      <w:proofErr w:type="spellEnd"/>
      <w:r>
        <w:rPr>
          <w:rFonts w:ascii="宋体" w:eastAsia="宋体" w:hAnsi="宋体" w:hint="eastAsia"/>
          <w:sz w:val="28"/>
          <w:szCs w:val="28"/>
          <w:lang w:eastAsia="zh-CN"/>
        </w:rPr>
        <w:t xml:space="preserve"> </w:t>
      </w:r>
      <w:r>
        <w:rPr>
          <w:rFonts w:ascii="宋体" w:eastAsia="宋体" w:hAnsi="宋体"/>
          <w:sz w:val="28"/>
          <w:szCs w:val="28"/>
          <w:lang w:eastAsia="zh-CN"/>
        </w:rPr>
        <w:t>C</w:t>
      </w:r>
      <w:r>
        <w:rPr>
          <w:rFonts w:ascii="宋体" w:eastAsia="宋体" w:hAnsi="宋体" w:hint="eastAsia"/>
          <w:sz w:val="28"/>
          <w:szCs w:val="28"/>
          <w:lang w:eastAsia="zh-CN"/>
        </w:rPr>
        <w:t>ajal university hospital发文2篇。可能是因为发在数据库中，多数表于上世纪的研究未显示作者隶属的具体机构以及国家。这也导致国家以及机构间共现网络连接也较为疏松。代表性的机构还有位于美国著名</w:t>
      </w:r>
      <w:proofErr w:type="gramStart"/>
      <w:r>
        <w:rPr>
          <w:rFonts w:ascii="宋体" w:eastAsia="宋体" w:hAnsi="宋体" w:hint="eastAsia"/>
          <w:sz w:val="28"/>
          <w:szCs w:val="28"/>
          <w:lang w:eastAsia="zh-CN"/>
        </w:rPr>
        <w:t>的的</w:t>
      </w:r>
      <w:proofErr w:type="gramEnd"/>
      <w:r w:rsidRPr="00746BA5">
        <w:rPr>
          <w:rFonts w:ascii="宋体" w:eastAsia="宋体" w:hAnsi="宋体"/>
          <w:sz w:val="28"/>
          <w:szCs w:val="28"/>
          <w:lang w:eastAsia="zh-CN"/>
        </w:rPr>
        <w:t>Kessler Institute for Rehabilitation，以及日本大阪北野医学研究所医院神经外科等神经科</w:t>
      </w:r>
      <w:r w:rsidRPr="00746BA5">
        <w:rPr>
          <w:rFonts w:ascii="宋体" w:eastAsia="宋体" w:hAnsi="宋体" w:hint="eastAsia"/>
          <w:sz w:val="28"/>
          <w:szCs w:val="28"/>
          <w:lang w:eastAsia="zh-CN"/>
        </w:rPr>
        <w:t>，</w:t>
      </w:r>
      <w:r w:rsidRPr="00746BA5">
        <w:rPr>
          <w:rFonts w:ascii="宋体" w:eastAsia="宋体" w:hAnsi="宋体"/>
          <w:sz w:val="28"/>
          <w:szCs w:val="28"/>
          <w:lang w:eastAsia="zh-CN"/>
        </w:rPr>
        <w:t>反映了它们</w:t>
      </w:r>
      <w:r w:rsidRPr="00746BA5">
        <w:rPr>
          <w:rFonts w:ascii="宋体" w:eastAsia="宋体" w:hAnsi="宋体" w:hint="eastAsia"/>
          <w:sz w:val="28"/>
          <w:szCs w:val="28"/>
          <w:lang w:eastAsia="zh-CN"/>
        </w:rPr>
        <w:t>深厚</w:t>
      </w:r>
      <w:r w:rsidRPr="00746BA5">
        <w:rPr>
          <w:rFonts w:ascii="宋体" w:eastAsia="宋体" w:hAnsi="宋体"/>
          <w:sz w:val="28"/>
          <w:szCs w:val="28"/>
          <w:lang w:eastAsia="zh-CN"/>
        </w:rPr>
        <w:t>的临床经验和研究能力。</w:t>
      </w:r>
    </w:p>
    <w:p w14:paraId="3F6E8695" w14:textId="77777777" w:rsidR="00E332D5" w:rsidRDefault="00E332D5" w:rsidP="00E332D5">
      <w:pPr>
        <w:ind w:firstLine="550"/>
        <w:rPr>
          <w:rFonts w:ascii="宋体" w:eastAsia="宋体" w:hAnsi="宋体"/>
          <w:sz w:val="28"/>
          <w:szCs w:val="28"/>
          <w:lang w:eastAsia="zh-CN"/>
        </w:rPr>
      </w:pPr>
      <w:r>
        <w:rPr>
          <w:rFonts w:ascii="宋体" w:eastAsia="宋体" w:hAnsi="宋体" w:hint="eastAsia"/>
          <w:sz w:val="28"/>
          <w:szCs w:val="28"/>
          <w:lang w:eastAsia="zh-CN"/>
        </w:rPr>
        <w:t>关键词聚类显示了强烈的聚类性，成像技术与鉴别诊断、高颅内压、脑肿瘤、颈脊髓及定位体征依次排列。关键词突显显示了三个方向的时间线，以x线、MRI以及鉴别诊断为代表的技术手段从1975年一直延续至今，并随着技术的跟新迭代，从分辨率低的X线技术逐渐演化到MRI，标志着鉴别假定位体征依靠的技术手段越来越成熟。以脑肿瘤、脑膜瘤以及颅内高压及三叉神经痛为代表的高级中枢病变下的假定位体征，出现在1950年延续至今，其出现年代最早，历时最长，提示颅内神经病变引起的假定位体征可能最为多变和复杂；以颈椎椎骨和脊髓高压以为代表的周围神经病变下的假性定位体征，出现年代最晚。</w:t>
      </w:r>
    </w:p>
    <w:p w14:paraId="0E2DD4EE" w14:textId="77777777" w:rsidR="00E332D5" w:rsidRPr="00A4156A" w:rsidRDefault="00E332D5" w:rsidP="00E332D5">
      <w:pPr>
        <w:ind w:firstLine="550"/>
        <w:rPr>
          <w:rFonts w:ascii="宋体" w:eastAsia="宋体" w:hAnsi="宋体"/>
          <w:b/>
          <w:bCs/>
          <w:sz w:val="28"/>
          <w:szCs w:val="28"/>
          <w:lang w:eastAsia="zh-CN"/>
        </w:rPr>
      </w:pPr>
      <w:r>
        <w:rPr>
          <w:rFonts w:ascii="宋体" w:eastAsia="宋体" w:hAnsi="宋体"/>
          <w:sz w:val="28"/>
          <w:szCs w:val="28"/>
          <w:lang w:eastAsia="zh-CN"/>
        </w:rPr>
        <w:t>目前经典的假性定位体征被认为主要发生在两种情况下：</w:t>
      </w:r>
      <w:bookmarkStart w:id="9" w:name="OLE_LINK1"/>
      <w:r>
        <w:rPr>
          <w:rFonts w:ascii="宋体" w:eastAsia="宋体" w:hAnsi="宋体"/>
          <w:sz w:val="28"/>
          <w:szCs w:val="28"/>
          <w:lang w:eastAsia="zh-CN"/>
        </w:rPr>
        <w:t>颅内压增高和脊髓病变</w:t>
      </w:r>
      <w:bookmarkEnd w:id="9"/>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&lt;EndNote&gt;&lt;Cite&gt;&lt;Author&gt;Larner&lt;/Author&gt;&lt;Year&gt;2003&lt;/Year&gt;&lt;RecNum&gt;15&lt;/RecNum&gt;&lt;DisplayText&gt;&lt;style face="superscript"&gt;[10]&lt;/style&gt;&lt;/DisplayText&gt;&lt;record&gt;&lt;rec-number&gt;15&lt;/rec-number&gt;&lt;foreign-keys&gt;&lt;key app="EN" db-id="aetzwr2abrsa5zetvp5ps9sgwzxpewptxpef" timestamp="1787390155"&gt;15&lt;/key&gt;&lt;/foreign-keys&gt;&lt;ref-type name="Journal Article"&gt;17&lt;/ref-type&gt;&lt;contributors&gt;&lt;authors&gt;&lt;author&gt;Larner, A. J.&lt;/author&gt;&lt;/authors&gt;&lt;/contributors&gt;&lt;auth-address&gt;Walton Centre for Neorology and Neurosurgery, Lower Lane, Fazkerley, Liverpool L9 7IJ, UK. a.larner@thewaltoncentre.njs.uk&lt;/auth-address&gt;&lt;titles&gt;&lt;title&gt;False localising signs&lt;/title&gt;&lt;secondary-title&gt;J Neurol Neurosurg Psychiatry&lt;/secondary-title&gt;&lt;/titles&gt;&lt;periodical&gt;&lt;full-title&gt;J Neurol Neurosurg Psychiatry&lt;/full-title&gt;&lt;/periodical&gt;&lt;pages&gt;415-8&lt;/pages&gt;&lt;volume&gt;74&lt;/volume&gt;&lt;number&gt;4&lt;/number&gt;&lt;edition&gt;2003/03/18&lt;/edition&gt;&lt;keywords&gt;&lt;keyword&gt;Diagnosis, Differential&lt;/keyword&gt;&lt;keyword&gt;Humans&lt;/keyword&gt;&lt;keyword&gt;Nervous System Diseases/*complications/*diagnosis/physiopathology&lt;/keyword&gt;&lt;/keywords&gt;&lt;dates&gt;&lt;year&gt;2003&lt;/year&gt;&lt;pub-dates&gt;&lt;date&gt;Apr&lt;/date&gt;&lt;/pub-dates&gt;&lt;/dates&gt;&lt;isbn&gt;0022-3050 (Print)&amp;#xD;1468-330X (Electronic)&amp;#xD;0022-3050 (Linking)&lt;/isbn&gt;&lt;accession-num&gt;12640051&lt;/accession-num&gt;&lt;urls&gt;&lt;related-urls&gt;&lt;url&gt;https://www.ncbi.nlm.nih.gov/pubmed/12640051&lt;/url&gt;&lt;/related-urls&gt;&lt;/urls&gt;&lt;custom2&gt;PMC1738389&lt;/custom2&gt;&lt;electronic-resource-num&gt;10.1136/jnnp.74.4.415&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[10]</w:t>
      </w:r>
      <w:r>
        <w:rPr>
          <w:rFonts w:ascii="宋体" w:eastAsia="宋体" w:hAnsi="宋体"/>
          <w:sz w:val="28"/>
          <w:szCs w:val="28"/>
        </w:rPr>
        <w:fldChar w:fldCharType="end"/>
      </w:r>
      <w:r w:rsidRPr="0020795E">
        <w:rPr>
          <w:rFonts w:ascii="宋体" w:eastAsia="宋体" w:hAnsi="宋体"/>
          <w:sz w:val="28"/>
          <w:szCs w:val="28"/>
          <w:lang w:eastAsia="zh-CN"/>
        </w:rPr>
        <w:t>。</w:t>
      </w:r>
      <w:r>
        <w:rPr>
          <w:rFonts w:ascii="宋体" w:eastAsia="宋体" w:hAnsi="宋体"/>
          <w:sz w:val="28"/>
          <w:szCs w:val="28"/>
          <w:lang w:eastAsia="zh-CN"/>
        </w:rPr>
        <w:t>脑瘤的颅内高压</w:t>
      </w:r>
      <w:r>
        <w:rPr>
          <w:rFonts w:ascii="宋体" w:eastAsia="宋体" w:hAnsi="宋体" w:hint="eastAsia"/>
          <w:sz w:val="28"/>
          <w:szCs w:val="28"/>
          <w:lang w:eastAsia="zh-CN"/>
        </w:rPr>
        <w:t>会发生</w:t>
      </w:r>
      <w:r>
        <w:rPr>
          <w:rFonts w:ascii="宋体" w:eastAsia="宋体" w:hAnsi="宋体"/>
          <w:sz w:val="28"/>
          <w:szCs w:val="28"/>
          <w:lang w:eastAsia="zh-CN"/>
        </w:rPr>
        <w:t>假定位体征，最常见</w:t>
      </w:r>
      <w:r>
        <w:rPr>
          <w:rFonts w:ascii="宋体" w:eastAsia="宋体" w:hAnsi="宋体"/>
          <w:sz w:val="28"/>
          <w:szCs w:val="28"/>
          <w:lang w:eastAsia="zh-CN"/>
        </w:rPr>
        <w:lastRenderedPageBreak/>
        <w:t>的是第三对和第六对脑神经</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&lt;EndNote&gt;&lt;Cite&gt;&lt;Author&gt;Lepore&lt;/Author&gt;&lt;Year&gt;2002&lt;/Year&gt;&lt;RecNum&gt;13&lt;/RecNum&gt;&lt;DisplayText&gt;&lt;style face="superscript"&gt;[11]&lt;/style&gt;&lt;/DisplayText&gt;&lt;record&gt;&lt;rec-number&gt;13&lt;/rec-number&gt;&lt;foreign-keys&gt;&lt;key app="EN" db-id="aetzwr2abrsa5zetvp5ps9sgwzxpewptxpef" timestamp="1787231687"&gt;13&lt;/key&gt;&lt;/foreign-keys&gt;&lt;ref-type name="Journal Article"&gt;17&lt;/ref-type&gt;&lt;contributors&gt;&lt;authors&gt;&lt;author&gt;Lepore, F. E.&lt;/author&gt;&lt;/authors&gt;&lt;/contributors&gt;&lt;auth-address&gt;Department of Neurology, UMDNJ/Robert Wood Johnson Medical School, 97 Paterson Street, New Brunswick, NJ 08901, USA. leporefe@umdnj.edu&lt;/auth-address&gt;&lt;titles&gt;&lt;title&gt;False and non-localizing signs in neuro-ophthalmology&lt;/title&gt;&lt;secondary-title&gt;Curr Opin Ophthalmol&lt;/secondary-title&gt;&lt;/titles&gt;&lt;periodical&gt;&lt;full-title&gt;Curr Opin Ophthalmol&lt;/full-title&gt;&lt;/periodical&gt;&lt;pages&gt;371-4&lt;/pages&gt;&lt;volume&gt;13&lt;/volume&gt;&lt;number&gt;6&lt;/number&gt;&lt;edition&gt;2002/11/21&lt;/edition&gt;&lt;keywords&gt;&lt;keyword&gt;Brain Diseases/*complications/diagnosis/physiopathology&lt;/keyword&gt;&lt;keyword&gt;Diagnostic Errors&lt;/keyword&gt;&lt;keyword&gt;Humans&lt;/keyword&gt;&lt;keyword&gt;Intracranial Pressure&lt;/keyword&gt;&lt;keyword&gt;*Neurology&lt;/keyword&gt;&lt;keyword&gt;*Ophthalmology&lt;/keyword&gt;&lt;keyword&gt;Optic Nerve Diseases/*etiology&lt;/keyword&gt;&lt;keyword&gt;Vision Disorders/etiology&lt;/keyword&gt;&lt;/keywords&gt;&lt;dates&gt;&lt;year&gt;2002&lt;/year&gt;&lt;pub-dates&gt;&lt;date&gt;Dec&lt;/date&gt;&lt;/pub-dates&gt;&lt;/dates&gt;&lt;isbn&gt;1040-8738 (Print)&amp;#xD;1040-8738 (Linking)&lt;/isbn&gt;&lt;accession-num&gt;12441839&lt;/accession-num&gt;&lt;urls&gt;&lt;related-urls&gt;&lt;url&gt;https://www.ncbi.nlm.nih.gov/pubmed/12441839&lt;/url&gt;&lt;/related-urls&gt;&lt;/urls&gt;&lt;electronic-resource-num&gt;10.1097/00055735-200212000-00005&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[11]</w:t>
      </w:r>
      <w:r>
        <w:rPr>
          <w:rFonts w:ascii="宋体" w:eastAsia="宋体" w:hAnsi="宋体"/>
          <w:sz w:val="28"/>
          <w:szCs w:val="28"/>
        </w:rPr>
        <w:fldChar w:fldCharType="end"/>
      </w:r>
      <w:r>
        <w:rPr>
          <w:rFonts w:ascii="宋体" w:eastAsia="宋体" w:hAnsi="宋体"/>
          <w:sz w:val="28"/>
          <w:szCs w:val="28"/>
          <w:lang w:eastAsia="zh-CN"/>
        </w:rPr>
        <w:t>，其他脑神经也多有累及，多个神经</w:t>
      </w:r>
      <w:r>
        <w:rPr>
          <w:rFonts w:ascii="宋体" w:eastAsia="宋体" w:hAnsi="宋体" w:hint="eastAsia"/>
          <w:sz w:val="28"/>
          <w:szCs w:val="28"/>
          <w:lang w:eastAsia="zh-CN"/>
        </w:rPr>
        <w:t>共同</w:t>
      </w:r>
      <w:r>
        <w:rPr>
          <w:rFonts w:ascii="宋体" w:eastAsia="宋体" w:hAnsi="宋体"/>
          <w:sz w:val="28"/>
          <w:szCs w:val="28"/>
          <w:lang w:eastAsia="zh-CN"/>
        </w:rPr>
        <w:t>出现较为罕见，如听神经瘤伴发的</w:t>
      </w:r>
      <w:r w:rsidRPr="00B03A78">
        <w:rPr>
          <w:rFonts w:ascii="宋体" w:eastAsia="宋体" w:hAnsi="宋体"/>
          <w:sz w:val="28"/>
          <w:szCs w:val="28"/>
          <w:lang w:eastAsia="zh-CN"/>
        </w:rPr>
        <w:t>三叉神经感觉障碍、外展神经麻痹及周围性面神经麻痹</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&lt;EndNote&gt;&lt;Cite&gt;&lt;Author&gt;Ro&lt;/Author&gt;&lt;Year&gt;1995&lt;/Year&gt;&lt;RecNum&gt;21&lt;/RecNum&gt;&lt;DisplayText&gt;&lt;style face="superscript"&gt;[12]&lt;/style&gt;&lt;/DisplayText&gt;&lt;record&gt;&lt;rec-number&gt;21&lt;/rec-number&gt;&lt;foreign-keys&gt;&lt;key app="EN" db-id="aetzwr2abrsa5zetvp5ps9sgwzxpewptxpef" timestamp="1787666279"&gt;21&lt;/key&gt;&lt;/foreign-keys&gt;&lt;ref-type name="Journal Article"&gt;17&lt;/ref-type&gt;&lt;contributors&gt;&lt;authors&gt;&lt;author&gt;Ro, L. S.&lt;/author&gt;&lt;author&gt;Chen, S. T.&lt;/author&gt;&lt;author&gt;Tang, L. M.&lt;/author&gt;&lt;author&gt;Wei, K. C.&lt;/author&gt;&lt;/authors&gt;&lt;/contributors&gt;&lt;auth-address&gt;Department of Neurology, Chang Gung Memorial Hospital and Medical College, Taipei, Taiwan.&lt;/auth-address&gt;&lt;titles&gt;&lt;title&gt;Concurrent trigeminal, abducens, and facial nerve palsies presenting as false localizing signs: case report&lt;/title&gt;&lt;secondary-title&gt;Neurosurgery&lt;/secondary-title&gt;&lt;/titles&gt;&lt;periodical&gt;&lt;full-title&gt;Neurosurgery&lt;/full-title&gt;&lt;/periodical&gt;&lt;pages&gt;322-4; discussion 324-5&lt;/pages&gt;&lt;volume&gt;37&lt;/volume&gt;&lt;number&gt;2&lt;/number&gt;&lt;edition&gt;1995/08/01&lt;/edition&gt;&lt;keywords&gt;&lt;keyword&gt;Abducens Nerve/*physiopathology&lt;/keyword&gt;&lt;keyword&gt;Adult&lt;/keyword&gt;&lt;keyword&gt;Brain Mapping&lt;/keyword&gt;&lt;keyword&gt;Deglutition Disorders/physiopathology/surgery&lt;/keyword&gt;&lt;keyword&gt;Diagnosis, Differential&lt;/keyword&gt;&lt;keyword&gt;Diplopia/physiopathology/surgery&lt;/keyword&gt;&lt;keyword&gt;Dominance, Cerebral/*physiology&lt;/keyword&gt;&lt;keyword&gt;Facial Paralysis/*physiopathology/surgery&lt;/keyword&gt;&lt;keyword&gt;Female&lt;/keyword&gt;&lt;keyword&gt;Humans&lt;/keyword&gt;&lt;keyword&gt;Magnetic Resonance Imaging&lt;/keyword&gt;&lt;keyword&gt;Nerve Compression Syndromes/*physiopathology/surgery&lt;/keyword&gt;&lt;keyword&gt;Neurologic Examination&lt;/keyword&gt;&lt;keyword&gt;Neuroma, Acoustic/*physiopathology/surgery&lt;/keyword&gt;&lt;keyword&gt;Ophthalmoplegia/*physiopathology/surgery&lt;/keyword&gt;&lt;keyword&gt;Trigeminal Nerve/*physiopathology&lt;/keyword&gt;&lt;/keywords&gt;&lt;dates&gt;&lt;year&gt;1995&lt;/year&gt;&lt;pub-dates&gt;&lt;date&gt;Aug&lt;/date&gt;&lt;/pub-dates&gt;&lt;/dates&gt;&lt;isbn&gt;0148-396X (Print)&amp;#xD;0148-396X (Linking)&lt;/isbn&gt;&lt;accession-num&gt;7477786&lt;/accession-num&gt;&lt;urls&gt;&lt;related-urls&gt;&lt;url&gt;https://www.ncbi.nlm.nih.gov/pubmed/7477786&lt;/url&gt;&lt;/related-urls&gt;&lt;/urls&gt;&lt;/record&gt;&lt;/Cite&gt;&lt;/EndNote&gt;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[12]</w:t>
      </w:r>
      <w:r>
        <w:rPr>
          <w:rFonts w:ascii="宋体" w:eastAsia="宋体" w:hAnsi="宋体"/>
          <w:sz w:val="28"/>
          <w:szCs w:val="28"/>
        </w:rPr>
        <w:fldChar w:fldCharType="end"/>
      </w:r>
      <w:r>
        <w:rPr>
          <w:rFonts w:ascii="宋体" w:eastAsia="宋体" w:hAnsi="宋体" w:hint="eastAsia"/>
          <w:sz w:val="28"/>
          <w:szCs w:val="28"/>
          <w:lang w:eastAsia="zh-CN"/>
        </w:rPr>
        <w:t>，</w:t>
      </w:r>
      <w:r>
        <w:rPr>
          <w:rFonts w:ascii="宋体" w:eastAsia="宋体" w:hAnsi="宋体"/>
          <w:sz w:val="28"/>
          <w:szCs w:val="28"/>
          <w:lang w:eastAsia="zh-CN"/>
        </w:rPr>
        <w:t>导致诊断上的困难</w:t>
      </w:r>
      <w:r>
        <w:rPr>
          <w:rFonts w:ascii="宋体" w:eastAsia="宋体" w:hAnsi="宋体" w:hint="eastAsia"/>
          <w:sz w:val="28"/>
          <w:szCs w:val="28"/>
          <w:lang w:eastAsia="zh-CN"/>
        </w:rPr>
        <w:t>。相</w:t>
      </w:r>
      <w:r>
        <w:rPr>
          <w:rFonts w:ascii="宋体" w:eastAsia="宋体" w:hAnsi="宋体"/>
          <w:sz w:val="28"/>
          <w:szCs w:val="28"/>
          <w:lang w:eastAsia="zh-CN"/>
        </w:rPr>
        <w:t>对于对侧发病出现的体征，</w:t>
      </w:r>
      <w:r w:rsidRPr="00B55FFB">
        <w:rPr>
          <w:rFonts w:ascii="宋体" w:eastAsia="宋体" w:hAnsi="宋体" w:hint="eastAsia"/>
          <w:sz w:val="28"/>
          <w:szCs w:val="28"/>
          <w:lang w:eastAsia="zh-CN"/>
        </w:rPr>
        <w:t>同侧出现功能缺损</w:t>
      </w:r>
      <w:r>
        <w:rPr>
          <w:rFonts w:ascii="宋体" w:eastAsia="宋体" w:hAnsi="宋体" w:hint="eastAsia"/>
          <w:sz w:val="28"/>
          <w:szCs w:val="28"/>
          <w:lang w:eastAsia="zh-CN"/>
        </w:rPr>
        <w:t>综合征的准确判断</w:t>
      </w:r>
      <w:r>
        <w:rPr>
          <w:rFonts w:ascii="宋体" w:eastAsia="宋体" w:hAnsi="宋体"/>
          <w:sz w:val="28"/>
          <w:szCs w:val="28"/>
          <w:lang w:eastAsia="zh-CN"/>
        </w:rPr>
        <w:t>更为困难</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&lt;EndNote&gt;&lt;Cite&gt;&lt;Author&gt;McKenna&lt;/Author&gt;&lt;Year&gt;2009&lt;/Year&gt;&lt;RecNum&gt;14&lt;/RecNum&gt;&lt;DisplayText&gt;&lt;style face="superscript"&gt;[13]&lt;/style&gt;&lt;/DisplayText&gt;&lt;record&gt;&lt;rec-number&gt;14&lt;/rec-number&gt;&lt;foreign-keys&gt;&lt;key app="EN" db-id="aetzwr2abrsa5zetvp5ps9sgwzxpewptxpef" timestamp="1787234594"&gt;14&lt;/key&gt;&lt;/foreign-keys&gt;&lt;ref-type name="Journal Article"&gt;17&lt;/ref-type&gt;&lt;contributors&gt;&lt;authors&gt;&lt;author&gt;McKenna, C.&lt;/author&gt;&lt;author&gt;Fellus, J.&lt;/author&gt;&lt;author&gt;Barrett, A. M.&lt;/author&gt;&lt;/authors&gt;&lt;/contributors&gt;&lt;auth-address&gt;Kessler Institute for Rehabilitation, West Orange, NJ 07052, USA. cmckenna@kmrrec.org&lt;/auth-address&gt;&lt;titles&gt;&lt;title&gt;False localizing signs in traumatic brain injury&lt;/title&gt;&lt;secondary-title&gt;Brain Inj&lt;/secondary-title&gt;&lt;/titles&gt;&lt;periodical&gt;&lt;full-title&gt;Brain Inj&lt;/full-title&gt;&lt;/periodical&gt;&lt;pages&gt;597-601&lt;/pages&gt;&lt;volume&gt;23&lt;/volume&gt;&lt;number&gt;7&lt;/number&gt;&lt;edition&gt;2009/06/27&lt;/edition&gt;&lt;keywords&gt;&lt;keyword&gt;Brain Injuries/*diagnosis/pathology/physiopathology&lt;/keyword&gt;&lt;keyword&gt;Clinical Competence/standards&lt;/keyword&gt;&lt;keyword&gt;Diagnosis, Differential&lt;/keyword&gt;&lt;keyword&gt;Humans&lt;/keyword&gt;&lt;keyword&gt;Paresis/*diagnosis/physiopathology&lt;/keyword&gt;&lt;/keywords&gt;&lt;dates&gt;&lt;year&gt;2009&lt;/year&gt;&lt;pub-dates&gt;&lt;date&gt;Jul&lt;/date&gt;&lt;/pub-dates&gt;&lt;/dates&gt;&lt;isbn&gt;1362-301X (Electronic)&amp;#xD;0269-9052 (Print)&amp;#xD;0269-9052 (Linking)&lt;/isbn&gt;&lt;accession-num&gt;19557561&lt;/accession-num&gt;&lt;urls&gt;&lt;related-urls&gt;&lt;url&gt;https://www.ncbi.nlm.nih.gov/pubmed/19557561&lt;/url&gt;&lt;/related-urls&gt;&lt;/urls&gt;&lt;custom2&gt;PMC2938049&lt;/custom2&gt;&lt;electronic-resource-num&gt;10.1080/02699050902973921&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[13]</w:t>
      </w:r>
      <w:r>
        <w:rPr>
          <w:rFonts w:ascii="宋体" w:eastAsia="宋体" w:hAnsi="宋体"/>
          <w:sz w:val="28"/>
          <w:szCs w:val="28"/>
        </w:rPr>
        <w:fldChar w:fldCharType="end"/>
      </w:r>
      <w:r>
        <w:rPr>
          <w:rFonts w:ascii="宋体" w:eastAsia="宋体" w:hAnsi="宋体" w:hint="eastAsia"/>
          <w:sz w:val="28"/>
          <w:szCs w:val="28"/>
          <w:lang w:eastAsia="zh-CN"/>
        </w:rPr>
        <w:t>，</w:t>
      </w:r>
      <w:r>
        <w:rPr>
          <w:rFonts w:ascii="宋体" w:eastAsia="宋体" w:hAnsi="宋体"/>
          <w:sz w:val="28"/>
          <w:szCs w:val="28"/>
          <w:lang w:eastAsia="zh-CN"/>
        </w:rPr>
        <w:t>这是因为</w:t>
      </w:r>
      <w:r w:rsidRPr="00497B3F">
        <w:rPr>
          <w:rFonts w:ascii="宋体" w:eastAsia="宋体" w:hAnsi="宋体"/>
          <w:sz w:val="28"/>
          <w:szCs w:val="28"/>
          <w:lang w:eastAsia="zh-CN"/>
        </w:rPr>
        <w:t>同侧运动无力</w:t>
      </w:r>
      <w:r>
        <w:rPr>
          <w:rFonts w:ascii="宋体" w:eastAsia="宋体" w:hAnsi="宋体"/>
          <w:sz w:val="28"/>
          <w:szCs w:val="28"/>
          <w:lang w:eastAsia="zh-CN"/>
        </w:rPr>
        <w:t>是由于对侧脑干被压迫所致</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&lt;EndNote&gt;&lt;Cite&gt;&lt;Author&gt;Bhoil&lt;/Author&gt;&lt;Year&gt;2021&lt;/Year&gt;&lt;RecNum&gt;107&lt;/RecNum&gt;&lt;DisplayText&gt;&lt;style face="superscript"&gt;[14]&lt;/style&gt;&lt;/DisplayText&gt;&lt;record&gt;&lt;rec-number&gt;107&lt;/rec-number&gt;&lt;foreign-keys&gt;&lt;key app="EN" db-id="aetzwr2abrsa5zetvp5ps9sgwzxpewptxpef" timestamp="1788062885"&gt;107&lt;/key&gt;&lt;/foreign-keys&gt;&lt;ref-type name="Journal Article"&gt;17&lt;/ref-type&gt;&lt;contributors&gt;&lt;authors&gt;&lt;author&gt;Bhoil, R.&lt;/author&gt;&lt;author&gt;Ahluwalia, A. K.&lt;/author&gt;&lt;author&gt;Surya, M.&lt;/author&gt;&lt;author&gt;Bhoil, S.&lt;/author&gt;&lt;/authors&gt;&lt;/contributors&gt;&lt;auth-address&gt;Department of Radiodiagnosis, Shri Lal Bahadur Shastri Medical College, Mandi, Himachal Pradesh, India.&amp;#xD;Department of Cardiac Anaesthesia, Indira Gandhi Medical College, Shimla, Himachal Pradesh, India.&lt;/auth-address&gt;&lt;titles&gt;&lt;title&gt;Kernohan-Woltman phenomenon: A false localizing sign&lt;/title&gt;&lt;secondary-title&gt;Natl Med J India&lt;/secondary-title&gt;&lt;/titles&gt;&lt;periodical&gt;&lt;full-title&gt;Natl Med J India&lt;/full-title&gt;&lt;/periodical&gt;&lt;pages&gt;56&lt;/pages&gt;&lt;volume&gt;34&lt;/volume&gt;&lt;number&gt;1&lt;/number&gt;&lt;edition&gt;2021/08/17&lt;/edition&gt;&lt;keywords&gt;&lt;keyword&gt;Humans&lt;/keyword&gt;&lt;keyword&gt;*Paresis&lt;/keyword&gt;&lt;keyword&gt;*Tomography, X-Ray Computed&lt;/keyword&gt;&lt;/keywords&gt;&lt;dates&gt;&lt;year&gt;2021&lt;/year&gt;&lt;pub-dates&gt;&lt;date&gt;Jan-Feb&lt;/date&gt;&lt;/pub-dates&gt;&lt;/dates&gt;&lt;isbn&gt;2583-150X (Electronic)&amp;#xD;0970-258X (Linking)&lt;/isbn&gt;&lt;accession-num&gt;34397012&lt;/accession-num&gt;&lt;urls&gt;&lt;related-urls&gt;&lt;url&gt;https://www.ncbi.nlm.nih.gov/pubmed/34397012&lt;/url&gt;&lt;/related-urls&gt;&lt;/urls&gt;&lt;electronic-resource-num&gt;10.4103/0970-258X.32345</w:instrText>
      </w:r>
      <w:r>
        <w:rPr>
          <w:rFonts w:ascii="宋体" w:eastAsia="宋体" w:hAnsi="宋体"/>
          <w:sz w:val="28"/>
          <w:szCs w:val="28"/>
        </w:rPr>
        <w:instrText>2&lt;/electronic-resource-num&gt;&lt;/record&gt;&lt;/Cite&gt;&lt;/EndNote&gt;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rPr>
        <w:t>[14]</w:t>
      </w:r>
      <w:r>
        <w:rPr>
          <w:rFonts w:ascii="宋体" w:eastAsia="宋体" w:hAnsi="宋体"/>
          <w:sz w:val="28"/>
          <w:szCs w:val="28"/>
        </w:rPr>
        <w:fldChar w:fldCharType="end"/>
      </w:r>
      <w:r>
        <w:rPr>
          <w:rFonts w:ascii="宋体" w:eastAsia="宋体" w:hAnsi="宋体"/>
          <w:sz w:val="28"/>
          <w:szCs w:val="28"/>
        </w:rPr>
        <w:t>。</w:t>
      </w:r>
      <w:proofErr w:type="spellStart"/>
      <w:r>
        <w:rPr>
          <w:rFonts w:ascii="宋体" w:eastAsia="宋体" w:hAnsi="宋体"/>
          <w:sz w:val="28"/>
          <w:szCs w:val="28"/>
        </w:rPr>
        <w:t>有研究表明</w:t>
      </w:r>
      <w:proofErr w:type="spellEnd"/>
      <w:r>
        <w:rPr>
          <w:rFonts w:ascii="宋体" w:eastAsia="宋体" w:hAnsi="宋体"/>
          <w:sz w:val="28"/>
          <w:szCs w:val="28"/>
        </w:rPr>
        <w:fldChar w:fldCharType="begin"/>
      </w:r>
      <w:r>
        <w:rPr>
          <w:rFonts w:ascii="宋体" w:eastAsia="宋体" w:hAnsi="宋体"/>
          <w:sz w:val="28"/>
          <w:szCs w:val="28"/>
        </w:rPr>
        <w:instrText xml:space="preserve"> ADDIN EN.CITE &lt;EndNote&gt;&lt;Cite&gt;&lt;Author&gt;Gelmers&lt;/Author&gt;&lt;Year&gt;1982&lt;/Year&gt;&lt;RecNum&gt;22&lt;/RecNum&gt;&lt;DisplayText&gt;&lt;style face="superscript"&gt;[15]&lt;/style&gt;&lt;/DisplayText&gt;&lt;record&gt;&lt;rec-number&gt;22&lt;/rec-number&gt;&lt;foreign-keys&gt;&lt;key app="EN" db-id="aetzwr2abrsa5zetvp5ps9sgwzxpewptxpef" timestamp="1787666700"&gt;22&lt;/key&gt;&lt;/foreign-keys&gt;&lt;ref-type name="Journal Article"&gt;17&lt;/ref-type&gt;&lt;contributors&gt;&lt;authors&gt;&lt;author&gt;Gelmers, H. J.&lt;/author&gt;&lt;author&gt;Beks, J. W.&lt;/author&gt;&lt;/authors&gt;&lt;/contributors&gt;&lt;titles&gt;&lt;title&gt;Relation of false localizing signs and remote hyperaemia in patients with intracranial mass lesions&lt;/title&gt;&lt;secondary-title&gt;Acta Neurochir (Wien)&lt;/secondary-title&gt;&lt;/titles&gt;&lt;periodical&gt;&lt;full-title&gt;Acta Neurochir (Wien)&lt;/full-title&gt;&lt;/periodical&gt;&lt;pages&gt;81-9&lt;/pages&gt;&lt;volume&gt;60&lt;/volume&gt;&lt;number&gt;1-2&lt;/number&gt;&lt;edition&gt;1982/01/01&lt;/edition&gt;&lt;keywords&gt;&lt;keyword&gt;Adult&lt;/keyword&gt;&lt;keyword&gt;Aged&lt;/keyword&gt;&lt;keyword&gt;Blood Vessels/physiopathology&lt;/keyword&gt;&lt;keyword&gt;Brain Diseases/*diagnostic imaging&lt;/keyword&gt;&lt;keyword&gt;Cerebrovascular Circulation&lt;/keyword&gt;&lt;keyword&gt;Cranial Fossa, Posterior&lt;/keyword&gt;&lt;keyword&gt;False Positive Reactions&lt;/keyword&gt;&lt;keyword&gt;Female&lt;/keyword&gt;&lt;keyword&gt;Frontal Lobe&lt;/keyword&gt;&lt;keyword&gt;Homeostasis&lt;/keyword&gt;&lt;keyword&gt;Humans&lt;/keyword&gt;&lt;keyword&gt;Hyperemia/*diagnostic imaging/physiopathology&lt;/keyword&gt;&lt;keyword&gt;Male&lt;/keyword&gt;&lt;keyword&gt;Mental Processes/physiology&lt;/keyword&gt;&lt;keyword&gt;Middle Aged&lt;/keyword&gt;&lt;keyword&gt;Parietal Lobe&lt;/keyword&gt;&lt;keyword&gt;Radiography&lt;/keyword&gt;&lt;keyword&gt;Visual Fields&lt;/keyword&gt;&lt;/keywords&gt;&lt;dates&gt;&lt;year&gt;1982&lt;/year&gt;&lt;/dates&gt;&lt;isbn&gt;0001-6268 (Print)&amp;#xD;0001-6268 (Linking)&lt;/isbn&gt;&lt;accession-num&gt;7058704&lt;/accession-num&gt;&lt;urls&gt;&lt;related-urls&gt;&lt;url&gt;https://www.ncbi.nlm.nih.gov/pubmed/7058704&lt;/url&gt;&lt;/related-urls&gt;&lt;/urls&gt;&lt;electronic-resource-num&gt;10.1007/BF01401753&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rPr>
        <w:t>[15]</w:t>
      </w:r>
      <w:r>
        <w:rPr>
          <w:rFonts w:ascii="宋体" w:eastAsia="宋体" w:hAnsi="宋体"/>
          <w:sz w:val="28"/>
          <w:szCs w:val="28"/>
        </w:rPr>
        <w:fldChar w:fldCharType="end"/>
      </w:r>
      <w:r>
        <w:rPr>
          <w:rFonts w:ascii="宋体" w:eastAsia="宋体" w:hAnsi="宋体"/>
          <w:sz w:val="28"/>
          <w:szCs w:val="28"/>
        </w:rPr>
        <w:t>：</w:t>
      </w:r>
      <w:r>
        <w:rPr>
          <w:rFonts w:ascii="宋体" w:eastAsia="宋体" w:hAnsi="宋体" w:hint="eastAsia"/>
          <w:sz w:val="28"/>
          <w:szCs w:val="28"/>
        </w:rPr>
        <w:t>11名</w:t>
      </w:r>
      <w:r w:rsidRPr="00FC2A59">
        <w:rPr>
          <w:rFonts w:ascii="宋体" w:eastAsia="宋体" w:hAnsi="宋体"/>
          <w:bCs/>
          <w:sz w:val="28"/>
          <w:szCs w:val="28"/>
        </w:rPr>
        <w:t>颅内占位性病变患者中</w:t>
      </w:r>
      <w:r>
        <w:rPr>
          <w:rFonts w:ascii="宋体" w:eastAsia="宋体" w:hAnsi="宋体"/>
          <w:bCs/>
          <w:sz w:val="28"/>
          <w:szCs w:val="28"/>
        </w:rPr>
        <w:t>，</w:t>
      </w:r>
      <w:r>
        <w:rPr>
          <w:rFonts w:ascii="宋体" w:eastAsia="宋体" w:hAnsi="宋体" w:hint="eastAsia"/>
          <w:bCs/>
          <w:sz w:val="28"/>
          <w:szCs w:val="28"/>
        </w:rPr>
        <w:t>8名患者出现</w:t>
      </w:r>
      <w:r w:rsidRPr="00FC2A59">
        <w:rPr>
          <w:rFonts w:ascii="宋体" w:eastAsia="宋体" w:hAnsi="宋体"/>
          <w:bCs/>
          <w:sz w:val="28"/>
          <w:szCs w:val="28"/>
        </w:rPr>
        <w:t>假性定位征</w:t>
      </w:r>
      <w:r>
        <w:rPr>
          <w:rFonts w:ascii="宋体" w:eastAsia="宋体" w:hAnsi="宋体"/>
          <w:bCs/>
          <w:sz w:val="28"/>
          <w:szCs w:val="28"/>
        </w:rPr>
        <w:t>，</w:t>
      </w:r>
      <w:r w:rsidRPr="00FC2A59">
        <w:rPr>
          <w:rFonts w:ascii="宋体" w:eastAsia="宋体" w:hAnsi="宋体"/>
          <w:bCs/>
          <w:sz w:val="28"/>
          <w:szCs w:val="28"/>
        </w:rPr>
        <w:t>与</w:t>
      </w:r>
      <w:r>
        <w:rPr>
          <w:rFonts w:ascii="宋体" w:eastAsia="宋体" w:hAnsi="宋体"/>
          <w:bCs/>
          <w:sz w:val="28"/>
          <w:szCs w:val="28"/>
        </w:rPr>
        <w:t>脑部远端高血流</w:t>
      </w:r>
      <w:r w:rsidRPr="00FC2A59">
        <w:rPr>
          <w:rFonts w:ascii="宋体" w:eastAsia="宋体" w:hAnsi="宋体"/>
          <w:bCs/>
          <w:sz w:val="28"/>
          <w:szCs w:val="28"/>
        </w:rPr>
        <w:t>关联。</w:t>
      </w:r>
      <w:r w:rsidRPr="00FC2A59">
        <w:rPr>
          <w:rFonts w:ascii="宋体" w:eastAsia="宋体" w:hAnsi="宋体" w:hint="eastAsia"/>
          <w:sz w:val="28"/>
          <w:szCs w:val="28"/>
          <w:lang w:eastAsia="zh-CN"/>
        </w:rPr>
        <w:t>脑神经受牵拉</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&lt;EndNote&gt;&lt;Cite&gt;&lt;Author&gt;Larner&lt;/Author&gt;&lt;Year&gt;2003&lt;/Year&gt;&lt;RecNum&gt;15&lt;/RecNum&gt;&lt;DisplayText&gt;&lt;style face="superscript"&gt;[10]&lt;/style&gt;&lt;/DisplayText&gt;&lt;record&gt;&lt;rec-number&gt;15&lt;/rec-number&gt;&lt;foreign-keys&gt;&lt;key app="EN" db-id="aetzwr2abrsa5zetvp5ps9sgwzxpewptxpef" timestamp="1787390155"&gt;15&lt;/key&gt;&lt;/foreign-keys&gt;&lt;ref-type name="Journal Article"&gt;17&lt;/ref-type&gt;&lt;contributors&gt;&lt;authors&gt;&lt;author&gt;Larner, A. J.&lt;/author&gt;&lt;/authors&gt;&lt;/contributors&gt;&lt;auth-address&gt;Walton Centre for Neorology and Neurosurgery, Lower Lane, Fazkerley, Liverpool L9 7IJ, UK. a.larner@thewaltoncentre.njs.uk&lt;/auth-address&gt;&lt;titles&gt;&lt;title&gt;False localising signs&lt;/title&gt;&lt;secondary-title&gt;J Neurol Neurosurg Psychiatry&lt;/secondary-title&gt;&lt;/titles&gt;&lt;periodical&gt;&lt;full-title&gt;J Neurol Neurosurg Psychiatry&lt;/full-title&gt;&lt;/periodical&gt;&lt;pages&gt;415-8&lt;/pages&gt;&lt;volume&gt;74&lt;/volume&gt;&lt;number&gt;4&lt;/number&gt;&lt;edition&gt;2003/03/18&lt;/edition&gt;&lt;keywords&gt;&lt;keyword&gt;Diagnosis, Differential&lt;/keyword&gt;&lt;keyword&gt;Humans&lt;/keyword&gt;&lt;keyword&gt;Nervous System Diseases/*complications/*diagnosis/physiopathology&lt;/keyword&gt;&lt;/keywords&gt;&lt;dates&gt;&lt;year&gt;2003&lt;/year&gt;&lt;pub-dates&gt;&lt;date&gt;Apr&lt;/date&gt;&lt;/pub-dates&gt;&lt;/dates&gt;&lt;isbn&gt;0022-3050 (Print)&amp;#xD;1468-330X (Electronic)&amp;#xD;0022-3050 (Linking)&lt;/isbn&gt;&lt;accession-num&gt;12640051&lt;/accession-num&gt;&lt;urls&gt;&lt;related-urls&gt;&lt;url&gt;https://www.ncbi.nlm.nih.gov/pubmed/12640051&lt;/url&gt;&lt;/related-urls&gt;&lt;/urls&gt;&lt;custom2&gt;PMC1738389&lt;/custom2&gt;&lt;electronic-resource-num&gt;10.1136/jnnp.74.4.415&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[10]</w:t>
      </w:r>
      <w:r>
        <w:rPr>
          <w:rFonts w:ascii="宋体" w:eastAsia="宋体" w:hAnsi="宋体"/>
          <w:sz w:val="28"/>
          <w:szCs w:val="28"/>
        </w:rPr>
        <w:fldChar w:fldCharType="end"/>
      </w:r>
      <w:r>
        <w:rPr>
          <w:rFonts w:ascii="宋体" w:eastAsia="宋体" w:hAnsi="宋体" w:hint="eastAsia"/>
          <w:sz w:val="28"/>
          <w:szCs w:val="28"/>
          <w:lang w:eastAsia="zh-CN"/>
        </w:rPr>
        <w:t>或是相关脊髓上下行通路受压是最常见的解释，但更深层次的机制尚不清楚。</w:t>
      </w:r>
    </w:p>
    <w:p w14:paraId="0F4E56ED" w14:textId="77777777" w:rsidR="00E332D5" w:rsidRPr="00DD7DA8" w:rsidRDefault="00E332D5" w:rsidP="00E332D5">
      <w:pPr>
        <w:ind w:firstLine="550"/>
        <w:rPr>
          <w:rFonts w:ascii="宋体" w:eastAsia="宋体" w:hAnsi="宋体"/>
          <w:sz w:val="28"/>
          <w:szCs w:val="28"/>
          <w:lang w:eastAsia="zh-CN"/>
        </w:rPr>
      </w:pPr>
      <w:r>
        <w:rPr>
          <w:rFonts w:ascii="宋体" w:eastAsia="宋体" w:hAnsi="宋体"/>
          <w:sz w:val="28"/>
          <w:szCs w:val="28"/>
          <w:lang w:eastAsia="zh-CN"/>
        </w:rPr>
        <w:t>脊髓损伤后出现的假性定位体征</w:t>
      </w:r>
      <w:r>
        <w:rPr>
          <w:rFonts w:ascii="宋体" w:eastAsia="宋体" w:hAnsi="宋体" w:hint="eastAsia"/>
          <w:sz w:val="28"/>
          <w:szCs w:val="28"/>
          <w:lang w:eastAsia="zh-CN"/>
        </w:rPr>
        <w:t>可能表现为远端感觉或运动的异常，如颈部脊髓损伤后表现在胸部的束带感</w:t>
      </w:r>
      <w:r>
        <w:rPr>
          <w:rFonts w:ascii="宋体" w:eastAsia="宋体" w:hAnsi="宋体"/>
          <w:sz w:val="28"/>
          <w:szCs w:val="28"/>
        </w:rPr>
        <w:fldChar w:fldCharType="begin">
          <w:fldData xml:space="preserve">PEVuZE5vdGU+PENpdGU+PEF1dGhvcj5PY2hpYWk8L0F1dGhvcj48WWVhcj4yMDAyPC9ZZWFyPjxS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</w:fldData>
        </w:fldChar>
      </w:r>
      <w:r>
        <w:rPr>
          <w:rFonts w:ascii="宋体" w:eastAsia="宋体" w:hAnsi="宋体"/>
          <w:sz w:val="28"/>
          <w:szCs w:val="28"/>
          <w:lang w:eastAsia="zh-CN"/>
        </w:rPr>
        <w:instrText xml:space="preserve"> ADDIN EN.CITE </w:instrText>
      </w:r>
      <w:r>
        <w:rPr>
          <w:rFonts w:ascii="宋体" w:eastAsia="宋体" w:hAnsi="宋体"/>
          <w:sz w:val="28"/>
          <w:szCs w:val="28"/>
        </w:rPr>
        <w:fldChar w:fldCharType="begin">
          <w:fldData xml:space="preserve">PEVuZE5vdGU+PENpdGU+PEF1dGhvcj5PY2hpYWk8L0F1dGhvcj48WWVhcj4yMDAyPC9ZZWFyPjxS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</w:fldData>
        </w:fldChar>
      </w:r>
      <w:r>
        <w:rPr>
          <w:rFonts w:ascii="宋体" w:eastAsia="宋体" w:hAnsi="宋体"/>
          <w:sz w:val="28"/>
          <w:szCs w:val="28"/>
          <w:lang w:eastAsia="zh-CN"/>
        </w:rPr>
        <w:instrText xml:space="preserve"> ADDIN EN.CITE.DATA </w:instrText>
      </w:r>
      <w:r>
        <w:rPr>
          <w:rFonts w:ascii="宋体" w:eastAsia="宋体" w:hAnsi="宋体"/>
          <w:sz w:val="28"/>
          <w:szCs w:val="28"/>
        </w:rPr>
      </w:r>
      <w:r>
        <w:rPr>
          <w:rFonts w:ascii="宋体" w:eastAsia="宋体" w:hAnsi="宋体"/>
          <w:sz w:val="28"/>
          <w:szCs w:val="28"/>
        </w:rPr>
        <w:fldChar w:fldCharType="end"/>
      </w:r>
      <w:r>
        <w:rPr>
          <w:rFonts w:ascii="宋体" w:eastAsia="宋体" w:hAnsi="宋体"/>
          <w:sz w:val="28"/>
          <w:szCs w:val="28"/>
        </w:rPr>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[16]</w:t>
      </w:r>
      <w:r>
        <w:rPr>
          <w:rFonts w:ascii="宋体" w:eastAsia="宋体" w:hAnsi="宋体"/>
          <w:sz w:val="28"/>
          <w:szCs w:val="28"/>
        </w:rPr>
        <w:fldChar w:fldCharType="end"/>
      </w:r>
      <w:proofErr w:type="gramStart"/>
      <w:r>
        <w:rPr>
          <w:rFonts w:ascii="宋体" w:eastAsia="宋体" w:hAnsi="宋体"/>
          <w:sz w:val="28"/>
          <w:szCs w:val="28"/>
          <w:lang w:eastAsia="zh-CN"/>
        </w:rPr>
        <w:t>、</w:t>
      </w:r>
      <w:r w:rsidRPr="00AD6BD8">
        <w:rPr>
          <w:rFonts w:hint="eastAsia"/>
          <w:sz w:val="28"/>
          <w:szCs w:val="28"/>
          <w:lang w:eastAsia="zh-CN"/>
        </w:rPr>
        <w:t xml:space="preserve"> </w:t>
      </w:r>
      <w:r>
        <w:rPr>
          <w:rFonts w:hint="eastAsia"/>
          <w:sz w:val="28"/>
          <w:szCs w:val="28"/>
          <w:lang w:eastAsia="zh-CN"/>
        </w:rPr>
        <w:t>腰部</w:t>
      </w:r>
      <w:proofErr w:type="gramEnd"/>
      <w:r>
        <w:rPr>
          <w:rFonts w:hint="eastAsia"/>
          <w:sz w:val="28"/>
          <w:szCs w:val="28"/>
          <w:lang w:eastAsia="zh-CN"/>
        </w:rPr>
        <w:t>、会阴和腿部</w:t>
      </w:r>
      <w:r>
        <w:rPr>
          <w:b/>
          <w:sz w:val="28"/>
          <w:szCs w:val="28"/>
        </w:rPr>
        <w:fldChar w:fldCharType="begin">
          <w:fldData xml:space="preserve">PEVuZE5vdGU+PENpdGU+PEF1dGhvcj5Ib3V0ZW48L0F1dGhvcj48WWVhcj4yMDE5PC9ZZWFyPjxS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</w:fldData>
        </w:fldChar>
      </w:r>
      <w:r>
        <w:rPr>
          <w:b/>
          <w:sz w:val="28"/>
          <w:szCs w:val="28"/>
          <w:lang w:eastAsia="zh-CN"/>
        </w:rPr>
        <w:instrText xml:space="preserve"> ADDIN EN.CITE </w:instrText>
      </w:r>
      <w:r>
        <w:rPr>
          <w:b/>
          <w:sz w:val="28"/>
          <w:szCs w:val="28"/>
        </w:rPr>
        <w:fldChar w:fldCharType="begin">
          <w:fldData xml:space="preserve">PEVuZE5vdGU+PENpdGU+PEF1dGhvcj5Ib3V0ZW48L0F1dGhvcj48WWVhcj4yMDE5PC9ZZWFyPjxS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</w:fldData>
        </w:fldChar>
      </w:r>
      <w:r>
        <w:rPr>
          <w:b/>
          <w:sz w:val="28"/>
          <w:szCs w:val="28"/>
          <w:lang w:eastAsia="zh-CN"/>
        </w:rPr>
        <w:instrText xml:space="preserve"> ADDIN EN.CITE.DATA </w:instrText>
      </w:r>
      <w:r>
        <w:rPr>
          <w:b/>
          <w:sz w:val="28"/>
          <w:szCs w:val="28"/>
        </w:rPr>
      </w:r>
      <w:r>
        <w:rPr>
          <w:b/>
          <w:sz w:val="28"/>
          <w:szCs w:val="28"/>
        </w:rPr>
        <w:fldChar w:fldCharType="end"/>
      </w:r>
      <w:r>
        <w:rPr>
          <w:b/>
          <w:sz w:val="28"/>
          <w:szCs w:val="28"/>
        </w:rPr>
      </w:r>
      <w:r>
        <w:rPr>
          <w:b/>
          <w:sz w:val="28"/>
          <w:szCs w:val="28"/>
        </w:rPr>
        <w:fldChar w:fldCharType="separate"/>
      </w:r>
      <w:r w:rsidRPr="00B22419">
        <w:rPr>
          <w:b/>
          <w:noProof/>
          <w:sz w:val="28"/>
          <w:szCs w:val="28"/>
          <w:vertAlign w:val="superscript"/>
          <w:lang w:eastAsia="zh-CN"/>
        </w:rPr>
        <w:t>[17]</w:t>
      </w:r>
      <w:r>
        <w:rPr>
          <w:b/>
          <w:sz w:val="28"/>
          <w:szCs w:val="28"/>
        </w:rPr>
        <w:fldChar w:fldCharType="end"/>
      </w:r>
      <w:r>
        <w:rPr>
          <w:rFonts w:ascii="宋体" w:eastAsia="宋体" w:hAnsi="宋体" w:hint="eastAsia"/>
          <w:sz w:val="28"/>
          <w:szCs w:val="28"/>
          <w:lang w:eastAsia="zh-CN"/>
        </w:rPr>
        <w:t>。更要警惕的是，胸段多发性骨髓瘤可能出现腹部或者是盆腔的疼痛，这是因为</w:t>
      </w:r>
      <w:r w:rsidRPr="00895593">
        <w:rPr>
          <w:rFonts w:ascii="宋体" w:eastAsia="宋体" w:hAnsi="宋体" w:hint="eastAsia"/>
          <w:sz w:val="28"/>
          <w:szCs w:val="28"/>
          <w:lang w:eastAsia="zh-CN"/>
        </w:rPr>
        <w:t>脊柱第7至第12节神经根的躯体感觉神经支配</w:t>
      </w:r>
      <w:r>
        <w:rPr>
          <w:rFonts w:ascii="宋体" w:eastAsia="宋体" w:hAnsi="宋体" w:hint="eastAsia"/>
          <w:sz w:val="28"/>
          <w:szCs w:val="28"/>
          <w:lang w:eastAsia="zh-CN"/>
        </w:rPr>
        <w:t>上腹壁肌肉群接收</w:t>
      </w:r>
      <w:r w:rsidRPr="00895593">
        <w:rPr>
          <w:rFonts w:ascii="宋体" w:eastAsia="宋体" w:hAnsi="宋体" w:hint="eastAsia"/>
          <w:sz w:val="28"/>
          <w:szCs w:val="28"/>
          <w:lang w:eastAsia="zh-CN"/>
        </w:rPr>
        <w:t>，胸椎椎体和脊神经引起的疼痛</w:t>
      </w:r>
      <w:r>
        <w:rPr>
          <w:rFonts w:ascii="宋体" w:eastAsia="宋体" w:hAnsi="宋体" w:hint="eastAsia"/>
          <w:sz w:val="28"/>
          <w:szCs w:val="28"/>
          <w:lang w:eastAsia="zh-CN"/>
        </w:rPr>
        <w:t>常</w:t>
      </w:r>
      <w:r w:rsidRPr="00895593">
        <w:rPr>
          <w:rFonts w:ascii="宋体" w:eastAsia="宋体" w:hAnsi="宋体" w:hint="eastAsia"/>
          <w:sz w:val="28"/>
          <w:szCs w:val="28"/>
          <w:lang w:eastAsia="zh-CN"/>
        </w:rPr>
        <w:t>被误认为是源自腹腔脏器</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&lt;EndNote&gt;&lt;Cite&gt;&lt;Author&gt;Georgiou&lt;/Author&gt;&lt;Year&gt;2024&lt;/Year&gt;&lt;RecNum&gt;16&lt;/RecNum&gt;&lt;DisplayText&gt;&lt;style face="superscript"&gt;[18]&lt;/style&gt;&lt;/DisplayText&gt;&lt;record&gt;&lt;rec-number&gt;16&lt;/rec-number&gt;&lt;foreign-keys&gt;&lt;key app="EN" db-id="aetzwr2abrsa5zetvp5ps9sgwzxpewptxpef" timestamp="1787391921"&gt;16&lt;/key&gt;&lt;/foreign-keys&gt;&lt;ref-type name="Journal Article"&gt;17&lt;/ref-type&gt;&lt;contributors&gt;&lt;authors&gt;&lt;author&gt;Georgiou, A.&lt;/author&gt;&lt;author&gt;Farmer, A.&lt;/author&gt;&lt;author&gt;Georgiou, L.&lt;/author&gt;&lt;author&gt;Walker, B.&lt;/author&gt;&lt;/authors&gt;&lt;/contributors&gt;&lt;auth-address&gt;Department of Radiation Oncology, Carl Kirkland Cancer Center, West Tennessee Healthcare, Jackson, Tennessee, USA.&amp;#xD;Kentucky College of Osteopathic Medicine, University of Pikeville, Pikeville, Kentucky, USA.&amp;#xD;Department of Medical Oncology, Carl Kirkland Cancer Center, West Tennessee Healthcare, Jackson, Tennessee, USA.&lt;/auth-address&gt;&lt;titles&gt;&lt;title&gt;Malignant spinal cord compression: Atypical presentation, false localizing signs, time course, and implications for the emergency physician&lt;/title&gt;&lt;secondary-title&gt;Acad Emerg Med&lt;/secondary-title&gt;&lt;/titles&gt;&lt;periodical&gt;&lt;full-title&gt;Acad Emerg Med&lt;/full-title&gt;&lt;/periodical&gt;&lt;pages&gt;710-712&lt;/pages&gt;&lt;volume&gt;31&lt;/volume&gt;&lt;number&gt;7&lt;/number&gt;&lt;edition&gt;2023/12/19&lt;/edition&gt;&lt;keywords&gt;&lt;keyword&gt;Humans&lt;/keyword&gt;&lt;keyword&gt;*Spinal Cord Compression/etiology/diagnostic imaging&lt;/keyword&gt;&lt;keyword&gt;Male&lt;/keyword&gt;&lt;keyword&gt;Emergency Service, Hospital&lt;/keyword&gt;&lt;keyword&gt;Middle Aged&lt;/keyword&gt;&lt;keyword&gt;Female&lt;/keyword&gt;&lt;keyword&gt;Diagnosis, Differential&lt;/keyword&gt;&lt;keyword&gt;Magnetic Resonance Imaging&lt;/keyword&gt;&lt;/keywords&gt;&lt;dates&gt;&lt;year&gt;2024&lt;/year&gt;&lt;pub-dates&gt;&lt;date&gt;Jul&lt;/date&gt;&lt;/pub-dates&gt;&lt;/dates&gt;&lt;isbn&gt;1553-2712 (Electronic)&amp;#xD;1069-6563 (Linking)&lt;/isbn&gt;&lt;accession-num&gt;38111373&lt;/accession-num&gt;&lt;urls&gt;&lt;related-urls&gt;&lt;url&gt;https://www.ncbi.nlm.nih.gov/pubmed/38111373&lt;/url&gt;&lt;/related-urls&gt;&lt;/urls&gt;&lt;electronic-resource-num&gt;10.1111/acem.14855&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[18]</w:t>
      </w:r>
      <w:r>
        <w:rPr>
          <w:rFonts w:ascii="宋体" w:eastAsia="宋体" w:hAnsi="宋体"/>
          <w:sz w:val="28"/>
          <w:szCs w:val="28"/>
        </w:rPr>
        <w:fldChar w:fldCharType="end"/>
      </w:r>
      <w:r w:rsidRPr="00895593">
        <w:rPr>
          <w:rFonts w:ascii="宋体" w:eastAsia="宋体" w:hAnsi="宋体" w:hint="eastAsia"/>
          <w:sz w:val="28"/>
          <w:szCs w:val="28"/>
          <w:lang w:eastAsia="zh-CN"/>
        </w:rPr>
        <w:t>。</w:t>
      </w:r>
      <w:r>
        <w:rPr>
          <w:rFonts w:hint="eastAsia"/>
          <w:sz w:val="28"/>
          <w:szCs w:val="28"/>
          <w:lang w:eastAsia="zh-CN"/>
        </w:rPr>
        <w:t>大多数脊髓损伤水平下神经痛病例都是不完全性脊髓损伤，脊髓白质中轴突的保留，传导了上下行的疼痛信号</w:t>
      </w:r>
      <w:r>
        <w:rPr>
          <w:b/>
          <w:sz w:val="28"/>
          <w:szCs w:val="28"/>
        </w:rPr>
        <w:fldChar w:fldCharType="begin"/>
      </w:r>
      <w:r>
        <w:rPr>
          <w:b/>
          <w:sz w:val="28"/>
          <w:szCs w:val="28"/>
          <w:lang w:eastAsia="zh-CN"/>
        </w:rPr>
        <w:instrText xml:space="preserve"> ADDIN EN.CITE &lt;EndNote&gt;&lt;Cite&gt;&lt;Author&gt;Vierck&lt;/Author&gt;&lt;Year&gt;2020&lt;/Year&gt;&lt;RecNum&gt;45&lt;/RecNum&gt;&lt;DisplayText&gt;&lt;style face="superscript"&gt;[19]&lt;/style&gt;&lt;/DisplayText&gt;&lt;record&gt;&lt;rec-number&gt;45&lt;/rec-number&gt;&lt;foreign-keys&gt;&lt;key app="EN" db-id="paxve2wpeav9fnepvsa5evd9ttwf2p5vasa0" timestamp="1759739486"&gt;45&lt;/key&gt;&lt;/foreign-keys&gt;&lt;ref-type name="Journal Article"&gt;17&lt;/ref-type&gt;&lt;contributors&gt;&lt;authors&gt;&lt;author&gt;Vierck, C.&lt;/author&gt;&lt;/authors&gt;&lt;/contributors&gt;&lt;auth-address&gt;Department of Neuroscience, University of Florida College of Medicine and McKnight Brain Institute, Gainesville, Florida. Electronic address: cjvierck@gmail.com.&lt;/auth-address&gt;&lt;titles&gt;&lt;title&gt;Mechanisms of Below-Level Pain Following Spinal Cord Injury (SCI)&lt;/title&gt;&lt;secondary-title&gt;J Pain&lt;/secondary-title&gt;&lt;/titles&gt;&lt;periodical&gt;&lt;full-title&gt;J Pain&lt;/full-title&gt;&lt;/periodical&gt;&lt;pages&gt;262-280&lt;/pages&gt;&lt;volume&gt;21&lt;/volume&gt;&lt;number&gt;3-4&lt;/number&gt;&lt;edition&gt;2019/09/08&lt;/edition&gt;&lt;keywords&gt;&lt;keyword&gt;Animals&lt;/keyword&gt;&lt;keyword&gt;Causalgia/pathology/*physiopathology&lt;/keyword&gt;&lt;keyword&gt;Gray Matter/injuries/*physiopathology&lt;/keyword&gt;&lt;keyword&gt;Humans&lt;/keyword&gt;&lt;keyword&gt;Pain/pathology/*physiopathology&lt;/keyword&gt;&lt;keyword&gt;Pain Perception/*physiology&lt;/keyword&gt;&lt;keyword&gt;Spinal Cord Injuries/pathology/*physiopathology&lt;/keyword&gt;&lt;keyword&gt;Spinothalamic Tracts/pathology/*physiopathology&lt;/keyword&gt;&lt;keyword&gt;White Matter/injuries/*physiopathology&lt;/keyword&gt;&lt;keyword&gt;Spinal cord injury&lt;/keyword&gt;&lt;keyword&gt;below-level pain&lt;/keyword&gt;&lt;keyword&gt;central pain&lt;/keyword&gt;&lt;keyword&gt;deafferentation pain&lt;/keyword&gt;&lt;keyword&gt;spinothalamic cordotomy&lt;/keyword&gt;&lt;/keywords&gt;&lt;dates&gt;&lt;year&gt;2020&lt;/year&gt;&lt;pub-dates&gt;&lt;date&gt;Mar-Apr&lt;/date&gt;&lt;/pub-dates&gt;&lt;/dates&gt;&lt;isbn&gt;1528-8447 (Electronic)&amp;#xD;1526-5900 (Linking)&lt;/isbn&gt;&lt;accession-num&gt;31493490&lt;/accession-num&gt;&lt;urls&gt;&lt;related-urls&gt;&lt;url&gt;https://www.ncbi.nlm.nih.gov/pubmed/31493490&lt;/url&gt;&lt;/related-urls&gt;&lt;/urls&gt;&lt;electronic-resource-num&gt;10.1016/j.jpain.2019.08.007&lt;/electronic-resource-num&gt;&lt;/record&gt;&lt;/Cite&gt;&lt;/EndNote&gt;</w:instrText>
      </w:r>
      <w:r>
        <w:rPr>
          <w:b/>
          <w:sz w:val="28"/>
          <w:szCs w:val="28"/>
        </w:rPr>
        <w:fldChar w:fldCharType="separate"/>
      </w:r>
      <w:r w:rsidRPr="00B22419">
        <w:rPr>
          <w:b/>
          <w:noProof/>
          <w:sz w:val="28"/>
          <w:szCs w:val="28"/>
          <w:vertAlign w:val="superscript"/>
          <w:lang w:eastAsia="zh-CN"/>
        </w:rPr>
        <w:t>[19]</w:t>
      </w:r>
      <w:r>
        <w:rPr>
          <w:b/>
          <w:sz w:val="28"/>
          <w:szCs w:val="28"/>
        </w:rPr>
        <w:fldChar w:fldCharType="end"/>
      </w:r>
      <w:r>
        <w:rPr>
          <w:rFonts w:ascii="Georgia" w:hAnsi="Georgia" w:hint="eastAsia"/>
          <w:color w:val="212121"/>
          <w:sz w:val="28"/>
          <w:szCs w:val="28"/>
          <w:lang w:eastAsia="zh-CN"/>
        </w:rPr>
        <w:t>。</w:t>
      </w:r>
      <w:r w:rsidRPr="00D15D2D">
        <w:rPr>
          <w:rFonts w:ascii="Georgia" w:hAnsi="Georgia" w:hint="eastAsia"/>
          <w:color w:val="212121"/>
          <w:sz w:val="28"/>
          <w:szCs w:val="28"/>
          <w:lang w:eastAsia="zh-CN"/>
        </w:rPr>
        <w:t>颈椎脊髓的中线腹侧结构受压</w:t>
      </w:r>
      <w:r w:rsidRPr="00D15D2D">
        <w:rPr>
          <w:rFonts w:ascii="Georgia" w:hAnsi="Georgia"/>
          <w:b/>
          <w:color w:val="212121"/>
          <w:sz w:val="28"/>
          <w:szCs w:val="28"/>
        </w:rPr>
        <w:fldChar w:fldCharType="begin">
          <w:fldData xml:space="preserve">PEVuZE5vdGU+PENpdGU+PEF1dGhvcj5PY2hpYWk8L0F1dGhvcj48WWVhcj4yMDAyPC9ZZWFyPjxS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</w:fldData>
        </w:fldChar>
      </w:r>
      <w:r>
        <w:rPr>
          <w:rFonts w:ascii="Georgia" w:hAnsi="Georgia"/>
          <w:b/>
          <w:color w:val="212121"/>
          <w:sz w:val="28"/>
          <w:szCs w:val="28"/>
          <w:lang w:eastAsia="zh-CN"/>
        </w:rPr>
        <w:instrText xml:space="preserve"> ADDIN EN.CITE </w:instrText>
      </w:r>
      <w:r>
        <w:rPr>
          <w:rFonts w:ascii="Georgia" w:hAnsi="Georgia"/>
          <w:b/>
          <w:color w:val="212121"/>
          <w:sz w:val="28"/>
          <w:szCs w:val="28"/>
        </w:rPr>
        <w:fldChar w:fldCharType="begin">
          <w:fldData xml:space="preserve">PEVuZE5vdGU+PENpdGU+PEF1dGhvcj5PY2hpYWk8L0F1dGhvcj48WWVhcj4yMDAyPC9ZZWFyPjxS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</w:fldData>
        </w:fldChar>
      </w:r>
      <w:r>
        <w:rPr>
          <w:rFonts w:ascii="Georgia" w:hAnsi="Georgia"/>
          <w:b/>
          <w:color w:val="212121"/>
          <w:sz w:val="28"/>
          <w:szCs w:val="28"/>
          <w:lang w:eastAsia="zh-CN"/>
        </w:rPr>
        <w:instrText xml:space="preserve"> ADDIN EN.CITE.DATA </w:instrText>
      </w:r>
      <w:r>
        <w:rPr>
          <w:rFonts w:ascii="Georgia" w:hAnsi="Georgia"/>
          <w:b/>
          <w:color w:val="212121"/>
          <w:sz w:val="28"/>
          <w:szCs w:val="28"/>
        </w:rPr>
      </w:r>
      <w:r>
        <w:rPr>
          <w:rFonts w:ascii="Georgia" w:hAnsi="Georgia"/>
          <w:b/>
          <w:color w:val="212121"/>
          <w:sz w:val="28"/>
          <w:szCs w:val="28"/>
        </w:rPr>
        <w:fldChar w:fldCharType="end"/>
      </w:r>
      <w:r w:rsidRPr="00D15D2D">
        <w:rPr>
          <w:rFonts w:ascii="Georgia" w:hAnsi="Georgia"/>
          <w:b/>
          <w:color w:val="212121"/>
          <w:sz w:val="28"/>
          <w:szCs w:val="28"/>
        </w:rPr>
      </w:r>
      <w:r w:rsidRPr="00D15D2D">
        <w:rPr>
          <w:rFonts w:ascii="Georgia" w:hAnsi="Georgia"/>
          <w:b/>
          <w:color w:val="212121"/>
          <w:sz w:val="28"/>
          <w:szCs w:val="28"/>
        </w:rPr>
        <w:fldChar w:fldCharType="separate"/>
      </w:r>
      <w:r w:rsidRPr="00B22419">
        <w:rPr>
          <w:rFonts w:ascii="Georgia" w:hAnsi="Georgia"/>
          <w:b/>
          <w:noProof/>
          <w:color w:val="212121"/>
          <w:sz w:val="28"/>
          <w:szCs w:val="28"/>
          <w:vertAlign w:val="superscript"/>
          <w:lang w:eastAsia="zh-CN"/>
        </w:rPr>
        <w:t>[16]</w:t>
      </w:r>
      <w:r w:rsidRPr="00D15D2D">
        <w:rPr>
          <w:rFonts w:ascii="Georgia" w:hAnsi="Georgia"/>
          <w:b/>
          <w:color w:val="212121"/>
          <w:sz w:val="28"/>
          <w:szCs w:val="28"/>
        </w:rPr>
        <w:fldChar w:fldCharType="end"/>
      </w:r>
      <w:r w:rsidRPr="00D15D2D">
        <w:rPr>
          <w:rFonts w:ascii="Georgia" w:hAnsi="Georgia"/>
          <w:color w:val="212121"/>
          <w:sz w:val="28"/>
          <w:szCs w:val="28"/>
          <w:lang w:eastAsia="zh-CN"/>
        </w:rPr>
        <w:t>，脊髓白质上下行传导异常导致感觉过度</w:t>
      </w:r>
      <w:r w:rsidRPr="00D15D2D">
        <w:rPr>
          <w:rFonts w:ascii="Georgia" w:hAnsi="Georgia"/>
          <w:b/>
          <w:color w:val="212121"/>
          <w:sz w:val="28"/>
          <w:szCs w:val="28"/>
        </w:rPr>
        <w:fldChar w:fldCharType="begin"/>
      </w:r>
      <w:r>
        <w:rPr>
          <w:rFonts w:ascii="Georgia" w:hAnsi="Georgia"/>
          <w:b/>
          <w:color w:val="212121"/>
          <w:sz w:val="28"/>
          <w:szCs w:val="28"/>
          <w:lang w:eastAsia="zh-CN"/>
        </w:rPr>
        <w:instrText xml:space="preserve"> ADDIN EN.CITE &lt;EndNote&gt;&lt;Cite&gt;&lt;Author&gt;Shields&lt;/Author&gt;&lt;Year&gt;2025&lt;/Year&gt;&lt;RecNum&gt;52&lt;/RecNum&gt;&lt;DisplayText&gt;&lt;style face="superscript"&gt;[20]&lt;/style&gt;&lt;/DisplayText&gt;&lt;record&gt;&lt;rec-number&gt;52&lt;/rec-number&gt;&lt;foreign-keys&gt;&lt;key app="EN" db-id="paxve2wpeav9fnepvsa5evd9ttwf2p5vasa0" timestamp="1762074046"&gt;52&lt;/key&gt;&lt;/foreign-keys&gt;&lt;ref-type name="Journal Article"&gt;17&lt;/ref-type&gt;&lt;contributors&gt;&lt;authors&gt;&lt;author&gt;Shields, R.&lt;/author&gt;&lt;author&gt;Muqeet, V.&lt;/author&gt;&lt;/authors&gt;&lt;/contributors&gt;&lt;auth-address&gt;From the Department of Physical Medicine and Rehabilitation, Medical College of Wisconsin, Milwaukee, Wisconsin (RS, VM); and Clement J. Zablocki VA Medical Center Spinal Cord Injury/Disorder Center, Milwaukee, Wisconsin (VM).&lt;/auth-address&gt;&lt;titles&gt;&lt;title&gt;Subacute Girdle-Band Pain in a Chronic Tetraplegic Patient With Syringomyelia Following Traumatic Spinal Cord Injury&lt;/title&gt;&lt;secondary-title&gt;Am J Phys Med Rehabil&lt;/secondary-title&gt;&lt;/titles&gt;&lt;periodical&gt;&lt;full-title&gt;Am J Phys Med Rehabil&lt;/full-title&gt;&lt;/periodical&gt;&lt;pages&gt;e92-e93&lt;/pages&gt;&lt;volume&gt;104&lt;/volume&gt;&lt;number&gt;6&lt;/number&gt;&lt;edition&gt;2024/09/27&lt;/edition&gt;&lt;dates&gt;&lt;year&gt;2025&lt;/year&gt;&lt;pub-dates&gt;&lt;date&gt;Jun 1&lt;/date&gt;&lt;/pub-dates&gt;&lt;/dates&gt;&lt;isbn&gt;1537-7385 (Electronic)&amp;#xD;0894-9115 (Linking)&lt;/isbn&gt;&lt;accession-num&gt;39331488&lt;/accession-num&gt;&lt;urls&gt;&lt;related-urls&gt;&lt;url&gt;https://www.ncbi.nlm.nih.gov/pubmed/39331488&lt;/url&gt;&lt;/related-urls&gt;&lt;/urls&gt;&lt;electronic-resource-num&gt;10.1097/PHM.0000000000002642&lt;/electronic-resource-num&gt;&lt;/record&gt;&lt;/Cite&gt;&lt;/EndNote&gt;</w:instrText>
      </w:r>
      <w:r w:rsidRPr="00D15D2D">
        <w:rPr>
          <w:rFonts w:ascii="Georgia" w:hAnsi="Georgia"/>
          <w:b/>
          <w:color w:val="212121"/>
          <w:sz w:val="28"/>
          <w:szCs w:val="28"/>
        </w:rPr>
        <w:fldChar w:fldCharType="separate"/>
      </w:r>
      <w:r w:rsidRPr="00B22419">
        <w:rPr>
          <w:rFonts w:ascii="Georgia" w:hAnsi="Georgia"/>
          <w:b/>
          <w:noProof/>
          <w:color w:val="212121"/>
          <w:sz w:val="28"/>
          <w:szCs w:val="28"/>
          <w:vertAlign w:val="superscript"/>
          <w:lang w:eastAsia="zh-CN"/>
        </w:rPr>
        <w:t>[20]</w:t>
      </w:r>
      <w:r w:rsidRPr="00D15D2D">
        <w:rPr>
          <w:rFonts w:ascii="Georgia" w:hAnsi="Georgia"/>
          <w:b/>
          <w:color w:val="212121"/>
          <w:sz w:val="28"/>
          <w:szCs w:val="28"/>
        </w:rPr>
        <w:fldChar w:fldCharType="end"/>
      </w:r>
      <w:r>
        <w:rPr>
          <w:rFonts w:ascii="Georgia" w:hAnsi="Georgia"/>
          <w:b/>
          <w:color w:val="212121"/>
          <w:sz w:val="28"/>
          <w:szCs w:val="28"/>
          <w:lang w:eastAsia="zh-CN"/>
        </w:rPr>
        <w:t>，</w:t>
      </w:r>
      <w:r w:rsidRPr="00DD7DA8">
        <w:rPr>
          <w:rFonts w:ascii="Georgia" w:hAnsi="Georgia"/>
          <w:color w:val="212121"/>
          <w:sz w:val="28"/>
          <w:szCs w:val="28"/>
          <w:lang w:eastAsia="zh-CN"/>
        </w:rPr>
        <w:t>进而出现假定位体征</w:t>
      </w:r>
      <w:r w:rsidRPr="00DD7DA8">
        <w:rPr>
          <w:rFonts w:ascii="Georgia" w:hAnsi="Georgia" w:hint="eastAsia"/>
          <w:color w:val="212121"/>
          <w:sz w:val="28"/>
          <w:szCs w:val="28"/>
          <w:lang w:eastAsia="zh-CN"/>
        </w:rPr>
        <w:t>。</w:t>
      </w:r>
    </w:p>
    <w:p w14:paraId="4B6978DF" w14:textId="77777777" w:rsidR="00E332D5" w:rsidRDefault="00E332D5" w:rsidP="00E332D5">
      <w:pPr>
        <w:ind w:firstLine="550"/>
        <w:rPr>
          <w:rFonts w:ascii="宋体" w:eastAsia="宋体" w:hAnsi="宋体"/>
          <w:sz w:val="28"/>
          <w:szCs w:val="28"/>
        </w:rPr>
      </w:pPr>
      <w:r>
        <w:rPr>
          <w:rFonts w:ascii="宋体" w:eastAsia="宋体" w:hAnsi="宋体"/>
          <w:sz w:val="28"/>
          <w:szCs w:val="28"/>
          <w:lang w:eastAsia="zh-CN"/>
        </w:rPr>
        <w:t>在现代技术如MRI、CT的帮助下，</w:t>
      </w:r>
      <w:r>
        <w:rPr>
          <w:rFonts w:ascii="宋体" w:eastAsia="宋体" w:hAnsi="宋体" w:hint="eastAsia"/>
          <w:sz w:val="28"/>
          <w:szCs w:val="28"/>
          <w:lang w:eastAsia="zh-CN"/>
        </w:rPr>
        <w:t>使得假定位体征的</w:t>
      </w:r>
      <w:r>
        <w:rPr>
          <w:rFonts w:ascii="宋体" w:eastAsia="宋体" w:hAnsi="宋体"/>
          <w:sz w:val="28"/>
          <w:szCs w:val="28"/>
          <w:lang w:eastAsia="zh-CN"/>
        </w:rPr>
        <w:t>误诊率降低。识别假定位体征，是每个从事神经医学或者是神经康复医学等专业医生的</w:t>
      </w:r>
      <w:r>
        <w:rPr>
          <w:rFonts w:ascii="宋体" w:eastAsia="宋体" w:hAnsi="宋体" w:hint="eastAsia"/>
          <w:sz w:val="28"/>
          <w:szCs w:val="28"/>
          <w:lang w:eastAsia="zh-CN"/>
        </w:rPr>
        <w:t>挑战</w:t>
      </w:r>
      <w:r>
        <w:rPr>
          <w:rFonts w:ascii="宋体" w:eastAsia="宋体" w:hAnsi="宋体"/>
          <w:sz w:val="28"/>
          <w:szCs w:val="28"/>
          <w:lang w:eastAsia="zh-CN"/>
        </w:rPr>
        <w:t>、难题。早在</w:t>
      </w:r>
      <w:r>
        <w:rPr>
          <w:rFonts w:ascii="宋体" w:eastAsia="宋体" w:hAnsi="宋体" w:hint="eastAsia"/>
          <w:sz w:val="28"/>
          <w:szCs w:val="28"/>
          <w:lang w:eastAsia="zh-CN"/>
        </w:rPr>
        <w:t>1982年，已经有学者利用</w:t>
      </w:r>
      <w:r w:rsidRPr="00772893">
        <w:rPr>
          <w:rFonts w:ascii="宋体" w:eastAsia="宋体" w:hAnsi="宋体"/>
          <w:sz w:val="28"/>
          <w:szCs w:val="28"/>
          <w:lang w:eastAsia="zh-CN"/>
        </w:rPr>
        <w:t>氙-133颈动脉注射技术</w:t>
      </w:r>
      <w:r>
        <w:rPr>
          <w:rFonts w:ascii="宋体" w:eastAsia="宋体" w:hAnsi="宋体"/>
          <w:sz w:val="28"/>
          <w:szCs w:val="28"/>
          <w:lang w:eastAsia="zh-CN"/>
        </w:rPr>
        <w:t>研究假定位体征的机制</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&lt;EndNote&gt;&lt;Cite&gt;&lt;Author&gt;Gelmers&lt;/Author&gt;&lt;Year&gt;1982&lt;/Year&gt;&lt;RecNum&gt;22&lt;/RecNum&gt;&lt;DisplayText&gt;&lt;style face="superscript"&gt;[15]&lt;/style&gt;&lt;/DisplayText&gt;&lt;record&gt;&lt;rec-number&gt;22&lt;/rec-number&gt;&lt;foreign-keys&gt;&lt;key app="EN" db-id="aetzwr2abrsa5zetvp5ps9sgwzxpewptxpef" timestamp="1787666700"&gt;22&lt;/key&gt;&lt;/foreign-keys&gt;&lt;ref-type name="Journal Article"&gt;17&lt;/ref-type&gt;&lt;contributors&gt;&lt;authors&gt;&lt;author&gt;Gelmers, H. J.&lt;/author&gt;&lt;author&gt;Beks, J. W.&lt;/author&gt;&lt;/authors&gt;&lt;/contributors&gt;&lt;titles&gt;&lt;title&gt;Relation of false localizing signs and remote hyperaemia in patients with intracranial mass lesions&lt;/title&gt;&lt;secondary-title&gt;Acta Neurochir (Wien)&lt;/secondary-title&gt;&lt;/titles&gt;&lt;periodical&gt;&lt;full-title&gt;Acta Neurochir (Wien)&lt;/full-title&gt;&lt;/periodical&gt;&lt;pages&gt;81-9&lt;/pages&gt;&lt;volume&gt;60&lt;/volume&gt;&lt;number&gt;1-2&lt;/number&gt;&lt;edition&gt;1982/01/01&lt;/edition&gt;&lt;keywords&gt;&lt;keyword&gt;Adult&lt;/keyword&gt;&lt;keyword&gt;Aged&lt;/keyword&gt;&lt;keyword&gt;Blood Vessels/physiopathology&lt;/keyword&gt;&lt;keyword&gt;Brain Diseases/*diagnostic imaging&lt;/keyword&gt;&lt;keyword&gt;Cerebrovascular Circulation&lt;/keyword&gt;&lt;keyword&gt;Cranial Fossa, Posterior&lt;/keyword&gt;&lt;keyword&gt;False Positive Reactions&lt;/keyword&gt;&lt;keyword&gt;Female&lt;/keyword&gt;&lt;keyword&gt;Frontal Lobe&lt;/keyword&gt;&lt;keyword&gt;Homeostasis&lt;/keyword&gt;&lt;keyword&gt;Humans&lt;/keyword&gt;&lt;keyword&gt;Hyperemia/*diagnostic imaging/physiopathology&lt;/keyword&gt;&lt;keyword&gt;Male&lt;/keyword&gt;&lt;keyword&gt;Mental Processes/physiology&lt;/keyword&gt;&lt;keyword&gt;Middle Aged&lt;/keyword&gt;&lt;keyword&gt;Parietal Lobe&lt;/keyword&gt;&lt;keyword&gt;Radiography&lt;/keyword&gt;&lt;keyword&gt;Visual Fields&lt;/keyword&gt;&lt;/keywords&gt;&lt;dates&gt;&lt;year&gt;1982&lt;/year&gt;&lt;/dates&gt;&lt;isbn&gt;0001-6268 (Print)&amp;#xD;0001-6268 (Linking)&lt;/isbn&gt;&lt;accession-num&gt;7058704&lt;/accession-num&gt;&lt;urls&gt;&lt;related-urls&gt;&lt;url&gt;https://www.ncbi.nlm.nih.gov/pubmed/7058704&lt;/url&gt;&lt;/related-urls&gt;&lt;/urls&gt;&lt;electronic-resource-num&gt;10.1007/BF01401753&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[15]</w:t>
      </w:r>
      <w:r>
        <w:rPr>
          <w:rFonts w:ascii="宋体" w:eastAsia="宋体" w:hAnsi="宋体"/>
          <w:sz w:val="28"/>
          <w:szCs w:val="28"/>
        </w:rPr>
        <w:fldChar w:fldCharType="end"/>
      </w:r>
      <w:r>
        <w:rPr>
          <w:rFonts w:ascii="宋体" w:eastAsia="宋体" w:hAnsi="宋体"/>
          <w:sz w:val="28"/>
          <w:szCs w:val="28"/>
          <w:lang w:eastAsia="zh-CN"/>
        </w:rPr>
        <w:t>。随着技术的迭代，无创的</w:t>
      </w:r>
      <w:r>
        <w:rPr>
          <w:rFonts w:ascii="宋体" w:eastAsia="宋体" w:hAnsi="宋体"/>
          <w:sz w:val="28"/>
          <w:szCs w:val="28"/>
          <w:lang w:eastAsia="zh-CN"/>
        </w:rPr>
        <w:lastRenderedPageBreak/>
        <w:t>MRI早已取代有创的技术，更加直观、精确的诊断神经疾病。研究</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&lt;EndNote&gt;&lt;Cite&gt;&lt;Author&gt;Hellmann&lt;/Author&gt;&lt;Year&gt;2013&lt;/Year&gt;&lt;RecNum&gt;26&lt;/RecNum&gt;&lt;DisplayText&gt;&lt;style face="superscript"&gt;[21]&lt;/style&gt;&lt;/DisplayText&gt;&lt;record&gt;&lt;rec-number&gt;26&lt;/rec-number&gt;&lt;foreign-keys&gt;&lt;key app="EN" db-id="aetzwr2abrsa5zetvp5ps9sgwzxpewptxpef" timestamp="1787753316"&gt;26&lt;/key&gt;&lt;/foreign-keys&gt;&lt;ref-type name="Journal Article"&gt;17&lt;/ref-type&gt;&lt;contributors&gt;&lt;authors&gt;&lt;author&gt;Hellmann, M. A.&lt;/author&gt;&lt;author&gt;Djaldetti, R.&lt;/author&gt;&lt;author&gt;Luckman, J.&lt;/author&gt;&lt;author&gt;Dabby, R.&lt;/author&gt;&lt;/authors&gt;&lt;/contributors&gt;&lt;auth-address&gt;Department of Neurology, Rabin Medical Center, Petah-Tikwa, affiliated with Sackler Faculty of Medicine, Tel Aviv University, Tel Aviv, Israel.&lt;/auth-address&gt;&lt;titles&gt;&lt;title&gt;Thoracic sensory level as a false localizing sign in cervical spinal cord and brain lesions&lt;/title&gt;&lt;secondary-title&gt;Clin Neurol Neurosurg&lt;/secondary-title&gt;&lt;/titles&gt;&lt;periodical&gt;&lt;full-title&gt;Clin Neurol Neurosurg&lt;/full-title&gt;&lt;/periodical&gt;&lt;pages&gt;54-6&lt;/pages&gt;&lt;volume&gt;115&lt;/volume&gt;&lt;number&gt;1&lt;/number&gt;&lt;edition&gt;2012/05/12&lt;/edition&gt;&lt;keywords&gt;&lt;keyword&gt;Adult&lt;/keyword&gt;&lt;keyword&gt;Aged&lt;/keyword&gt;&lt;keyword&gt;Aged, 80 and over&lt;/keyword&gt;&lt;keyword&gt;Brain/*pathology&lt;/keyword&gt;&lt;keyword&gt;Cervical Vertebrae/*pathology&lt;/keyword&gt;&lt;keyword&gt;Humans&lt;/keyword&gt;&lt;keyword&gt;Intervertebral Disc Displacement/diagnosis/pathology&lt;/keyword&gt;&lt;keyword&gt;Magnetic Resonance Imaging/methods&lt;/keyword&gt;&lt;keyword&gt;Middle Aged&lt;/keyword&gt;&lt;keyword&gt;Paraparesis/diagnosis/pathology&lt;/keyword&gt;&lt;keyword&gt;Spinal Cord/*pathology&lt;/keyword&gt;&lt;keyword&gt;Spinal Cord Compression/diagnosis/*pathology&lt;/keyword&gt;&lt;keyword&gt;Young Adult&lt;/keyword&gt;&lt;/keywords&gt;&lt;dates&gt;&lt;year&gt;2013&lt;/year&gt;&lt;pub-dates&gt;&lt;date&gt;Jan&lt;/date&gt;&lt;/pub-dates&gt;&lt;/dates&gt;&lt;isbn&gt;1872-6968 (Electronic)&amp;#xD;0303-8467 (Linking)&lt;/isbn&gt;&lt;accession-num&gt;22575059&lt;/accession-num&gt;&lt;urls&gt;&lt;related-urls&gt;&lt;url&gt;https://www.ncbi.nlm.nih.gov/pubmed/22575059&lt;/url&gt;&lt;/related-urls&gt;&lt;/urls&gt;&lt;electronic-resource-num&gt;10.1016/j.clineuro.2012.04.011&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[21]</w:t>
      </w:r>
      <w:r>
        <w:rPr>
          <w:rFonts w:ascii="宋体" w:eastAsia="宋体" w:hAnsi="宋体"/>
          <w:sz w:val="28"/>
          <w:szCs w:val="28"/>
        </w:rPr>
        <w:fldChar w:fldCharType="end"/>
      </w:r>
      <w:r>
        <w:rPr>
          <w:rFonts w:ascii="宋体" w:eastAsia="宋体" w:hAnsi="宋体"/>
          <w:sz w:val="28"/>
          <w:szCs w:val="28"/>
          <w:lang w:eastAsia="zh-CN"/>
        </w:rPr>
        <w:t>显示，胸部感觉障碍患者中，通过颈部MRI扫描，</w:t>
      </w:r>
      <w:r>
        <w:rPr>
          <w:rFonts w:ascii="宋体" w:eastAsia="宋体" w:hAnsi="宋体" w:hint="eastAsia"/>
          <w:sz w:val="28"/>
          <w:szCs w:val="28"/>
          <w:lang w:eastAsia="zh-CN"/>
        </w:rPr>
        <w:t>8</w:t>
      </w:r>
      <w:r w:rsidRPr="000F6699">
        <w:rPr>
          <w:rFonts w:ascii="宋体" w:eastAsia="宋体" w:hAnsi="宋体"/>
          <w:sz w:val="28"/>
          <w:szCs w:val="28"/>
          <w:lang w:eastAsia="zh-CN"/>
        </w:rPr>
        <w:t>名患者存在脊髓压迫性病变，4名患者存在脱髓鞘病变。</w:t>
      </w:r>
      <w:r>
        <w:rPr>
          <w:rFonts w:ascii="宋体" w:eastAsia="宋体" w:hAnsi="宋体"/>
          <w:sz w:val="28"/>
          <w:szCs w:val="28"/>
          <w:lang w:eastAsia="zh-CN"/>
        </w:rPr>
        <w:t>提示躯干部的异常感觉应警惕假定位体征，及时做颈椎以及脑部核磁共振检查</w:t>
      </w:r>
      <w:r>
        <w:rPr>
          <w:rFonts w:ascii="宋体" w:eastAsia="宋体" w:hAnsi="宋体"/>
          <w:sz w:val="28"/>
          <w:szCs w:val="28"/>
        </w:rPr>
        <w:fldChar w:fldCharType="begin">
          <w:fldData xml:space="preserve">PEVuZE5vdGU+PENpdGU+PEF1dGhvcj5PY2hpYWk8L0F1dGhvcj48WWVhcj4yMDAyPC9ZZWFyPjxS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</w:fldData>
        </w:fldChar>
      </w:r>
      <w:r>
        <w:rPr>
          <w:rFonts w:ascii="宋体" w:eastAsia="宋体" w:hAnsi="宋体"/>
          <w:sz w:val="28"/>
          <w:szCs w:val="28"/>
          <w:lang w:eastAsia="zh-CN"/>
        </w:rPr>
        <w:instrText xml:space="preserve"> ADDIN EN.CITE </w:instrText>
      </w:r>
      <w:r>
        <w:rPr>
          <w:rFonts w:ascii="宋体" w:eastAsia="宋体" w:hAnsi="宋体"/>
          <w:sz w:val="28"/>
          <w:szCs w:val="28"/>
        </w:rPr>
        <w:fldChar w:fldCharType="begin">
          <w:fldData xml:space="preserve">PEVuZE5vdGU+PENpdGU+PEF1dGhvcj5PY2hpYWk8L0F1dGhvcj48WWVhcj4yMDAyPC9ZZWFyPjxS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</w:fldData>
        </w:fldChar>
      </w:r>
      <w:r>
        <w:rPr>
          <w:rFonts w:ascii="宋体" w:eastAsia="宋体" w:hAnsi="宋体"/>
          <w:sz w:val="28"/>
          <w:szCs w:val="28"/>
          <w:lang w:eastAsia="zh-CN"/>
        </w:rPr>
        <w:instrText xml:space="preserve"> ADDIN EN.CITE.DATA </w:instrText>
      </w:r>
      <w:r>
        <w:rPr>
          <w:rFonts w:ascii="宋体" w:eastAsia="宋体" w:hAnsi="宋体"/>
          <w:sz w:val="28"/>
          <w:szCs w:val="28"/>
        </w:rPr>
      </w:r>
      <w:r>
        <w:rPr>
          <w:rFonts w:ascii="宋体" w:eastAsia="宋体" w:hAnsi="宋体"/>
          <w:sz w:val="28"/>
          <w:szCs w:val="28"/>
        </w:rPr>
        <w:fldChar w:fldCharType="end"/>
      </w:r>
      <w:r>
        <w:rPr>
          <w:rFonts w:ascii="宋体" w:eastAsia="宋体" w:hAnsi="宋体"/>
          <w:sz w:val="28"/>
          <w:szCs w:val="28"/>
        </w:rPr>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[16, 17]</w:t>
      </w:r>
      <w:r>
        <w:rPr>
          <w:rFonts w:ascii="宋体" w:eastAsia="宋体" w:hAnsi="宋体"/>
          <w:sz w:val="28"/>
          <w:szCs w:val="28"/>
        </w:rPr>
        <w:fldChar w:fldCharType="end"/>
      </w:r>
      <w:r>
        <w:rPr>
          <w:rFonts w:ascii="宋体" w:eastAsia="宋体" w:hAnsi="宋体"/>
          <w:sz w:val="28"/>
          <w:szCs w:val="28"/>
          <w:lang w:eastAsia="zh-CN"/>
        </w:rPr>
        <w:t>。对于同侧偏瘫，现代影像技术更是发现了脑干</w:t>
      </w:r>
      <w:r w:rsidRPr="00297D61">
        <w:rPr>
          <w:rFonts w:ascii="宋体" w:eastAsia="宋体" w:hAnsi="宋体"/>
          <w:sz w:val="28"/>
          <w:szCs w:val="28"/>
          <w:lang w:eastAsia="zh-CN"/>
        </w:rPr>
        <w:t>形态和解剖位置上存在一定变异性</w:t>
      </w:r>
      <w:r>
        <w:rPr>
          <w:rFonts w:ascii="宋体" w:eastAsia="宋体" w:hAnsi="宋体"/>
          <w:sz w:val="28"/>
          <w:szCs w:val="28"/>
          <w:lang w:eastAsia="zh-CN"/>
        </w:rPr>
        <w:t>，即验证了早在</w:t>
      </w:r>
      <w:r>
        <w:rPr>
          <w:rFonts w:ascii="宋体" w:eastAsia="宋体" w:hAnsi="宋体" w:hint="eastAsia"/>
          <w:sz w:val="28"/>
          <w:szCs w:val="28"/>
          <w:lang w:eastAsia="zh-CN"/>
        </w:rPr>
        <w:t>1929年提出的</w:t>
      </w:r>
      <w:r w:rsidRPr="00B55FFB">
        <w:rPr>
          <w:rFonts w:ascii="宋体" w:eastAsia="宋体" w:hAnsi="宋体" w:hint="eastAsia"/>
          <w:sz w:val="28"/>
          <w:szCs w:val="28"/>
          <w:lang w:eastAsia="zh-CN"/>
        </w:rPr>
        <w:t>同侧出现功能缺损</w:t>
      </w:r>
      <w:r>
        <w:rPr>
          <w:rFonts w:ascii="宋体" w:eastAsia="宋体" w:hAnsi="宋体"/>
          <w:sz w:val="28"/>
          <w:szCs w:val="28"/>
          <w:lang w:eastAsia="zh-CN"/>
        </w:rPr>
        <w:t>的正确性</w:t>
      </w:r>
      <w:r>
        <w:rPr>
          <w:rFonts w:ascii="宋体" w:eastAsia="宋体" w:hAnsi="宋体"/>
          <w:sz w:val="28"/>
          <w:szCs w:val="28"/>
        </w:rPr>
        <w:fldChar w:fldCharType="begin"/>
      </w:r>
      <w:r>
        <w:rPr>
          <w:rFonts w:ascii="宋体" w:eastAsia="宋体" w:hAnsi="宋体"/>
          <w:sz w:val="28"/>
          <w:szCs w:val="28"/>
          <w:lang w:eastAsia="zh-CN"/>
        </w:rPr>
        <w:instrText xml:space="preserve"> ADDIN EN.CITE &lt;EndNote&gt;&lt;Cite&gt;&lt;Author&gt;Carrasco-Moro&lt;/Author&gt;&lt;Year&gt;2023&lt;/Year&gt;&lt;RecNum&gt;29&lt;/RecNum&gt;&lt;DisplayText&gt;&lt;style face="superscript"&gt;[22]&lt;/style&gt;&lt;/DisplayText&gt;&lt;record&gt;&lt;rec-number&gt;29&lt;/rec-number&gt;&lt;foreign-keys&gt;&lt;key app="EN" db-id="aetzwr2abrsa5zetvp5ps9sgwzxpewptxpef" timestamp="1787754336"&gt;29&lt;/key&gt;&lt;/foreign-keys&gt;&lt;ref-type name="Journal Article"&gt;17&lt;/ref-type&gt;&lt;contributors&gt;&lt;authors&gt;&lt;author&gt;Carrasco-Moro, R.&lt;/author&gt;&lt;author&gt;Martinez-San Millan, J. S.&lt;/author&gt;&lt;author&gt;Pascual, J. M.&lt;/author&gt;&lt;/authors&gt;&lt;/contributors&gt;&lt;auth-address&gt;Department of Neurosurgery, Ramon y Cajal U, Comenar Rd., Km. 9.100, Madrid, Spain. Electronic address: rocamo@gmail.com.&amp;#xD;Department of Neuroradiology, Ramon y Cajal U. H, Madrid, Spain.&amp;#xD;Department of Neurosurgery, La Princesa U. H, Madrid, Spain.&lt;/auth-address&gt;&lt;titles&gt;&lt;title&gt;Beyond uncal herniation: An updated diagnostic reappraisal of ipsilateral hemiparesis and the Kernohan-Woltman notch phenomenon&lt;/title&gt;&lt;secondary-title&gt;Rev Neurol (Paris)&lt;/secondary-title&gt;&lt;/titles&gt;&lt;periodical&gt;&lt;full-title&gt;Rev Neurol (Paris)&lt;/full-title&gt;&lt;/periodical&gt;&lt;pages&gt;844-865&lt;/pages&gt;&lt;volume&gt;179&lt;/volume&gt;&lt;number&gt;8&lt;/number&gt;&lt;edition&gt;2023/03/13&lt;/edition&gt;&lt;keywords&gt;&lt;keyword&gt;Humans&lt;/keyword&gt;&lt;keyword&gt;*Brain Diseases/complications&lt;/keyword&gt;&lt;keyword&gt;Brain&lt;/keyword&gt;&lt;keyword&gt;*Cerebral Peduncle&lt;/keyword&gt;&lt;keyword&gt;Magnetic Resonance Imaging&lt;/keyword&gt;&lt;keyword&gt;Paresis/diagnosis/etiology&lt;/keyword&gt;&lt;keyword&gt;Brain herniation&lt;/keywor</w:instrText>
      </w:r>
      <w:r>
        <w:rPr>
          <w:rFonts w:ascii="宋体" w:eastAsia="宋体" w:hAnsi="宋体"/>
          <w:sz w:val="28"/>
          <w:szCs w:val="28"/>
        </w:rPr>
        <w:instrText>d&gt;&lt;keyword&gt;False localising signs&lt;/keyword&gt;&lt;keyword&gt;Ipsilateral hemiparesis&lt;/keyword&gt;&lt;keyword&gt;Kernohan notch&lt;/keyword&gt;&lt;keyword&gt;Kernohan-Woltman notch phenomenon&lt;/keyword&gt;&lt;/keywords&gt;&lt;dates&gt;&lt;year&gt;2023&lt;/year&gt;&lt;pub-dates&gt;&lt;date&gt;Oct&lt;/date&gt;&lt;/pub-dates&gt;&lt;/dates&gt;&lt;isbn&gt;0035-3787 (Print)&amp;#xD;0035-3787 (Linking)&lt;/isbn&gt;&lt;accession-num&gt;36907707&lt;/accession-num&gt;&lt;urls&gt;&lt;related-urls&gt;&lt;url&gt;https://www.ncbi.nlm.nih.gov/pubmed/36907707&lt;/url&gt;&lt;/related-urls&gt;&lt;/urls&gt;&lt;electronic-resource-num&gt;10.1016/j.neurol.2022.11.015&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rPr>
        <w:t>[22]</w:t>
      </w:r>
      <w:r>
        <w:rPr>
          <w:rFonts w:ascii="宋体" w:eastAsia="宋体" w:hAnsi="宋体"/>
          <w:sz w:val="28"/>
          <w:szCs w:val="28"/>
        </w:rPr>
        <w:fldChar w:fldCharType="end"/>
      </w:r>
      <w:r>
        <w:rPr>
          <w:rFonts w:ascii="宋体" w:eastAsia="宋体" w:hAnsi="宋体"/>
          <w:sz w:val="28"/>
          <w:szCs w:val="28"/>
        </w:rPr>
        <w:t>。</w:t>
      </w:r>
      <w:proofErr w:type="spellStart"/>
      <w:r>
        <w:rPr>
          <w:rFonts w:ascii="宋体" w:eastAsia="宋体" w:hAnsi="宋体"/>
          <w:sz w:val="28"/>
          <w:szCs w:val="28"/>
        </w:rPr>
        <w:t>研究</w:t>
      </w:r>
      <w:proofErr w:type="spellEnd"/>
      <w:r>
        <w:rPr>
          <w:rFonts w:ascii="宋体" w:eastAsia="宋体" w:hAnsi="宋体"/>
          <w:sz w:val="28"/>
          <w:szCs w:val="28"/>
        </w:rPr>
        <w:fldChar w:fldCharType="begin"/>
      </w:r>
      <w:r>
        <w:rPr>
          <w:rFonts w:ascii="宋体" w:eastAsia="宋体" w:hAnsi="宋体"/>
          <w:sz w:val="28"/>
          <w:szCs w:val="28"/>
        </w:rPr>
        <w:instrText xml:space="preserve"> ADDIN EN.CITE &lt;EndNote&gt;&lt;Cite&gt;&lt;Author&gt;Davis&lt;/Author&gt;&lt;Year&gt;1992&lt;/Year&gt;&lt;RecNum&gt;20&lt;/RecNum&gt;&lt;DisplayText&gt;&lt;style face="superscript"&gt;[23]&lt;/style&gt;&lt;/DisplayText&gt;&lt;record&gt;&lt;rec-number&gt;20&lt;/rec-number&gt;&lt;foreign-keys&gt;&lt;key app="EN" db-id="aetzwr2abrsa5zetvp5ps9sgwzxpewptxpef" timestamp="1787665940"&gt;20&lt;/key&gt;&lt;/foreign-keys&gt;&lt;ref-type name="Journal Article"&gt;17&lt;/ref-type&gt;&lt;contributors&gt;&lt;authors&gt;&lt;author&gt;Davis, M.&lt;/author&gt;&lt;author&gt;Lucatorto, M.&lt;/author&gt;&lt;/authors&gt;&lt;/contributors&gt;&lt;auth-address&gt;Neuroscience intensive care unit, Shadyside Hospital, Pittsburgh.&lt;/auth-address&gt;&lt;titles&gt;&lt;title&gt;The false localizing signs of increased intracranial pressure&lt;/title&gt;&lt;secondary-title&gt;J Neurosci Nurs&lt;/secondary-title&gt;&lt;/titles&gt;&lt;periodical&gt;&lt;full-title&gt;J Neurosci Nurs&lt;/full-title&gt;&lt;/periodical&gt;&lt;pages&gt;245-50&lt;/pages&gt;&lt;volume&gt;24&lt;/volume&gt;&lt;number&gt;5&lt;/number&gt;&lt;edition&gt;1992/10/01&lt;/edition&gt;&lt;keywords&gt;&lt;keyword&gt;Brain Neoplasms/nursing/physiopathology&lt;/keyword&gt;&lt;keyword&gt;Cranial Nerves/physiopathology&lt;/keyword&gt;&lt;keyword&gt;Humans&lt;/keyword&gt;&lt;keyword&gt;Intracranial Pressure/*physiology&lt;/keyword&gt;&lt;keyword&gt;Neurologic Examination/*nursing&lt;/keyword&gt;&lt;keyword&gt;*Nursing Assessment&lt;/keyword&gt;&lt;/keywords&gt;&lt;dates&gt;&lt;year&gt;1992&lt;/year&gt;&lt;pub-dates&gt;&lt;date&gt;Oct&lt;/date&gt;&lt;/pub-dates&gt;&lt;/dates&gt;&lt;isbn&gt;0888-0395 (Print)&amp;#xD;0888-0395 (Linking)&lt;/isbn&gt;&lt;accession-num&gt;1402147&lt;/accession-num&gt;&lt;urls&gt;&lt;related-urls&gt;&lt;url&gt;https://www.ncbi.nlm.nih.gov/pubmed/1402147&lt;/url&gt;&lt;/related-urls&gt;&lt;/urls&gt;&lt;electronic-resource-num&gt;10.1097/01376517-199210000-00003&lt;/electronic-resource-num&gt;&lt;/record&gt;&lt;/Cite&gt;&lt;/EndNote&gt;</w:instrText>
      </w:r>
      <w:r>
        <w:rPr>
          <w:rFonts w:ascii="宋体" w:eastAsia="宋体" w:hAnsi="宋体"/>
          <w:sz w:val="28"/>
          <w:szCs w:val="28"/>
        </w:rPr>
        <w:fldChar w:fldCharType="separate"/>
      </w:r>
      <w:r w:rsidRPr="00B22419">
        <w:rPr>
          <w:rFonts w:ascii="宋体" w:eastAsia="宋体" w:hAnsi="宋体"/>
          <w:noProof/>
          <w:sz w:val="28"/>
          <w:szCs w:val="28"/>
          <w:vertAlign w:val="superscript"/>
        </w:rPr>
        <w:t>[23]</w:t>
      </w:r>
      <w:proofErr w:type="spellStart"/>
      <w:r>
        <w:rPr>
          <w:rFonts w:ascii="宋体" w:eastAsia="宋体" w:hAnsi="宋体"/>
          <w:sz w:val="28"/>
          <w:szCs w:val="28"/>
        </w:rPr>
        <w:fldChar w:fldCharType="end"/>
      </w:r>
      <w:r>
        <w:rPr>
          <w:rFonts w:ascii="宋体" w:eastAsia="宋体" w:hAnsi="宋体"/>
          <w:sz w:val="28"/>
          <w:szCs w:val="28"/>
        </w:rPr>
        <w:t>倡导假定位体征需要多学科协作评估，以提高及时、正确的诊断</w:t>
      </w:r>
      <w:proofErr w:type="spellEnd"/>
      <w:r>
        <w:rPr>
          <w:rFonts w:ascii="宋体" w:eastAsia="宋体" w:hAnsi="宋体"/>
          <w:sz w:val="28"/>
          <w:szCs w:val="28"/>
        </w:rPr>
        <w:t>。</w:t>
      </w:r>
    </w:p>
    <w:p w14:paraId="284ED463" w14:textId="77777777" w:rsidR="00E332D5" w:rsidRDefault="00E332D5" w:rsidP="00E332D5">
      <w:pPr>
        <w:ind w:firstLine="550"/>
        <w:rPr>
          <w:rFonts w:ascii="宋体" w:eastAsia="宋体" w:hAnsi="宋体"/>
          <w:sz w:val="28"/>
          <w:szCs w:val="28"/>
          <w:lang w:eastAsia="zh-CN"/>
        </w:rPr>
      </w:pPr>
      <w:r>
        <w:rPr>
          <w:rFonts w:ascii="宋体" w:eastAsia="宋体" w:hAnsi="宋体" w:hint="eastAsia"/>
          <w:sz w:val="28"/>
          <w:szCs w:val="28"/>
          <w:lang w:eastAsia="zh-CN"/>
        </w:rPr>
        <w:t>我们的研究存在一定的局限。例如检索数据库有限，近100年间发文量159篇，文献数量有限。然而，这也是假定位体征领域未来需要深入研究的动力。对假定位体征的认识不能仅满足于描述现象和病变部位，需要深入挖掘机制，建立表象与疾病的准确映射和联系。在提高诊断准确率同时，治疗方面也需要及时跟进，例如电针对于缓解脊髓损伤后束带感有很好的效果</w:t>
      </w:r>
      <w:r>
        <w:rPr>
          <w:rFonts w:ascii="宋体" w:eastAsia="宋体" w:hAnsi="宋体"/>
          <w:sz w:val="28"/>
          <w:szCs w:val="28"/>
        </w:rPr>
        <w:fldChar w:fldCharType="begin">
          <w:fldData xml:space="preserve">PEVuZE5vdGU+PENpdGU+PEF1dGhvcj5HYW88L0F1dGhvcj48WWVhcj4yMDI2PC9ZZWFyPjxSZWNO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</w:fldData>
        </w:fldChar>
      </w:r>
      <w:r>
        <w:rPr>
          <w:rFonts w:ascii="宋体" w:eastAsia="宋体" w:hAnsi="宋体"/>
          <w:sz w:val="28"/>
          <w:szCs w:val="28"/>
          <w:lang w:eastAsia="zh-CN"/>
        </w:rPr>
        <w:instrText xml:space="preserve"> ADDIN EN.CITE </w:instrText>
      </w:r>
      <w:r>
        <w:rPr>
          <w:rFonts w:ascii="宋体" w:eastAsia="宋体" w:hAnsi="宋体"/>
          <w:sz w:val="28"/>
          <w:szCs w:val="28"/>
        </w:rPr>
        <w:fldChar w:fldCharType="begin">
          <w:fldData xml:space="preserve">PEVuZE5vdGU+PENpdGU+PEF1dGhvcj5HYW88L0F1dGhvcj48WWVhcj4yMDI2PC9ZZWFyPjxSZWNO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</w:fldData>
        </w:fldChar>
      </w:r>
      <w:r>
        <w:rPr>
          <w:rFonts w:ascii="宋体" w:eastAsia="宋体" w:hAnsi="宋体"/>
          <w:sz w:val="28"/>
          <w:szCs w:val="28"/>
          <w:lang w:eastAsia="zh-CN"/>
        </w:rPr>
        <w:instrText xml:space="preserve"> ADDIN EN.CITE.DATA </w:instrText>
      </w:r>
      <w:r>
        <w:rPr>
          <w:rFonts w:ascii="宋体" w:eastAsia="宋体" w:hAnsi="宋体"/>
          <w:sz w:val="28"/>
          <w:szCs w:val="28"/>
        </w:rPr>
      </w:r>
      <w:r>
        <w:rPr>
          <w:rFonts w:ascii="宋体" w:eastAsia="宋体" w:hAnsi="宋体"/>
          <w:sz w:val="28"/>
          <w:szCs w:val="28"/>
        </w:rPr>
        <w:fldChar w:fldCharType="end"/>
      </w:r>
      <w:r>
        <w:rPr>
          <w:rFonts w:ascii="宋体" w:eastAsia="宋体" w:hAnsi="宋体"/>
          <w:sz w:val="28"/>
          <w:szCs w:val="28"/>
        </w:rPr>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[24]</w:t>
      </w:r>
      <w:r>
        <w:rPr>
          <w:rFonts w:ascii="宋体" w:eastAsia="宋体" w:hAnsi="宋体"/>
          <w:sz w:val="28"/>
          <w:szCs w:val="28"/>
        </w:rPr>
        <w:fldChar w:fldCharType="end"/>
      </w:r>
      <w:r>
        <w:rPr>
          <w:rFonts w:ascii="宋体" w:eastAsia="宋体" w:hAnsi="宋体" w:hint="eastAsia"/>
          <w:sz w:val="28"/>
          <w:szCs w:val="28"/>
          <w:lang w:eastAsia="zh-CN"/>
        </w:rPr>
        <w:t>。虽然假定位体征对医生诊疗水平要求较高，但现代影像学技术已有着突飞猛进的发展，世界上相关影像数据库已初具规模</w:t>
      </w:r>
      <w:r>
        <w:rPr>
          <w:rFonts w:ascii="宋体" w:eastAsia="宋体" w:hAnsi="宋体"/>
          <w:sz w:val="28"/>
          <w:szCs w:val="28"/>
        </w:rPr>
        <w:fldChar w:fldCharType="begin">
          <w:fldData xml:space="preserve">PEVuZE5vdGU+PENpdGU+PEF1dGhvcj5BbGl6YWRlaDwvQXV0aG9yPjxZZWFyPjIwMjU8L1llYXI+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</w:fldData>
        </w:fldChar>
      </w:r>
      <w:r>
        <w:rPr>
          <w:rFonts w:ascii="宋体" w:eastAsia="宋体" w:hAnsi="宋体"/>
          <w:sz w:val="28"/>
          <w:szCs w:val="28"/>
          <w:lang w:eastAsia="zh-CN"/>
        </w:rPr>
        <w:instrText xml:space="preserve"> ADDIN EN.CITE </w:instrText>
      </w:r>
      <w:r>
        <w:rPr>
          <w:rFonts w:ascii="宋体" w:eastAsia="宋体" w:hAnsi="宋体"/>
          <w:sz w:val="28"/>
          <w:szCs w:val="28"/>
        </w:rPr>
        <w:fldChar w:fldCharType="begin">
          <w:fldData xml:space="preserve">PEVuZE5vdGU+PENpdGU+PEF1dGhvcj5BbGl6YWRlaDwvQXV0aG9yPjxZZWFyPjIwMjU8L1llYXI+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</w:fldData>
        </w:fldChar>
      </w:r>
      <w:r>
        <w:rPr>
          <w:rFonts w:ascii="宋体" w:eastAsia="宋体" w:hAnsi="宋体"/>
          <w:sz w:val="28"/>
          <w:szCs w:val="28"/>
          <w:lang w:eastAsia="zh-CN"/>
        </w:rPr>
        <w:instrText xml:space="preserve"> ADDIN EN.CITE.DATA </w:instrText>
      </w:r>
      <w:r>
        <w:rPr>
          <w:rFonts w:ascii="宋体" w:eastAsia="宋体" w:hAnsi="宋体"/>
          <w:sz w:val="28"/>
          <w:szCs w:val="28"/>
        </w:rPr>
      </w:r>
      <w:r>
        <w:rPr>
          <w:rFonts w:ascii="宋体" w:eastAsia="宋体" w:hAnsi="宋体"/>
          <w:sz w:val="28"/>
          <w:szCs w:val="28"/>
        </w:rPr>
        <w:fldChar w:fldCharType="end"/>
      </w:r>
      <w:r>
        <w:rPr>
          <w:rFonts w:ascii="宋体" w:eastAsia="宋体" w:hAnsi="宋体"/>
          <w:sz w:val="28"/>
          <w:szCs w:val="28"/>
        </w:rPr>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[25]</w:t>
      </w:r>
      <w:r>
        <w:rPr>
          <w:rFonts w:ascii="宋体" w:eastAsia="宋体" w:hAnsi="宋体"/>
          <w:sz w:val="28"/>
          <w:szCs w:val="28"/>
        </w:rPr>
        <w:fldChar w:fldCharType="end"/>
      </w:r>
      <w:r>
        <w:rPr>
          <w:rFonts w:ascii="宋体" w:eastAsia="宋体" w:hAnsi="宋体" w:hint="eastAsia"/>
          <w:sz w:val="28"/>
          <w:szCs w:val="28"/>
          <w:lang w:eastAsia="zh-CN"/>
        </w:rPr>
        <w:t>，应在该领域建立特有的公共数据库，独立记录每种假定位体征的影像数据，以备临床医生和研究人员及时查找。也可以利用机器学习的方法，开发高效的鉴别模型，对于准确识别假定位体征，揭示原发病变有极大帮助</w:t>
      </w:r>
      <w:r>
        <w:rPr>
          <w:rFonts w:ascii="宋体" w:eastAsia="宋体" w:hAnsi="宋体"/>
          <w:sz w:val="28"/>
          <w:szCs w:val="28"/>
        </w:rPr>
        <w:fldChar w:fldCharType="begin">
          <w:fldData xml:space="preserve">PEVuZE5vdGU+PENpdGU+PEF1dGhvcj5ZdWFuPC9BdXRob3I+PFllYXI+MjAyNjwvWWVhcj48UmVj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</w:fldData>
        </w:fldChar>
      </w:r>
      <w:r>
        <w:rPr>
          <w:rFonts w:ascii="宋体" w:eastAsia="宋体" w:hAnsi="宋体"/>
          <w:sz w:val="28"/>
          <w:szCs w:val="28"/>
          <w:lang w:eastAsia="zh-CN"/>
        </w:rPr>
        <w:instrText xml:space="preserve"> ADDIN EN.CITE </w:instrText>
      </w:r>
      <w:r>
        <w:rPr>
          <w:rFonts w:ascii="宋体" w:eastAsia="宋体" w:hAnsi="宋体"/>
          <w:sz w:val="28"/>
          <w:szCs w:val="28"/>
        </w:rPr>
        <w:fldChar w:fldCharType="begin">
          <w:fldData xml:space="preserve">PEVuZE5vdGU+PENpdGU+PEF1dGhvcj5ZdWFuPC9BdXRob3I+PFllYXI+MjAyNjwvWWVhcj48UmVj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</w:fldData>
        </w:fldChar>
      </w:r>
      <w:r>
        <w:rPr>
          <w:rFonts w:ascii="宋体" w:eastAsia="宋体" w:hAnsi="宋体"/>
          <w:sz w:val="28"/>
          <w:szCs w:val="28"/>
          <w:lang w:eastAsia="zh-CN"/>
        </w:rPr>
        <w:instrText xml:space="preserve"> ADDIN EN.CITE.DATA </w:instrText>
      </w:r>
      <w:r>
        <w:rPr>
          <w:rFonts w:ascii="宋体" w:eastAsia="宋体" w:hAnsi="宋体"/>
          <w:sz w:val="28"/>
          <w:szCs w:val="28"/>
        </w:rPr>
      </w:r>
      <w:r>
        <w:rPr>
          <w:rFonts w:ascii="宋体" w:eastAsia="宋体" w:hAnsi="宋体"/>
          <w:sz w:val="28"/>
          <w:szCs w:val="28"/>
        </w:rPr>
        <w:fldChar w:fldCharType="end"/>
      </w:r>
      <w:r>
        <w:rPr>
          <w:rFonts w:ascii="宋体" w:eastAsia="宋体" w:hAnsi="宋体"/>
          <w:sz w:val="28"/>
          <w:szCs w:val="28"/>
        </w:rPr>
      </w:r>
      <w:r>
        <w:rPr>
          <w:rFonts w:ascii="宋体" w:eastAsia="宋体" w:hAnsi="宋体"/>
          <w:sz w:val="28"/>
          <w:szCs w:val="28"/>
        </w:rPr>
        <w:fldChar w:fldCharType="separate"/>
      </w:r>
      <w:r w:rsidRPr="00B22419">
        <w:rPr>
          <w:rFonts w:ascii="宋体" w:eastAsia="宋体" w:hAnsi="宋体"/>
          <w:noProof/>
          <w:sz w:val="28"/>
          <w:szCs w:val="28"/>
          <w:vertAlign w:val="superscript"/>
          <w:lang w:eastAsia="zh-CN"/>
        </w:rPr>
        <w:t>[26]</w:t>
      </w:r>
      <w:r>
        <w:rPr>
          <w:rFonts w:ascii="宋体" w:eastAsia="宋体" w:hAnsi="宋体"/>
          <w:sz w:val="28"/>
          <w:szCs w:val="28"/>
        </w:rPr>
        <w:fldChar w:fldCharType="end"/>
      </w:r>
      <w:r>
        <w:rPr>
          <w:rFonts w:ascii="宋体" w:eastAsia="宋体" w:hAnsi="宋体" w:hint="eastAsia"/>
          <w:sz w:val="28"/>
          <w:szCs w:val="28"/>
          <w:lang w:eastAsia="zh-CN"/>
        </w:rPr>
        <w:t>。</w:t>
      </w:r>
    </w:p>
    <w:p w14:paraId="7336977A" w14:textId="77777777" w:rsidR="00E332D5" w:rsidRDefault="00E332D5" w:rsidP="00E332D5">
      <w:pPr>
        <w:rPr>
          <w:rFonts w:ascii="宋体" w:eastAsia="宋体" w:hAnsi="宋体"/>
          <w:sz w:val="28"/>
          <w:szCs w:val="28"/>
          <w:lang w:eastAsia="zh-CN"/>
        </w:rPr>
      </w:pPr>
      <w:r>
        <w:rPr>
          <w:rFonts w:ascii="宋体" w:eastAsia="宋体" w:hAnsi="宋体" w:hint="eastAsia"/>
          <w:sz w:val="28"/>
          <w:szCs w:val="28"/>
          <w:lang w:eastAsia="zh-CN"/>
        </w:rPr>
        <w:t>5.</w:t>
      </w:r>
      <w:r>
        <w:rPr>
          <w:rFonts w:ascii="宋体" w:eastAsia="宋体" w:hAnsi="宋体"/>
          <w:sz w:val="28"/>
          <w:szCs w:val="28"/>
          <w:lang w:eastAsia="zh-CN"/>
        </w:rPr>
        <w:t>结论</w:t>
      </w:r>
    </w:p>
    <w:p w14:paraId="105E2865" w14:textId="77777777" w:rsidR="00E332D5" w:rsidRDefault="00E332D5" w:rsidP="00E332D5">
      <w:pPr>
        <w:rPr>
          <w:rFonts w:ascii="宋体" w:eastAsia="宋体" w:hAnsi="宋体"/>
          <w:sz w:val="28"/>
          <w:szCs w:val="28"/>
          <w:lang w:eastAsia="zh-CN"/>
        </w:rPr>
      </w:pPr>
      <w:r>
        <w:rPr>
          <w:rFonts w:ascii="宋体" w:eastAsia="宋体" w:hAnsi="宋体" w:hint="eastAsia"/>
          <w:sz w:val="28"/>
          <w:szCs w:val="28"/>
          <w:lang w:eastAsia="zh-CN"/>
        </w:rPr>
        <w:lastRenderedPageBreak/>
        <w:t xml:space="preserve">    </w:t>
      </w:r>
      <w:r w:rsidRPr="00021FE5">
        <w:rPr>
          <w:rFonts w:ascii="宋体" w:eastAsia="宋体" w:hAnsi="宋体"/>
          <w:sz w:val="28"/>
          <w:szCs w:val="28"/>
          <w:lang w:eastAsia="zh-CN"/>
        </w:rPr>
        <w:t>这项文献计量分析全面概述了</w:t>
      </w:r>
      <w:r>
        <w:rPr>
          <w:rFonts w:ascii="宋体" w:eastAsia="宋体" w:hAnsi="宋体" w:hint="eastAsia"/>
          <w:sz w:val="28"/>
          <w:szCs w:val="28"/>
          <w:lang w:eastAsia="zh-CN"/>
        </w:rPr>
        <w:t>1904年</w:t>
      </w:r>
      <w:r>
        <w:rPr>
          <w:rFonts w:ascii="宋体" w:eastAsia="宋体" w:hAnsi="宋体"/>
          <w:sz w:val="28"/>
          <w:szCs w:val="28"/>
          <w:lang w:eastAsia="zh-CN"/>
        </w:rPr>
        <w:t>至今一百多年的研究，揭示了出版物产出的稳步增长以及研究主题的演变。随着MRI等影像学技术的革新，颅脑</w:t>
      </w:r>
      <w:r>
        <w:rPr>
          <w:rFonts w:ascii="宋体" w:eastAsia="宋体" w:hAnsi="宋体" w:hint="eastAsia"/>
          <w:sz w:val="28"/>
          <w:szCs w:val="28"/>
          <w:lang w:eastAsia="zh-CN"/>
        </w:rPr>
        <w:t>、</w:t>
      </w:r>
      <w:r>
        <w:rPr>
          <w:rFonts w:ascii="宋体" w:eastAsia="宋体" w:hAnsi="宋体"/>
          <w:sz w:val="28"/>
          <w:szCs w:val="28"/>
          <w:lang w:eastAsia="zh-CN"/>
        </w:rPr>
        <w:t>脊髓病变引发的假定位体征的诊断更清晰，研究更深入</w:t>
      </w:r>
      <w:r w:rsidRPr="00021FE5">
        <w:rPr>
          <w:rFonts w:ascii="宋体" w:eastAsia="宋体" w:hAnsi="宋体"/>
          <w:sz w:val="28"/>
          <w:szCs w:val="28"/>
          <w:lang w:eastAsia="zh-CN"/>
        </w:rPr>
        <w:t>。美国</w:t>
      </w:r>
      <w:r>
        <w:rPr>
          <w:rFonts w:ascii="宋体" w:eastAsia="宋体" w:hAnsi="宋体" w:hint="eastAsia"/>
          <w:sz w:val="28"/>
          <w:szCs w:val="28"/>
          <w:lang w:eastAsia="zh-CN"/>
        </w:rPr>
        <w:t>在</w:t>
      </w:r>
      <w:r>
        <w:rPr>
          <w:rFonts w:ascii="宋体" w:eastAsia="宋体" w:hAnsi="宋体"/>
          <w:sz w:val="28"/>
          <w:szCs w:val="28"/>
          <w:lang w:eastAsia="zh-CN"/>
        </w:rPr>
        <w:t>该领域一直处于领先位置，然而</w:t>
      </w:r>
      <w:r w:rsidRPr="00021FE5">
        <w:rPr>
          <w:rFonts w:ascii="宋体" w:eastAsia="宋体" w:hAnsi="宋体"/>
          <w:sz w:val="28"/>
          <w:szCs w:val="28"/>
          <w:lang w:eastAsia="zh-CN"/>
        </w:rPr>
        <w:t>国际合作仍显不足。未来的研究应侧重于</w:t>
      </w:r>
      <w:r>
        <w:rPr>
          <w:rFonts w:ascii="宋体" w:eastAsia="宋体" w:hAnsi="宋体"/>
          <w:sz w:val="28"/>
          <w:szCs w:val="28"/>
          <w:lang w:eastAsia="zh-CN"/>
        </w:rPr>
        <w:t>围绕该体征的诊疗经验和数据的共享、机制的研究等</w:t>
      </w:r>
      <w:r w:rsidRPr="00021FE5">
        <w:rPr>
          <w:rFonts w:ascii="宋体" w:eastAsia="宋体" w:hAnsi="宋体"/>
          <w:sz w:val="28"/>
          <w:szCs w:val="28"/>
          <w:lang w:eastAsia="zh-CN"/>
        </w:rPr>
        <w:t>。加强国际合作，对于</w:t>
      </w:r>
      <w:r>
        <w:rPr>
          <w:rFonts w:ascii="宋体" w:eastAsia="宋体" w:hAnsi="宋体" w:hint="eastAsia"/>
          <w:sz w:val="28"/>
          <w:szCs w:val="28"/>
          <w:lang w:eastAsia="zh-CN"/>
        </w:rPr>
        <w:t>提高对</w:t>
      </w:r>
      <w:r>
        <w:rPr>
          <w:rFonts w:ascii="宋体" w:eastAsia="宋体" w:hAnsi="宋体"/>
          <w:sz w:val="28"/>
          <w:szCs w:val="28"/>
          <w:lang w:eastAsia="zh-CN"/>
        </w:rPr>
        <w:t>该罕见体征</w:t>
      </w:r>
      <w:r>
        <w:rPr>
          <w:rFonts w:ascii="宋体" w:eastAsia="宋体" w:hAnsi="宋体" w:hint="eastAsia"/>
          <w:sz w:val="28"/>
          <w:szCs w:val="28"/>
          <w:lang w:eastAsia="zh-CN"/>
        </w:rPr>
        <w:t>的识别和理解</w:t>
      </w:r>
      <w:r w:rsidRPr="00021FE5">
        <w:rPr>
          <w:rFonts w:ascii="宋体" w:eastAsia="宋体" w:hAnsi="宋体"/>
          <w:sz w:val="28"/>
          <w:szCs w:val="28"/>
          <w:lang w:eastAsia="zh-CN"/>
        </w:rPr>
        <w:t>至关重要。</w:t>
      </w:r>
    </w:p>
    <w:p w14:paraId="074074F3" w14:textId="77777777" w:rsidR="00E332D5" w:rsidRDefault="00E332D5" w:rsidP="00E332D5">
      <w:pPr>
        <w:ind w:firstLine="550"/>
        <w:rPr>
          <w:rFonts w:ascii="宋体" w:eastAsia="宋体" w:hAnsi="宋体"/>
          <w:sz w:val="28"/>
          <w:szCs w:val="28"/>
          <w:lang w:eastAsia="zh-CN"/>
        </w:rPr>
      </w:pPr>
    </w:p>
    <w:p w14:paraId="4ED341FA" w14:textId="77777777" w:rsidR="00E332D5" w:rsidRPr="00B22419" w:rsidRDefault="00E332D5" w:rsidP="00E332D5">
      <w:pPr>
        <w:pStyle w:val="EndNoteBibliography"/>
        <w:ind w:left="720" w:hanging="720"/>
      </w:pPr>
      <w:r>
        <w:rPr>
          <w:rFonts w:ascii="宋体" w:eastAsia="宋体" w:hAnsi="宋体"/>
          <w:sz w:val="28"/>
          <w:szCs w:val="28"/>
        </w:rPr>
        <w:fldChar w:fldCharType="begin"/>
      </w:r>
      <w:r>
        <w:rPr>
          <w:rFonts w:ascii="宋体" w:eastAsia="宋体" w:hAnsi="宋体"/>
          <w:sz w:val="28"/>
          <w:szCs w:val="28"/>
        </w:rPr>
        <w:instrText xml:space="preserve"> ADDIN EN.REFLIST </w:instrText>
      </w:r>
      <w:r>
        <w:rPr>
          <w:rFonts w:ascii="宋体" w:eastAsia="宋体" w:hAnsi="宋体"/>
          <w:sz w:val="28"/>
          <w:szCs w:val="28"/>
        </w:rPr>
        <w:fldChar w:fldCharType="separate"/>
      </w:r>
      <w:r w:rsidRPr="00B22419">
        <w:t>[1]</w:t>
      </w:r>
      <w:r w:rsidRPr="00B22419">
        <w:tab/>
        <w:t>Park J.M., Kim J.H. False localizing sign caused by schwannoma in cervical spinal canal at C1-2 level: A case report [J]. Medicine (Baltimore), 2018, 97(36): e12215.</w:t>
      </w:r>
    </w:p>
    <w:p w14:paraId="1996FA66" w14:textId="77777777" w:rsidR="00E332D5" w:rsidRPr="00B22419" w:rsidRDefault="00E332D5" w:rsidP="00E332D5">
      <w:pPr>
        <w:pStyle w:val="EndNoteBibliography"/>
        <w:ind w:left="720" w:hanging="720"/>
      </w:pPr>
      <w:r w:rsidRPr="00B22419">
        <w:t>[2]</w:t>
      </w:r>
      <w:r w:rsidRPr="00B22419">
        <w:tab/>
        <w:t xml:space="preserve">J C. Collier J.The false localizing signs of intracranial tumour. Brain 1904; 27: 490–508.1904, </w:t>
      </w:r>
    </w:p>
    <w:p w14:paraId="5010E815" w14:textId="77777777" w:rsidR="00E332D5" w:rsidRPr="00B22419" w:rsidRDefault="00E332D5" w:rsidP="00E332D5">
      <w:pPr>
        <w:pStyle w:val="EndNoteBibliography"/>
        <w:ind w:left="720" w:hanging="720"/>
      </w:pPr>
      <w:r w:rsidRPr="00B22419">
        <w:t>[3]</w:t>
      </w:r>
      <w:r w:rsidRPr="00B22419">
        <w:tab/>
        <w:t>Pellegrini F., Interlandi E., Cuna A., et al. Spontaneous chronic subdural hematoma as the cause of oculomotor cranial nerve palsy: A narrative review [J]. Brain Circ, 2022, 8(4): 188-191.</w:t>
      </w:r>
    </w:p>
    <w:p w14:paraId="33A43CFB" w14:textId="77777777" w:rsidR="00E332D5" w:rsidRPr="00B22419" w:rsidRDefault="00E332D5" w:rsidP="00E332D5">
      <w:pPr>
        <w:pStyle w:val="EndNoteBibliography"/>
        <w:ind w:left="720" w:hanging="720"/>
      </w:pPr>
      <w:r w:rsidRPr="00B22419">
        <w:t>[4]</w:t>
      </w:r>
      <w:r w:rsidRPr="00B22419">
        <w:tab/>
        <w:t>Gao K., Cao Y., Wu Y., et al. Cervical cord compression with lower limb sensory disturbance: three case reports and a literature review [J]. J Int Med Res, 2023, 51(6): 3000605231178414.</w:t>
      </w:r>
    </w:p>
    <w:p w14:paraId="3EC42A5F" w14:textId="77777777" w:rsidR="00E332D5" w:rsidRPr="00B22419" w:rsidRDefault="00E332D5" w:rsidP="00E332D5">
      <w:pPr>
        <w:pStyle w:val="EndNoteBibliography"/>
        <w:ind w:left="720" w:hanging="720"/>
      </w:pPr>
      <w:r w:rsidRPr="00B22419">
        <w:t>[5]</w:t>
      </w:r>
      <w:r w:rsidRPr="00B22419">
        <w:tab/>
        <w:t>van Eck N.J., Waltman L. Software survey: VOSviewer, a computer program for bibliometric mapping [J]. Scientometrics, 2010, 84(2): 523-538.</w:t>
      </w:r>
    </w:p>
    <w:p w14:paraId="069A5967" w14:textId="77777777" w:rsidR="00E332D5" w:rsidRPr="00B22419" w:rsidRDefault="00E332D5" w:rsidP="00E332D5">
      <w:pPr>
        <w:pStyle w:val="EndNoteBibliography"/>
        <w:ind w:left="720" w:hanging="720"/>
      </w:pPr>
      <w:r w:rsidRPr="00B22419">
        <w:t>[6]</w:t>
      </w:r>
      <w:r w:rsidRPr="00B22419">
        <w:tab/>
        <w:t>Ling F., Qi W., Li X., et al. Bibliometric Analysis of Acupuncture Therapy for Cancer Pain Over the Past 10 Years [J]. J Pain Res, 2023, 16(985-1003.</w:t>
      </w:r>
    </w:p>
    <w:p w14:paraId="6A64848E" w14:textId="77777777" w:rsidR="00E332D5" w:rsidRPr="00B22419" w:rsidRDefault="00E332D5" w:rsidP="00E332D5">
      <w:pPr>
        <w:pStyle w:val="EndNoteBibliography"/>
        <w:ind w:left="720" w:hanging="720"/>
      </w:pPr>
      <w:r w:rsidRPr="00B22419">
        <w:t>[7]</w:t>
      </w:r>
      <w:r w:rsidRPr="00B22419">
        <w:tab/>
        <w:t>Firat A.C., Araz C., Kayhan Z. Case reports: Should we do away with them? [J]. J Clin Anesth, 2017, 37(74-76.</w:t>
      </w:r>
    </w:p>
    <w:p w14:paraId="2D3E2802" w14:textId="77777777" w:rsidR="00E332D5" w:rsidRPr="00B22419" w:rsidRDefault="00E332D5" w:rsidP="00E332D5">
      <w:pPr>
        <w:pStyle w:val="EndNoteBibliography"/>
        <w:ind w:left="720" w:hanging="720"/>
      </w:pPr>
      <w:r w:rsidRPr="00B22419">
        <w:t>[8]</w:t>
      </w:r>
      <w:r w:rsidRPr="00B22419">
        <w:tab/>
        <w:t>Yuksel Aslier N.G., Aslier M. The Bibliometric Aspects of Case Report/Series in Science Citation Index Otorhinolaryngology Journals [J]. Turk Arch Otorhinolaryngol, 2021, 59(3): 193-202.</w:t>
      </w:r>
    </w:p>
    <w:p w14:paraId="4491A832" w14:textId="77777777" w:rsidR="00E332D5" w:rsidRPr="00B22419" w:rsidRDefault="00E332D5" w:rsidP="00E332D5">
      <w:pPr>
        <w:pStyle w:val="EndNoteBibliography"/>
        <w:ind w:left="720" w:hanging="720"/>
      </w:pPr>
      <w:r w:rsidRPr="00B22419">
        <w:t>[9]</w:t>
      </w:r>
      <w:r w:rsidRPr="00B22419">
        <w:tab/>
        <w:t>Erivan R., Dartus J., Villatte G., et al. Bibliometric analysis of case report citations and their effect on the impact factor: How does publishing case reports impact journals? [J]. Orthop Traumatol Surg Res, 2020, 106(8): 1463-1467.</w:t>
      </w:r>
    </w:p>
    <w:p w14:paraId="22EE6D58" w14:textId="77777777" w:rsidR="00E332D5" w:rsidRPr="00B22419" w:rsidRDefault="00E332D5" w:rsidP="00E332D5">
      <w:pPr>
        <w:pStyle w:val="EndNoteBibliography"/>
        <w:ind w:left="720" w:hanging="720"/>
      </w:pPr>
      <w:r w:rsidRPr="00B22419">
        <w:t>[10]</w:t>
      </w:r>
      <w:r w:rsidRPr="00B22419">
        <w:tab/>
        <w:t>Larner A.J. False localising signs [J]. J Neurol Neurosurg Psychiatry, 2003, 74(4): 415-418.</w:t>
      </w:r>
    </w:p>
    <w:p w14:paraId="2FE58104" w14:textId="77777777" w:rsidR="00E332D5" w:rsidRPr="00B22419" w:rsidRDefault="00E332D5" w:rsidP="00E332D5">
      <w:pPr>
        <w:pStyle w:val="EndNoteBibliography"/>
        <w:ind w:left="720" w:hanging="720"/>
      </w:pPr>
      <w:r w:rsidRPr="00B22419">
        <w:t>[11]</w:t>
      </w:r>
      <w:r w:rsidRPr="00B22419">
        <w:tab/>
        <w:t>Lepore F.E. False and non-localizing signs in neuro-ophthalmology [J]. Curr Opin Ophthalmol, 2002, 13(6): 371-374.</w:t>
      </w:r>
    </w:p>
    <w:p w14:paraId="12934B33" w14:textId="77777777" w:rsidR="00E332D5" w:rsidRPr="00B22419" w:rsidRDefault="00E332D5" w:rsidP="00E332D5">
      <w:pPr>
        <w:pStyle w:val="EndNoteBibliography"/>
        <w:ind w:left="720" w:hanging="720"/>
      </w:pPr>
      <w:r w:rsidRPr="00B22419">
        <w:t>[12]</w:t>
      </w:r>
      <w:r w:rsidRPr="00B22419">
        <w:tab/>
        <w:t>Ro L.S., Chen S.T., Tang L.M., et al. Concurrent trigeminal, abducens, and facial nerve palsies presenting as false localizing signs: case report [J]. Neurosurgery, 1995, 37(2): 322-324; discussion 324-325.</w:t>
      </w:r>
    </w:p>
    <w:p w14:paraId="37B8A7B7" w14:textId="77777777" w:rsidR="00E332D5" w:rsidRPr="00B22419" w:rsidRDefault="00E332D5" w:rsidP="00E332D5">
      <w:pPr>
        <w:pStyle w:val="EndNoteBibliography"/>
        <w:ind w:left="720" w:hanging="720"/>
      </w:pPr>
      <w:r w:rsidRPr="00B22419">
        <w:t>[13]</w:t>
      </w:r>
      <w:r w:rsidRPr="00B22419">
        <w:tab/>
        <w:t>McKenna C., Fellus J., Barrett A.M. False localizing signs in traumatic brain injury [J]. Brain Inj, 2009, 23(7): 597-601.</w:t>
      </w:r>
    </w:p>
    <w:p w14:paraId="4206D632" w14:textId="77777777" w:rsidR="00E332D5" w:rsidRPr="00B22419" w:rsidRDefault="00E332D5" w:rsidP="00E332D5">
      <w:pPr>
        <w:pStyle w:val="EndNoteBibliography"/>
        <w:ind w:left="720" w:hanging="720"/>
      </w:pPr>
      <w:r w:rsidRPr="00B22419">
        <w:t>[14]</w:t>
      </w:r>
      <w:r w:rsidRPr="00B22419">
        <w:tab/>
        <w:t xml:space="preserve">Bhoil R., Ahluwalia A.K., Surya M., et al. Kernohan-Woltman phenomenon: A false localizing </w:t>
      </w:r>
      <w:r w:rsidRPr="00B22419">
        <w:lastRenderedPageBreak/>
        <w:t>sign [J]. Natl Med J India, 2021, 34(1): 56.</w:t>
      </w:r>
    </w:p>
    <w:p w14:paraId="1B541748" w14:textId="77777777" w:rsidR="00E332D5" w:rsidRPr="00B22419" w:rsidRDefault="00E332D5" w:rsidP="00E332D5">
      <w:pPr>
        <w:pStyle w:val="EndNoteBibliography"/>
        <w:ind w:left="720" w:hanging="720"/>
      </w:pPr>
      <w:r w:rsidRPr="00B22419">
        <w:t>[15]</w:t>
      </w:r>
      <w:r w:rsidRPr="00B22419">
        <w:tab/>
        <w:t>Gelmers H.J., Beks J.W. Relation of false localizing signs and remote hyperaemia in patients with intracranial mass lesions [J]. Acta Neurochir (Wien), 1982, 60(1-2): 81-89.</w:t>
      </w:r>
    </w:p>
    <w:p w14:paraId="040DD3D7" w14:textId="77777777" w:rsidR="00E332D5" w:rsidRPr="00B22419" w:rsidRDefault="00E332D5" w:rsidP="00E332D5">
      <w:pPr>
        <w:pStyle w:val="EndNoteBibliography"/>
        <w:ind w:left="720" w:hanging="720"/>
      </w:pPr>
      <w:r w:rsidRPr="00B22419">
        <w:t>[16]</w:t>
      </w:r>
      <w:r w:rsidRPr="00B22419">
        <w:tab/>
        <w:t>Ochiai H., Yamakawa Y., Minato S., et al. Clinical features of the localized girdle sensation of mid-trunk (false localizing sign) appeared in cervical compressive myelopathy patients [J]. J Neurol, 2002, 249(5): 549-553.</w:t>
      </w:r>
    </w:p>
    <w:p w14:paraId="218498CD" w14:textId="77777777" w:rsidR="00E332D5" w:rsidRPr="00B22419" w:rsidRDefault="00E332D5" w:rsidP="00E332D5">
      <w:pPr>
        <w:pStyle w:val="EndNoteBibliography"/>
        <w:ind w:left="720" w:hanging="720"/>
      </w:pPr>
      <w:r w:rsidRPr="00B22419">
        <w:t>[17]</w:t>
      </w:r>
      <w:r w:rsidRPr="00B22419">
        <w:tab/>
        <w:t>Houten J.K., Pasternack J., Norton R.P. Cervical Myelopathy without Symptoms in the Upper Extremities: Incidence and Presenting Characteristics [J]. World Neurosurg, 2019, 132(e162-e168.</w:t>
      </w:r>
    </w:p>
    <w:p w14:paraId="76E6C510" w14:textId="77777777" w:rsidR="00E332D5" w:rsidRPr="00B22419" w:rsidRDefault="00E332D5" w:rsidP="00E332D5">
      <w:pPr>
        <w:pStyle w:val="EndNoteBibliography"/>
        <w:ind w:left="720" w:hanging="720"/>
      </w:pPr>
      <w:r w:rsidRPr="00B22419">
        <w:t>[18]</w:t>
      </w:r>
      <w:r w:rsidRPr="00B22419">
        <w:tab/>
        <w:t>Georgiou A., Farmer A., Georgiou L., et al. Malignant spinal cord compression: Atypical presentation, false localizing signs, time course, and implications for the emergency physician [J]. Acad Emerg Med, 2024, 31(7): 710-712.</w:t>
      </w:r>
    </w:p>
    <w:p w14:paraId="0E22F9CA" w14:textId="77777777" w:rsidR="00E332D5" w:rsidRPr="00B22419" w:rsidRDefault="00E332D5" w:rsidP="00E332D5">
      <w:pPr>
        <w:pStyle w:val="EndNoteBibliography"/>
        <w:ind w:left="720" w:hanging="720"/>
      </w:pPr>
      <w:r w:rsidRPr="00B22419">
        <w:t>[19]</w:t>
      </w:r>
      <w:r w:rsidRPr="00B22419">
        <w:tab/>
        <w:t>Vierck C. Mechanisms of Below-Level Pain Following Spinal Cord Injury (SCI) [J]. J Pain, 2020, 21(3-4): 262-280.</w:t>
      </w:r>
    </w:p>
    <w:p w14:paraId="6ED58156" w14:textId="77777777" w:rsidR="00E332D5" w:rsidRPr="00B22419" w:rsidRDefault="00E332D5" w:rsidP="00E332D5">
      <w:pPr>
        <w:pStyle w:val="EndNoteBibliography"/>
        <w:ind w:left="720" w:hanging="720"/>
      </w:pPr>
      <w:r w:rsidRPr="00B22419">
        <w:t>[20]</w:t>
      </w:r>
      <w:r w:rsidRPr="00B22419">
        <w:tab/>
        <w:t>Shields R., Muqeet V. Subacute Girdle-Band Pain in a Chronic Tetraplegic Patient With Syringomyelia Following Traumatic Spinal Cord Injury [J]. Am J Phys Med Rehabil, 2025, 104(6): e92-e93.</w:t>
      </w:r>
    </w:p>
    <w:p w14:paraId="0FCFC0F9" w14:textId="77777777" w:rsidR="00E332D5" w:rsidRPr="00B22419" w:rsidRDefault="00E332D5" w:rsidP="00E332D5">
      <w:pPr>
        <w:pStyle w:val="EndNoteBibliography"/>
        <w:ind w:left="720" w:hanging="720"/>
      </w:pPr>
      <w:r w:rsidRPr="00B22419">
        <w:t>[21]</w:t>
      </w:r>
      <w:r w:rsidRPr="00B22419">
        <w:tab/>
        <w:t>Hellmann M.A., Djaldetti R., Luckman J., et al. Thoracic sensory level as a false localizing sign in cervical spinal cord and brain lesions [J]. Clin Neurol Neurosurg, 2013, 115(1): 54-56.</w:t>
      </w:r>
    </w:p>
    <w:p w14:paraId="302AC655" w14:textId="77777777" w:rsidR="00E332D5" w:rsidRPr="00B22419" w:rsidRDefault="00E332D5" w:rsidP="00E332D5">
      <w:pPr>
        <w:pStyle w:val="EndNoteBibliography"/>
        <w:ind w:left="720" w:hanging="720"/>
      </w:pPr>
      <w:r w:rsidRPr="00B22419">
        <w:t>[22]</w:t>
      </w:r>
      <w:r w:rsidRPr="00B22419">
        <w:tab/>
        <w:t>Carrasco-Moro R., Martinez-San Millan J.S., Pascual J.M. Beyond uncal herniation: An updated diagnostic reappraisal of ipsilateral hemiparesis and the Kernohan-Woltman notch phenomenon [J]. Rev Neurol (Paris), 2023, 179(8): 844-865.</w:t>
      </w:r>
    </w:p>
    <w:p w14:paraId="7407755B" w14:textId="77777777" w:rsidR="00E332D5" w:rsidRPr="00B22419" w:rsidRDefault="00E332D5" w:rsidP="00E332D5">
      <w:pPr>
        <w:pStyle w:val="EndNoteBibliography"/>
        <w:ind w:left="720" w:hanging="720"/>
      </w:pPr>
      <w:r w:rsidRPr="00B22419">
        <w:t>[23]</w:t>
      </w:r>
      <w:r w:rsidRPr="00B22419">
        <w:tab/>
        <w:t>Davis M., Lucatorto M. The false localizing signs of increased intracranial pressure [J]. J Neurosci Nurs, 1992, 24(5): 245-250.</w:t>
      </w:r>
    </w:p>
    <w:p w14:paraId="5D2E1307" w14:textId="77777777" w:rsidR="00E332D5" w:rsidRPr="00B22419" w:rsidRDefault="00E332D5" w:rsidP="00E332D5">
      <w:pPr>
        <w:pStyle w:val="EndNoteBibliography"/>
        <w:ind w:left="720" w:hanging="720"/>
      </w:pPr>
      <w:r w:rsidRPr="00B22419">
        <w:t>[24]</w:t>
      </w:r>
      <w:r w:rsidRPr="00B22419">
        <w:tab/>
        <w:t>Gao Y., Su X., Yang Y., et al. Electroacupuncture for girdle sensation following spinal cord injury as a false localizing sign: a case series [J]. Front Pain Res (Lausanne), 2026, 7(1794414.</w:t>
      </w:r>
    </w:p>
    <w:p w14:paraId="4B9CCDD5" w14:textId="77777777" w:rsidR="00E332D5" w:rsidRPr="00B22419" w:rsidRDefault="00E332D5" w:rsidP="00E332D5">
      <w:pPr>
        <w:pStyle w:val="EndNoteBibliography"/>
        <w:ind w:left="720" w:hanging="720"/>
      </w:pPr>
      <w:r w:rsidRPr="00B22419">
        <w:t>[25]</w:t>
      </w:r>
      <w:r w:rsidRPr="00B22419">
        <w:tab/>
        <w:t>Alizadeh M., Collins D.L., Kersten-Oertel M., et al. A database of magnetic resonance imaging-transcranial ultrasound co-registration [J]. Med Phys, 2025, 52(5): 3481-3486.</w:t>
      </w:r>
    </w:p>
    <w:p w14:paraId="5991397F" w14:textId="77777777" w:rsidR="00E332D5" w:rsidRPr="00B22419" w:rsidRDefault="00E332D5" w:rsidP="00E332D5">
      <w:pPr>
        <w:pStyle w:val="EndNoteBibliography"/>
        <w:ind w:left="720" w:hanging="720"/>
      </w:pPr>
      <w:r w:rsidRPr="00B22419">
        <w:t>[26]</w:t>
      </w:r>
      <w:r w:rsidRPr="00B22419">
        <w:tab/>
        <w:t xml:space="preserve">Yuan Y., Zhang Z., Shu Z., et al. Prediction of depression development in Parkinson's disease patients: a radiomics-based machine learning study [J]. BMC Neurol, 2026, 26(1): </w:t>
      </w:r>
    </w:p>
    <w:p w14:paraId="3357A42A" w14:textId="77777777" w:rsidR="00E332D5" w:rsidRPr="003848BB" w:rsidRDefault="00E332D5" w:rsidP="00E332D5">
      <w:pPr>
        <w:ind w:firstLine="550"/>
        <w:rPr>
          <w:rFonts w:ascii="宋体" w:eastAsia="宋体" w:hAnsi="宋体"/>
          <w:sz w:val="28"/>
          <w:szCs w:val="28"/>
        </w:rPr>
      </w:pPr>
      <w:r>
        <w:rPr>
          <w:rFonts w:ascii="宋体" w:eastAsia="宋体" w:hAnsi="宋体"/>
          <w:sz w:val="28"/>
          <w:szCs w:val="28"/>
        </w:rPr>
        <w:fldChar w:fldCharType="end"/>
      </w:r>
    </w:p>
    <w:p w14:paraId="152A1D17" w14:textId="77777777" w:rsidR="00AA7F13" w:rsidRPr="000A1CFC" w:rsidRDefault="00AA7F13" w:rsidP="00DB2AAE">
      <w:pPr>
        <w:rPr>
          <w:sz w:val="28"/>
          <w:szCs w:val="28"/>
        </w:rPr>
      </w:pPr>
    </w:p>
    <w:sectPr w:rsidR="00AA7F13" w:rsidRPr="000A1C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F627F" w14:textId="77777777" w:rsidR="0071321E" w:rsidRDefault="0071321E" w:rsidP="00577BC2">
      <w:pPr>
        <w:spacing w:after="0" w:line="240" w:lineRule="auto"/>
      </w:pPr>
      <w:r>
        <w:separator/>
      </w:r>
    </w:p>
  </w:endnote>
  <w:endnote w:type="continuationSeparator" w:id="0">
    <w:p w14:paraId="453634C3" w14:textId="77777777" w:rsidR="0071321E" w:rsidRDefault="0071321E" w:rsidP="00577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DF0C" w14:textId="77777777" w:rsidR="0071321E" w:rsidRDefault="0071321E" w:rsidP="00577BC2">
      <w:pPr>
        <w:spacing w:after="0" w:line="240" w:lineRule="auto"/>
      </w:pPr>
      <w:r>
        <w:separator/>
      </w:r>
    </w:p>
  </w:footnote>
  <w:footnote w:type="continuationSeparator" w:id="0">
    <w:p w14:paraId="523FC799" w14:textId="77777777" w:rsidR="0071321E" w:rsidRDefault="0071321E" w:rsidP="00577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D34CD"/>
    <w:multiLevelType w:val="hybridMultilevel"/>
    <w:tmpl w:val="40BCF9B6"/>
    <w:lvl w:ilvl="0" w:tplc="3A2C0B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96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48"/>
    <w:rsid w:val="0005074E"/>
    <w:rsid w:val="000A1CFC"/>
    <w:rsid w:val="001E1344"/>
    <w:rsid w:val="00274F73"/>
    <w:rsid w:val="002847FD"/>
    <w:rsid w:val="002930A3"/>
    <w:rsid w:val="002C7BE9"/>
    <w:rsid w:val="002E485C"/>
    <w:rsid w:val="002E5EB9"/>
    <w:rsid w:val="003922EB"/>
    <w:rsid w:val="003F74A8"/>
    <w:rsid w:val="004B5AA1"/>
    <w:rsid w:val="0056601A"/>
    <w:rsid w:val="00573357"/>
    <w:rsid w:val="00577BC2"/>
    <w:rsid w:val="0058624F"/>
    <w:rsid w:val="005E3619"/>
    <w:rsid w:val="0071321E"/>
    <w:rsid w:val="00725A7B"/>
    <w:rsid w:val="00752348"/>
    <w:rsid w:val="00771AC2"/>
    <w:rsid w:val="0078066A"/>
    <w:rsid w:val="007943E6"/>
    <w:rsid w:val="00796288"/>
    <w:rsid w:val="00807BA7"/>
    <w:rsid w:val="0081530C"/>
    <w:rsid w:val="00881702"/>
    <w:rsid w:val="008D1215"/>
    <w:rsid w:val="00936127"/>
    <w:rsid w:val="0096018D"/>
    <w:rsid w:val="00960EDE"/>
    <w:rsid w:val="00A060CC"/>
    <w:rsid w:val="00A623D6"/>
    <w:rsid w:val="00A67E55"/>
    <w:rsid w:val="00A8070A"/>
    <w:rsid w:val="00AA7F13"/>
    <w:rsid w:val="00AC08F9"/>
    <w:rsid w:val="00BA5EEE"/>
    <w:rsid w:val="00C0655A"/>
    <w:rsid w:val="00CA4AB2"/>
    <w:rsid w:val="00D47D7C"/>
    <w:rsid w:val="00D57E21"/>
    <w:rsid w:val="00D735B5"/>
    <w:rsid w:val="00DB1D75"/>
    <w:rsid w:val="00DB2AAE"/>
    <w:rsid w:val="00DB36BC"/>
    <w:rsid w:val="00DC03AF"/>
    <w:rsid w:val="00E1528B"/>
    <w:rsid w:val="00E332D5"/>
    <w:rsid w:val="00E74885"/>
    <w:rsid w:val="00F07001"/>
    <w:rsid w:val="00F12743"/>
    <w:rsid w:val="00F21F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65E38"/>
  <w15:chartTrackingRefBased/>
  <w15:docId w15:val="{D081F092-9E86-481E-B721-A0EA1794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BC2"/>
    <w:pPr>
      <w:spacing w:after="200" w:line="276" w:lineRule="auto"/>
    </w:pPr>
    <w:rPr>
      <w:rFonts w:ascii="微软雅黑" w:eastAsia="微软雅黑" w:hAnsi="微软雅黑"/>
      <w:kern w:val="0"/>
      <w:sz w:val="22"/>
      <w:lang w:eastAsia="en-US"/>
    </w:rPr>
  </w:style>
  <w:style w:type="paragraph" w:styleId="1">
    <w:name w:val="heading 1"/>
    <w:basedOn w:val="a"/>
    <w:next w:val="a"/>
    <w:link w:val="10"/>
    <w:uiPriority w:val="9"/>
    <w:qFormat/>
    <w:rsid w:val="00752348"/>
    <w:pPr>
      <w:keepNext/>
      <w:keepLines/>
      <w:widowControl w:val="0"/>
      <w:spacing w:before="480" w:after="80" w:line="240" w:lineRule="auto"/>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2">
    <w:name w:val="heading 2"/>
    <w:basedOn w:val="a"/>
    <w:next w:val="a"/>
    <w:link w:val="20"/>
    <w:uiPriority w:val="9"/>
    <w:semiHidden/>
    <w:unhideWhenUsed/>
    <w:qFormat/>
    <w:rsid w:val="00752348"/>
    <w:pPr>
      <w:keepNext/>
      <w:keepLines/>
      <w:widowControl w:val="0"/>
      <w:spacing w:before="160" w:after="80" w:line="240" w:lineRule="auto"/>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3">
    <w:name w:val="heading 3"/>
    <w:basedOn w:val="a"/>
    <w:next w:val="a"/>
    <w:link w:val="30"/>
    <w:uiPriority w:val="9"/>
    <w:semiHidden/>
    <w:unhideWhenUsed/>
    <w:qFormat/>
    <w:rsid w:val="00752348"/>
    <w:pPr>
      <w:keepNext/>
      <w:keepLines/>
      <w:widowControl w:val="0"/>
      <w:spacing w:before="160" w:after="80" w:line="240" w:lineRule="auto"/>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4">
    <w:name w:val="heading 4"/>
    <w:basedOn w:val="a"/>
    <w:next w:val="a"/>
    <w:link w:val="40"/>
    <w:uiPriority w:val="9"/>
    <w:semiHidden/>
    <w:unhideWhenUsed/>
    <w:qFormat/>
    <w:rsid w:val="00752348"/>
    <w:pPr>
      <w:keepNext/>
      <w:keepLines/>
      <w:widowControl w:val="0"/>
      <w:spacing w:before="80" w:after="40" w:line="240" w:lineRule="auto"/>
      <w:jc w:val="both"/>
      <w:outlineLvl w:val="3"/>
    </w:pPr>
    <w:rPr>
      <w:rFonts w:asciiTheme="minorHAnsi" w:eastAsiaTheme="minorEastAsia" w:hAnsiTheme="minorHAnsi" w:cstheme="majorBidi"/>
      <w:color w:val="0F4761" w:themeColor="accent1" w:themeShade="BF"/>
      <w:kern w:val="2"/>
      <w:sz w:val="28"/>
      <w:szCs w:val="28"/>
      <w:lang w:eastAsia="zh-CN"/>
    </w:rPr>
  </w:style>
  <w:style w:type="paragraph" w:styleId="5">
    <w:name w:val="heading 5"/>
    <w:basedOn w:val="a"/>
    <w:next w:val="a"/>
    <w:link w:val="50"/>
    <w:uiPriority w:val="9"/>
    <w:semiHidden/>
    <w:unhideWhenUsed/>
    <w:qFormat/>
    <w:rsid w:val="00752348"/>
    <w:pPr>
      <w:keepNext/>
      <w:keepLines/>
      <w:widowControl w:val="0"/>
      <w:spacing w:before="80" w:after="40" w:line="240" w:lineRule="auto"/>
      <w:jc w:val="both"/>
      <w:outlineLvl w:val="4"/>
    </w:pPr>
    <w:rPr>
      <w:rFonts w:asciiTheme="minorHAnsi" w:eastAsiaTheme="minorEastAsia" w:hAnsiTheme="minorHAnsi" w:cstheme="majorBidi"/>
      <w:color w:val="0F4761" w:themeColor="accent1" w:themeShade="BF"/>
      <w:kern w:val="2"/>
      <w:sz w:val="24"/>
      <w:szCs w:val="24"/>
      <w:lang w:eastAsia="zh-CN"/>
    </w:rPr>
  </w:style>
  <w:style w:type="paragraph" w:styleId="6">
    <w:name w:val="heading 6"/>
    <w:basedOn w:val="a"/>
    <w:next w:val="a"/>
    <w:link w:val="60"/>
    <w:uiPriority w:val="9"/>
    <w:semiHidden/>
    <w:unhideWhenUsed/>
    <w:qFormat/>
    <w:rsid w:val="00752348"/>
    <w:pPr>
      <w:keepNext/>
      <w:keepLines/>
      <w:widowControl w:val="0"/>
      <w:spacing w:before="40" w:after="0" w:line="240" w:lineRule="auto"/>
      <w:jc w:val="both"/>
      <w:outlineLvl w:val="5"/>
    </w:pPr>
    <w:rPr>
      <w:rFonts w:asciiTheme="minorHAnsi" w:eastAsiaTheme="minorEastAsia" w:hAnsiTheme="minorHAnsi" w:cstheme="majorBidi"/>
      <w:b/>
      <w:bCs/>
      <w:color w:val="0F4761" w:themeColor="accent1" w:themeShade="BF"/>
      <w:kern w:val="2"/>
      <w:sz w:val="21"/>
      <w:lang w:eastAsia="zh-CN"/>
    </w:rPr>
  </w:style>
  <w:style w:type="paragraph" w:styleId="7">
    <w:name w:val="heading 7"/>
    <w:basedOn w:val="a"/>
    <w:next w:val="a"/>
    <w:link w:val="70"/>
    <w:uiPriority w:val="9"/>
    <w:semiHidden/>
    <w:unhideWhenUsed/>
    <w:qFormat/>
    <w:rsid w:val="00752348"/>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kern w:val="2"/>
      <w:sz w:val="21"/>
      <w:lang w:eastAsia="zh-CN"/>
    </w:rPr>
  </w:style>
  <w:style w:type="paragraph" w:styleId="8">
    <w:name w:val="heading 8"/>
    <w:basedOn w:val="a"/>
    <w:next w:val="a"/>
    <w:link w:val="80"/>
    <w:uiPriority w:val="9"/>
    <w:semiHidden/>
    <w:unhideWhenUsed/>
    <w:qFormat/>
    <w:rsid w:val="00752348"/>
    <w:pPr>
      <w:keepNext/>
      <w:keepLines/>
      <w:widowControl w:val="0"/>
      <w:spacing w:after="0" w:line="240" w:lineRule="auto"/>
      <w:jc w:val="both"/>
      <w:outlineLvl w:val="7"/>
    </w:pPr>
    <w:rPr>
      <w:rFonts w:asciiTheme="minorHAnsi" w:eastAsiaTheme="minorEastAsia" w:hAnsiTheme="minorHAnsi" w:cstheme="majorBidi"/>
      <w:color w:val="595959" w:themeColor="text1" w:themeTint="A6"/>
      <w:kern w:val="2"/>
      <w:sz w:val="21"/>
      <w:lang w:eastAsia="zh-CN"/>
    </w:rPr>
  </w:style>
  <w:style w:type="paragraph" w:styleId="9">
    <w:name w:val="heading 9"/>
    <w:basedOn w:val="a"/>
    <w:next w:val="a"/>
    <w:link w:val="90"/>
    <w:uiPriority w:val="9"/>
    <w:semiHidden/>
    <w:unhideWhenUsed/>
    <w:qFormat/>
    <w:rsid w:val="00752348"/>
    <w:pPr>
      <w:keepNext/>
      <w:keepLines/>
      <w:widowControl w:val="0"/>
      <w:spacing w:after="0" w:line="240" w:lineRule="auto"/>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23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23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23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2348"/>
    <w:rPr>
      <w:rFonts w:cstheme="majorBidi"/>
      <w:color w:val="0F4761" w:themeColor="accent1" w:themeShade="BF"/>
      <w:sz w:val="28"/>
      <w:szCs w:val="28"/>
    </w:rPr>
  </w:style>
  <w:style w:type="character" w:customStyle="1" w:styleId="50">
    <w:name w:val="标题 5 字符"/>
    <w:basedOn w:val="a0"/>
    <w:link w:val="5"/>
    <w:uiPriority w:val="9"/>
    <w:semiHidden/>
    <w:rsid w:val="00752348"/>
    <w:rPr>
      <w:rFonts w:cstheme="majorBidi"/>
      <w:color w:val="0F4761" w:themeColor="accent1" w:themeShade="BF"/>
      <w:sz w:val="24"/>
      <w:szCs w:val="24"/>
    </w:rPr>
  </w:style>
  <w:style w:type="character" w:customStyle="1" w:styleId="60">
    <w:name w:val="标题 6 字符"/>
    <w:basedOn w:val="a0"/>
    <w:link w:val="6"/>
    <w:uiPriority w:val="9"/>
    <w:semiHidden/>
    <w:rsid w:val="00752348"/>
    <w:rPr>
      <w:rFonts w:cstheme="majorBidi"/>
      <w:b/>
      <w:bCs/>
      <w:color w:val="0F4761" w:themeColor="accent1" w:themeShade="BF"/>
    </w:rPr>
  </w:style>
  <w:style w:type="character" w:customStyle="1" w:styleId="70">
    <w:name w:val="标题 7 字符"/>
    <w:basedOn w:val="a0"/>
    <w:link w:val="7"/>
    <w:uiPriority w:val="9"/>
    <w:semiHidden/>
    <w:rsid w:val="00752348"/>
    <w:rPr>
      <w:rFonts w:cstheme="majorBidi"/>
      <w:b/>
      <w:bCs/>
      <w:color w:val="595959" w:themeColor="text1" w:themeTint="A6"/>
    </w:rPr>
  </w:style>
  <w:style w:type="character" w:customStyle="1" w:styleId="80">
    <w:name w:val="标题 8 字符"/>
    <w:basedOn w:val="a0"/>
    <w:link w:val="8"/>
    <w:uiPriority w:val="9"/>
    <w:semiHidden/>
    <w:rsid w:val="00752348"/>
    <w:rPr>
      <w:rFonts w:cstheme="majorBidi"/>
      <w:color w:val="595959" w:themeColor="text1" w:themeTint="A6"/>
    </w:rPr>
  </w:style>
  <w:style w:type="character" w:customStyle="1" w:styleId="90">
    <w:name w:val="标题 9 字符"/>
    <w:basedOn w:val="a0"/>
    <w:link w:val="9"/>
    <w:uiPriority w:val="9"/>
    <w:semiHidden/>
    <w:rsid w:val="00752348"/>
    <w:rPr>
      <w:rFonts w:eastAsiaTheme="majorEastAsia" w:cstheme="majorBidi"/>
      <w:color w:val="595959" w:themeColor="text1" w:themeTint="A6"/>
    </w:rPr>
  </w:style>
  <w:style w:type="paragraph" w:styleId="a3">
    <w:name w:val="Title"/>
    <w:basedOn w:val="a"/>
    <w:next w:val="a"/>
    <w:link w:val="a4"/>
    <w:uiPriority w:val="10"/>
    <w:qFormat/>
    <w:rsid w:val="00752348"/>
    <w:pPr>
      <w:widowControl w:val="0"/>
      <w:spacing w:after="80" w:line="240" w:lineRule="auto"/>
      <w:contextualSpacing/>
      <w:jc w:val="center"/>
    </w:pPr>
    <w:rPr>
      <w:rFonts w:asciiTheme="majorHAnsi" w:eastAsiaTheme="majorEastAsia" w:hAnsiTheme="majorHAnsi" w:cstheme="majorBidi"/>
      <w:spacing w:val="-10"/>
      <w:kern w:val="28"/>
      <w:sz w:val="56"/>
      <w:szCs w:val="56"/>
      <w:lang w:eastAsia="zh-CN"/>
    </w:rPr>
  </w:style>
  <w:style w:type="character" w:customStyle="1" w:styleId="a4">
    <w:name w:val="标题 字符"/>
    <w:basedOn w:val="a0"/>
    <w:link w:val="a3"/>
    <w:uiPriority w:val="10"/>
    <w:rsid w:val="007523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2348"/>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a6">
    <w:name w:val="副标题 字符"/>
    <w:basedOn w:val="a0"/>
    <w:link w:val="a5"/>
    <w:uiPriority w:val="11"/>
    <w:rsid w:val="007523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2348"/>
    <w:pPr>
      <w:widowControl w:val="0"/>
      <w:spacing w:before="160" w:after="160" w:line="240" w:lineRule="auto"/>
      <w:jc w:val="center"/>
    </w:pPr>
    <w:rPr>
      <w:rFonts w:asciiTheme="minorHAnsi" w:eastAsiaTheme="minorEastAsia" w:hAnsiTheme="minorHAnsi"/>
      <w:i/>
      <w:iCs/>
      <w:color w:val="404040" w:themeColor="text1" w:themeTint="BF"/>
      <w:kern w:val="2"/>
      <w:sz w:val="21"/>
      <w:lang w:eastAsia="zh-CN"/>
    </w:rPr>
  </w:style>
  <w:style w:type="character" w:customStyle="1" w:styleId="a8">
    <w:name w:val="引用 字符"/>
    <w:basedOn w:val="a0"/>
    <w:link w:val="a7"/>
    <w:uiPriority w:val="29"/>
    <w:rsid w:val="00752348"/>
    <w:rPr>
      <w:i/>
      <w:iCs/>
      <w:color w:val="404040" w:themeColor="text1" w:themeTint="BF"/>
    </w:rPr>
  </w:style>
  <w:style w:type="paragraph" w:styleId="a9">
    <w:name w:val="List Paragraph"/>
    <w:basedOn w:val="a"/>
    <w:uiPriority w:val="34"/>
    <w:qFormat/>
    <w:rsid w:val="00752348"/>
    <w:pPr>
      <w:widowControl w:val="0"/>
      <w:spacing w:after="0" w:line="240" w:lineRule="auto"/>
      <w:ind w:left="720"/>
      <w:contextualSpacing/>
      <w:jc w:val="both"/>
    </w:pPr>
    <w:rPr>
      <w:rFonts w:asciiTheme="minorHAnsi" w:eastAsiaTheme="minorEastAsia" w:hAnsiTheme="minorHAnsi"/>
      <w:kern w:val="2"/>
      <w:sz w:val="21"/>
      <w:lang w:eastAsia="zh-CN"/>
    </w:rPr>
  </w:style>
  <w:style w:type="character" w:styleId="aa">
    <w:name w:val="Intense Emphasis"/>
    <w:basedOn w:val="a0"/>
    <w:uiPriority w:val="21"/>
    <w:qFormat/>
    <w:rsid w:val="00752348"/>
    <w:rPr>
      <w:i/>
      <w:iCs/>
      <w:color w:val="0F4761" w:themeColor="accent1" w:themeShade="BF"/>
    </w:rPr>
  </w:style>
  <w:style w:type="paragraph" w:styleId="ab">
    <w:name w:val="Intense Quote"/>
    <w:basedOn w:val="a"/>
    <w:next w:val="a"/>
    <w:link w:val="ac"/>
    <w:uiPriority w:val="30"/>
    <w:qFormat/>
    <w:rsid w:val="00752348"/>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EastAsia" w:hAnsiTheme="minorHAnsi"/>
      <w:i/>
      <w:iCs/>
      <w:color w:val="0F4761" w:themeColor="accent1" w:themeShade="BF"/>
      <w:kern w:val="2"/>
      <w:sz w:val="21"/>
      <w:lang w:eastAsia="zh-CN"/>
    </w:rPr>
  </w:style>
  <w:style w:type="character" w:customStyle="1" w:styleId="ac">
    <w:name w:val="明显引用 字符"/>
    <w:basedOn w:val="a0"/>
    <w:link w:val="ab"/>
    <w:uiPriority w:val="30"/>
    <w:rsid w:val="00752348"/>
    <w:rPr>
      <w:i/>
      <w:iCs/>
      <w:color w:val="0F4761" w:themeColor="accent1" w:themeShade="BF"/>
    </w:rPr>
  </w:style>
  <w:style w:type="character" w:styleId="ad">
    <w:name w:val="Intense Reference"/>
    <w:basedOn w:val="a0"/>
    <w:uiPriority w:val="32"/>
    <w:qFormat/>
    <w:rsid w:val="00752348"/>
    <w:rPr>
      <w:b/>
      <w:bCs/>
      <w:smallCaps/>
      <w:color w:val="0F4761" w:themeColor="accent1" w:themeShade="BF"/>
      <w:spacing w:val="5"/>
    </w:rPr>
  </w:style>
  <w:style w:type="paragraph" w:styleId="ae">
    <w:name w:val="header"/>
    <w:basedOn w:val="a"/>
    <w:link w:val="af"/>
    <w:uiPriority w:val="99"/>
    <w:unhideWhenUsed/>
    <w:rsid w:val="00577BC2"/>
    <w:pPr>
      <w:widowControl w:val="0"/>
      <w:tabs>
        <w:tab w:val="center" w:pos="4153"/>
        <w:tab w:val="right" w:pos="8306"/>
      </w:tabs>
      <w:snapToGrid w:val="0"/>
      <w:spacing w:after="0" w:line="240" w:lineRule="auto"/>
      <w:jc w:val="center"/>
    </w:pPr>
    <w:rPr>
      <w:rFonts w:asciiTheme="minorHAnsi" w:eastAsiaTheme="minorEastAsia" w:hAnsiTheme="minorHAnsi"/>
      <w:kern w:val="2"/>
      <w:sz w:val="18"/>
      <w:szCs w:val="18"/>
      <w:lang w:eastAsia="zh-CN"/>
    </w:rPr>
  </w:style>
  <w:style w:type="character" w:customStyle="1" w:styleId="af">
    <w:name w:val="页眉 字符"/>
    <w:basedOn w:val="a0"/>
    <w:link w:val="ae"/>
    <w:uiPriority w:val="99"/>
    <w:rsid w:val="00577BC2"/>
    <w:rPr>
      <w:sz w:val="18"/>
      <w:szCs w:val="18"/>
    </w:rPr>
  </w:style>
  <w:style w:type="paragraph" w:styleId="af0">
    <w:name w:val="footer"/>
    <w:basedOn w:val="a"/>
    <w:link w:val="af1"/>
    <w:uiPriority w:val="99"/>
    <w:unhideWhenUsed/>
    <w:rsid w:val="00577BC2"/>
    <w:pPr>
      <w:widowControl w:val="0"/>
      <w:tabs>
        <w:tab w:val="center" w:pos="4153"/>
        <w:tab w:val="right" w:pos="8306"/>
      </w:tabs>
      <w:snapToGrid w:val="0"/>
      <w:spacing w:after="0" w:line="240" w:lineRule="auto"/>
    </w:pPr>
    <w:rPr>
      <w:rFonts w:asciiTheme="minorHAnsi" w:eastAsiaTheme="minorEastAsia" w:hAnsiTheme="minorHAnsi"/>
      <w:kern w:val="2"/>
      <w:sz w:val="18"/>
      <w:szCs w:val="18"/>
      <w:lang w:eastAsia="zh-CN"/>
    </w:rPr>
  </w:style>
  <w:style w:type="character" w:customStyle="1" w:styleId="af1">
    <w:name w:val="页脚 字符"/>
    <w:basedOn w:val="a0"/>
    <w:link w:val="af0"/>
    <w:uiPriority w:val="99"/>
    <w:rsid w:val="00577BC2"/>
    <w:rPr>
      <w:sz w:val="18"/>
      <w:szCs w:val="18"/>
    </w:rPr>
  </w:style>
  <w:style w:type="paragraph" w:customStyle="1" w:styleId="EndNoteBibliography">
    <w:name w:val="EndNote Bibliography"/>
    <w:basedOn w:val="a"/>
    <w:link w:val="EndNoteBibliographyChar"/>
    <w:rsid w:val="00E332D5"/>
    <w:pPr>
      <w:widowControl w:val="0"/>
      <w:spacing w:after="0" w:line="240" w:lineRule="auto"/>
      <w:jc w:val="both"/>
    </w:pPr>
    <w:rPr>
      <w:rFonts w:ascii="Calibri" w:eastAsiaTheme="minorEastAsia" w:hAnsi="Calibri" w:cs="Calibri"/>
      <w:noProof/>
      <w:kern w:val="2"/>
      <w:sz w:val="20"/>
      <w:lang w:eastAsia="zh-CN"/>
    </w:rPr>
  </w:style>
  <w:style w:type="character" w:customStyle="1" w:styleId="EndNoteBibliographyChar">
    <w:name w:val="EndNote Bibliography Char"/>
    <w:basedOn w:val="a0"/>
    <w:link w:val="EndNoteBibliography"/>
    <w:rsid w:val="00E332D5"/>
    <w:rPr>
      <w:rFonts w:ascii="Calibri" w:hAnsi="Calibri" w:cs="Calibri"/>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package" Target="embeddings/Microsoft_Word_Document.docx"/><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21</Pages>
  <Words>7328</Words>
  <Characters>41776</Characters>
  <Application>Microsoft Office Word</Application>
  <DocSecurity>0</DocSecurity>
  <Lines>348</Lines>
  <Paragraphs>98</Paragraphs>
  <ScaleCrop>false</ScaleCrop>
  <Company/>
  <LinksUpToDate>false</LinksUpToDate>
  <CharactersWithSpaces>49006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a2282</dc:creator>
  <cp:keywords/>
  <dc:description/>
  <cp:lastModifiedBy>a2282</cp:lastModifiedBy>
  <cp:revision>61</cp:revision>
  <dcterms:created xsi:type="dcterms:W3CDTF">2026-09-14T13:14:00Z</dcterms:created>
  <dcterms:modified xsi:type="dcterms:W3CDTF">2026-09-16T15:10:00Z</dcterms:modified>
</cp:coreProperties>
</file>