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6CB" w:rsidRDefault="007D4796" w:rsidP="007D4796">
      <w:pPr>
        <w:jc w:val="center"/>
        <w:rPr>
          <w:rFonts w:ascii="仿宋" w:eastAsia="仿宋" w:hAnsi="仿宋"/>
          <w:b/>
          <w:sz w:val="32"/>
          <w:szCs w:val="28"/>
        </w:rPr>
      </w:pPr>
      <w:r w:rsidRPr="006C2300">
        <w:rPr>
          <w:rFonts w:ascii="仿宋" w:eastAsia="仿宋" w:hAnsi="仿宋" w:hint="eastAsia"/>
          <w:b/>
          <w:sz w:val="32"/>
          <w:szCs w:val="28"/>
        </w:rPr>
        <w:t>利用深度学习动态调整交易策略</w:t>
      </w:r>
    </w:p>
    <w:p w:rsidR="00A178B6" w:rsidRDefault="00247E24" w:rsidP="00DA76C8">
      <w:pPr>
        <w:jc w:val="right"/>
        <w:rPr>
          <w:rFonts w:ascii="Segoe UI" w:hAnsi="Segoe UI" w:cs="Segoe UI"/>
          <w:color w:val="24292E"/>
          <w:shd w:val="clear" w:color="auto" w:fill="FFFFFF"/>
        </w:rPr>
      </w:pPr>
      <w:r>
        <w:rPr>
          <w:rFonts w:ascii="Segoe UI" w:hAnsi="Segoe UI" w:cs="Segoe UI" w:hint="eastAsia"/>
          <w:color w:val="24292E"/>
          <w:shd w:val="clear" w:color="auto" w:fill="FFFFFF"/>
        </w:rPr>
        <w:t>2017.06.13</w:t>
      </w:r>
    </w:p>
    <w:p w:rsidR="00DA76C8" w:rsidRDefault="002C693E" w:rsidP="00DA76C8">
      <w:pPr>
        <w:jc w:val="right"/>
        <w:rPr>
          <w:rFonts w:ascii="Segoe UI" w:hAnsi="Segoe UI" w:cs="Segoe UI"/>
          <w:color w:val="24292E"/>
          <w:shd w:val="clear" w:color="auto" w:fill="FFFFFF"/>
        </w:rPr>
      </w:pPr>
      <w:r>
        <w:rPr>
          <w:rFonts w:ascii="Segoe UI" w:hAnsi="Segoe UI" w:cs="Segoe UI"/>
          <w:color w:val="24292E"/>
          <w:shd w:val="clear" w:color="auto" w:fill="FFFFFF"/>
        </w:rPr>
        <w:t>王尉同</w:t>
      </w:r>
      <w:r>
        <w:rPr>
          <w:rFonts w:ascii="Segoe UI" w:hAnsi="Segoe UI" w:cs="Segoe UI"/>
          <w:color w:val="24292E"/>
          <w:shd w:val="clear" w:color="auto" w:fill="FFFFFF"/>
        </w:rPr>
        <w:t>/</w:t>
      </w:r>
      <w:r>
        <w:rPr>
          <w:rFonts w:ascii="Segoe UI" w:hAnsi="Segoe UI" w:cs="Segoe UI"/>
          <w:color w:val="24292E"/>
          <w:shd w:val="clear" w:color="auto" w:fill="FFFFFF"/>
        </w:rPr>
        <w:t>罗欣</w:t>
      </w:r>
      <w:r>
        <w:rPr>
          <w:rFonts w:ascii="Segoe UI" w:hAnsi="Segoe UI" w:cs="Segoe UI"/>
          <w:color w:val="24292E"/>
          <w:shd w:val="clear" w:color="auto" w:fill="FFFFFF"/>
        </w:rPr>
        <w:t>/</w:t>
      </w:r>
      <w:r>
        <w:rPr>
          <w:rFonts w:ascii="Segoe UI" w:hAnsi="Segoe UI" w:cs="Segoe UI"/>
          <w:color w:val="24292E"/>
          <w:shd w:val="clear" w:color="auto" w:fill="FFFFFF"/>
        </w:rPr>
        <w:t>吴凡</w:t>
      </w:r>
      <w:r>
        <w:rPr>
          <w:rFonts w:ascii="Segoe UI" w:hAnsi="Segoe UI" w:cs="Segoe UI"/>
          <w:color w:val="24292E"/>
          <w:shd w:val="clear" w:color="auto" w:fill="FFFFFF"/>
        </w:rPr>
        <w:t>/</w:t>
      </w:r>
      <w:r>
        <w:rPr>
          <w:rFonts w:ascii="Segoe UI" w:hAnsi="Segoe UI" w:cs="Segoe UI"/>
          <w:color w:val="24292E"/>
          <w:shd w:val="clear" w:color="auto" w:fill="FFFFFF"/>
        </w:rPr>
        <w:t>郭晓睿</w:t>
      </w:r>
      <w:r>
        <w:rPr>
          <w:rFonts w:ascii="Segoe UI" w:hAnsi="Segoe UI" w:cs="Segoe UI"/>
          <w:color w:val="24292E"/>
          <w:shd w:val="clear" w:color="auto" w:fill="FFFFFF"/>
        </w:rPr>
        <w:t>/</w:t>
      </w:r>
      <w:r>
        <w:rPr>
          <w:rFonts w:ascii="Segoe UI" w:hAnsi="Segoe UI" w:cs="Segoe UI"/>
          <w:color w:val="24292E"/>
          <w:shd w:val="clear" w:color="auto" w:fill="FFFFFF"/>
        </w:rPr>
        <w:t>宋飞龙</w:t>
      </w:r>
      <w:r>
        <w:rPr>
          <w:rFonts w:ascii="Segoe UI" w:hAnsi="Segoe UI" w:cs="Segoe UI"/>
          <w:color w:val="24292E"/>
          <w:shd w:val="clear" w:color="auto" w:fill="FFFFFF"/>
        </w:rPr>
        <w:t>/</w:t>
      </w:r>
      <w:r>
        <w:rPr>
          <w:rFonts w:ascii="Segoe UI" w:hAnsi="Segoe UI" w:cs="Segoe UI"/>
          <w:color w:val="24292E"/>
          <w:shd w:val="clear" w:color="auto" w:fill="FFFFFF"/>
        </w:rPr>
        <w:t>王摧</w:t>
      </w:r>
      <w:r>
        <w:rPr>
          <w:rFonts w:ascii="Segoe UI" w:hAnsi="Segoe UI" w:cs="Segoe UI"/>
          <w:color w:val="24292E"/>
          <w:shd w:val="clear" w:color="auto" w:fill="FFFFFF"/>
        </w:rPr>
        <w:t>/</w:t>
      </w:r>
      <w:r>
        <w:rPr>
          <w:rFonts w:ascii="Segoe UI" w:hAnsi="Segoe UI" w:cs="Segoe UI"/>
          <w:color w:val="24292E"/>
          <w:shd w:val="clear" w:color="auto" w:fill="FFFFFF"/>
        </w:rPr>
        <w:t>曾文星</w:t>
      </w:r>
      <w:r>
        <w:rPr>
          <w:rFonts w:ascii="Segoe UI" w:hAnsi="Segoe UI" w:cs="Segoe UI"/>
          <w:color w:val="24292E"/>
          <w:shd w:val="clear" w:color="auto" w:fill="FFFFFF"/>
        </w:rPr>
        <w:t>/</w:t>
      </w:r>
      <w:r>
        <w:rPr>
          <w:rFonts w:ascii="Segoe UI" w:hAnsi="Segoe UI" w:cs="Segoe UI"/>
          <w:color w:val="24292E"/>
          <w:shd w:val="clear" w:color="auto" w:fill="FFFFFF"/>
        </w:rPr>
        <w:t>周龙梅</w:t>
      </w:r>
      <w:r>
        <w:rPr>
          <w:rFonts w:ascii="Segoe UI" w:hAnsi="Segoe UI" w:cs="Segoe UI"/>
          <w:color w:val="24292E"/>
          <w:shd w:val="clear" w:color="auto" w:fill="FFFFFF"/>
        </w:rPr>
        <w:t>/</w:t>
      </w:r>
      <w:r>
        <w:rPr>
          <w:rFonts w:ascii="Segoe UI" w:hAnsi="Segoe UI" w:cs="Segoe UI"/>
          <w:color w:val="24292E"/>
          <w:shd w:val="clear" w:color="auto" w:fill="FFFFFF"/>
        </w:rPr>
        <w:t>张子萃</w:t>
      </w:r>
      <w:r>
        <w:rPr>
          <w:rFonts w:ascii="Segoe UI" w:hAnsi="Segoe UI" w:cs="Segoe UI"/>
          <w:color w:val="24292E"/>
          <w:shd w:val="clear" w:color="auto" w:fill="FFFFFF"/>
        </w:rPr>
        <w:t>/</w:t>
      </w:r>
      <w:r>
        <w:rPr>
          <w:rFonts w:ascii="Segoe UI" w:hAnsi="Segoe UI" w:cs="Segoe UI"/>
          <w:color w:val="24292E"/>
          <w:shd w:val="clear" w:color="auto" w:fill="FFFFFF"/>
        </w:rPr>
        <w:t>黄薇</w:t>
      </w:r>
      <w:r>
        <w:rPr>
          <w:rFonts w:ascii="Segoe UI" w:hAnsi="Segoe UI" w:cs="Segoe UI"/>
          <w:color w:val="24292E"/>
          <w:shd w:val="clear" w:color="auto" w:fill="FFFFFF"/>
        </w:rPr>
        <w:t>/</w:t>
      </w:r>
      <w:r>
        <w:rPr>
          <w:rFonts w:ascii="Segoe UI" w:hAnsi="Segoe UI" w:cs="Segoe UI"/>
          <w:color w:val="24292E"/>
          <w:shd w:val="clear" w:color="auto" w:fill="FFFFFF"/>
        </w:rPr>
        <w:t>罗思蜀</w:t>
      </w:r>
    </w:p>
    <w:p w:rsidR="004F4508" w:rsidRPr="00DA76C8" w:rsidRDefault="004717FA" w:rsidP="00DA76C8">
      <w:pPr>
        <w:jc w:val="right"/>
        <w:rPr>
          <w:rFonts w:ascii="仿宋" w:eastAsia="仿宋" w:hAnsi="仿宋" w:hint="eastAsia"/>
          <w:b/>
          <w:sz w:val="24"/>
          <w:szCs w:val="28"/>
        </w:rPr>
      </w:pPr>
      <w:r>
        <w:rPr>
          <w:rFonts w:ascii="Segoe UI" w:hAnsi="Segoe UI" w:cs="Segoe UI" w:hint="eastAsia"/>
          <w:color w:val="24292E"/>
          <w:shd w:val="clear" w:color="auto" w:fill="FFFFFF"/>
        </w:rPr>
        <w:t>F</w:t>
      </w:r>
      <w:r>
        <w:rPr>
          <w:rFonts w:ascii="Segoe UI" w:hAnsi="Segoe UI" w:cs="Segoe UI"/>
          <w:color w:val="24292E"/>
          <w:shd w:val="clear" w:color="auto" w:fill="FFFFFF"/>
        </w:rPr>
        <w:t>intech2017</w:t>
      </w:r>
      <w:r>
        <w:rPr>
          <w:rFonts w:ascii="Segoe UI" w:hAnsi="Segoe UI" w:cs="Segoe UI"/>
          <w:color w:val="24292E"/>
          <w:shd w:val="clear" w:color="auto" w:fill="FFFFFF"/>
        </w:rPr>
        <w:t>训练营第二期</w:t>
      </w:r>
      <w:r w:rsidR="000B75D6">
        <w:rPr>
          <w:rFonts w:ascii="Segoe UI" w:hAnsi="Segoe UI" w:cs="Segoe UI" w:hint="eastAsia"/>
          <w:color w:val="24292E"/>
          <w:shd w:val="clear" w:color="auto" w:fill="FFFFFF"/>
        </w:rPr>
        <w:t>第</w:t>
      </w:r>
      <w:r w:rsidR="000B75D6">
        <w:rPr>
          <w:rFonts w:ascii="Segoe UI" w:hAnsi="Segoe UI" w:cs="Segoe UI" w:hint="eastAsia"/>
          <w:color w:val="24292E"/>
          <w:shd w:val="clear" w:color="auto" w:fill="FFFFFF"/>
        </w:rPr>
        <w:t>2</w:t>
      </w:r>
      <w:r w:rsidR="000B75D6">
        <w:rPr>
          <w:rFonts w:ascii="Segoe UI" w:hAnsi="Segoe UI" w:cs="Segoe UI" w:hint="eastAsia"/>
          <w:color w:val="24292E"/>
          <w:shd w:val="clear" w:color="auto" w:fill="FFFFFF"/>
        </w:rPr>
        <w:t>小组</w:t>
      </w:r>
    </w:p>
    <w:p w:rsidR="00BD7873" w:rsidRPr="00D3541D" w:rsidRDefault="00BD7873" w:rsidP="00AF6896">
      <w:pPr>
        <w:pStyle w:val="1"/>
        <w:rPr>
          <w:b w:val="0"/>
          <w:sz w:val="28"/>
          <w:szCs w:val="28"/>
        </w:rPr>
      </w:pPr>
      <w:r w:rsidRPr="00D3541D">
        <w:rPr>
          <w:sz w:val="28"/>
          <w:szCs w:val="28"/>
        </w:rPr>
        <w:t>一、背景</w:t>
      </w:r>
    </w:p>
    <w:p w:rsidR="00BD7873" w:rsidRPr="0056737F" w:rsidRDefault="00BD7873" w:rsidP="00AF689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1.1 程序化交易</w:t>
      </w:r>
    </w:p>
    <w:p w:rsidR="00E31BA1" w:rsidRDefault="00E31BA1" w:rsidP="00710EFF">
      <w:pPr>
        <w:spacing w:line="276" w:lineRule="auto"/>
        <w:ind w:firstLine="420"/>
      </w:pPr>
      <w:r>
        <w:rPr>
          <w:rFonts w:hint="eastAsia"/>
        </w:rPr>
        <w:t>随着</w:t>
      </w:r>
      <w:r>
        <w:t>市场的交易数据越来越多，</w:t>
      </w:r>
      <w:r>
        <w:rPr>
          <w:rFonts w:hint="eastAsia"/>
        </w:rPr>
        <w:t>对大量</w:t>
      </w:r>
      <w:r>
        <w:t>数据进行快速分析的需求越来越迫切。另外在一些高频交易中，</w:t>
      </w:r>
      <w:r>
        <w:rPr>
          <w:rFonts w:hint="eastAsia"/>
        </w:rPr>
        <w:t>依靠</w:t>
      </w:r>
      <w:r>
        <w:t>人发出交易指令很可能</w:t>
      </w:r>
      <w:r>
        <w:rPr>
          <w:rFonts w:hint="eastAsia"/>
        </w:rPr>
        <w:t>滞后导致</w:t>
      </w:r>
      <w:r>
        <w:t>获利机会的丢失。</w:t>
      </w:r>
    </w:p>
    <w:p w:rsidR="00E31BA1" w:rsidRDefault="00E31BA1" w:rsidP="00710EFF">
      <w:pPr>
        <w:spacing w:line="276" w:lineRule="auto"/>
        <w:ind w:firstLine="420"/>
      </w:pPr>
      <w:r>
        <w:t>为了解决这些问题，计算机技术被应用在</w:t>
      </w:r>
      <w:r>
        <w:rPr>
          <w:rFonts w:hint="eastAsia"/>
        </w:rPr>
        <w:t>交易</w:t>
      </w:r>
      <w:r>
        <w:t>中。依靠程序自动分析已有的数据，</w:t>
      </w:r>
      <w:r>
        <w:rPr>
          <w:rFonts w:hint="eastAsia"/>
        </w:rPr>
        <w:t>发掘套利</w:t>
      </w:r>
      <w:r>
        <w:t>的机会并发出交易的指令，从而获利。目前程序化交易的应用主要有</w:t>
      </w:r>
      <w:r>
        <w:rPr>
          <w:rFonts w:hint="eastAsia"/>
        </w:rPr>
        <w:t>如下</w:t>
      </w:r>
      <w:r>
        <w:t>两个方面：</w:t>
      </w:r>
    </w:p>
    <w:p w:rsidR="00E31BA1" w:rsidRDefault="00E31BA1" w:rsidP="00E31BA1">
      <w:pPr>
        <w:spacing w:line="276" w:lineRule="auto"/>
      </w:pPr>
      <w:r>
        <w:t>1.</w:t>
      </w:r>
      <w:r>
        <w:tab/>
        <w:t>对基本面信息的分析，可采用程序自动分析公司财务报表之类的文件，得到</w:t>
      </w:r>
      <w:bookmarkStart w:id="0" w:name="__DdeLink__875_2123824022"/>
      <w:r>
        <w:t>该公司的资金，财务</w:t>
      </w:r>
      <w:bookmarkEnd w:id="0"/>
      <w:r>
        <w:t>，发展状况等有价值的基本面信息帮助交易人员决策。</w:t>
      </w:r>
    </w:p>
    <w:p w:rsidR="00E31BA1" w:rsidRDefault="00E31BA1" w:rsidP="00E31BA1">
      <w:pPr>
        <w:spacing w:line="276" w:lineRule="auto"/>
      </w:pPr>
      <w:r>
        <w:t>2.</w:t>
      </w:r>
      <w:r>
        <w:tab/>
        <w:t>对交易信息的分析，采用程序分析证券之间的相关性，在整个市场中寻找相关性较强的证券对，</w:t>
      </w:r>
      <w:r>
        <w:rPr>
          <w:rFonts w:hint="eastAsia"/>
        </w:rPr>
        <w:t>做</w:t>
      </w:r>
      <w:r>
        <w:t>配对</w:t>
      </w:r>
      <w:r>
        <w:rPr>
          <w:rFonts w:hint="eastAsia"/>
        </w:rPr>
        <w:t>交易</w:t>
      </w:r>
      <w:r>
        <w:t>或者分析证券的自相关性预测证券价格走势。除此之外，现在运用比较多的是根据量化人员的交易经验分析证券价格、波动的模式，得出一些均线策略，反转策略，突破策略等。</w:t>
      </w:r>
    </w:p>
    <w:p w:rsidR="00FF2BED" w:rsidRDefault="00FF2BED" w:rsidP="00E31BA1">
      <w:pPr>
        <w:spacing w:line="276" w:lineRule="auto"/>
      </w:pPr>
      <w:r>
        <w:tab/>
      </w:r>
      <w:r>
        <w:rPr>
          <w:rFonts w:hint="eastAsia"/>
        </w:rPr>
        <w:t>程序化交易（算法交易）</w:t>
      </w:r>
      <w:r w:rsidR="003D16F5">
        <w:rPr>
          <w:rFonts w:hint="eastAsia"/>
        </w:rPr>
        <w:t>优势主要体现</w:t>
      </w:r>
      <w:r>
        <w:rPr>
          <w:rFonts w:hint="eastAsia"/>
        </w:rPr>
        <w:t>在历史数据评估、高效执行、无主观情绪输入、可度量评价</w:t>
      </w:r>
      <w:r w:rsidR="003D16F5">
        <w:rPr>
          <w:rFonts w:hint="eastAsia"/>
        </w:rPr>
        <w:t>、交易频率等方面。但其开发成本也较高、技巧复杂。</w:t>
      </w:r>
    </w:p>
    <w:p w:rsidR="00E31BA1" w:rsidRDefault="00E31BA1" w:rsidP="00184FAE">
      <w:pPr>
        <w:spacing w:line="276" w:lineRule="auto"/>
        <w:ind w:firstLine="420"/>
      </w:pPr>
      <w:r>
        <w:t>一方面，经过大规模的对数据</w:t>
      </w:r>
      <w:r>
        <w:rPr>
          <w:rFonts w:hint="eastAsia"/>
        </w:rPr>
        <w:t>的</w:t>
      </w:r>
      <w:r>
        <w:t>分析得出的判断</w:t>
      </w:r>
      <w:r>
        <w:rPr>
          <w:rFonts w:hint="eastAsia"/>
        </w:rPr>
        <w:t>具有</w:t>
      </w:r>
      <w:r>
        <w:t>更高的准确性和可信度；</w:t>
      </w:r>
      <w:r>
        <w:rPr>
          <w:rFonts w:hint="eastAsia"/>
        </w:rPr>
        <w:t>另一方面</w:t>
      </w:r>
      <w:r>
        <w:t>，</w:t>
      </w:r>
      <w:r>
        <w:rPr>
          <w:rFonts w:hint="eastAsia"/>
        </w:rPr>
        <w:t>程序</w:t>
      </w:r>
      <w:r>
        <w:t>可分析出比较抽象的模式，</w:t>
      </w:r>
      <w:r>
        <w:rPr>
          <w:rFonts w:hint="eastAsia"/>
        </w:rPr>
        <w:t>这些</w:t>
      </w:r>
      <w:r>
        <w:t>模式</w:t>
      </w:r>
      <w:r>
        <w:rPr>
          <w:rFonts w:hint="eastAsia"/>
        </w:rPr>
        <w:t>凭</w:t>
      </w:r>
      <w:r>
        <w:t>人的经验可能很难从历史</w:t>
      </w:r>
      <w:r>
        <w:rPr>
          <w:rFonts w:hint="eastAsia"/>
        </w:rPr>
        <w:t>数据发现</w:t>
      </w:r>
      <w:r>
        <w:t>。不仅如此，</w:t>
      </w:r>
      <w:r>
        <w:rPr>
          <w:rFonts w:hint="eastAsia"/>
        </w:rPr>
        <w:t>快速</w:t>
      </w:r>
      <w:r>
        <w:t>的交易</w:t>
      </w:r>
      <w:r>
        <w:rPr>
          <w:rFonts w:hint="eastAsia"/>
        </w:rPr>
        <w:t>指令</w:t>
      </w:r>
      <w:r>
        <w:t>的发出使得对高</w:t>
      </w:r>
      <w:r>
        <w:rPr>
          <w:rFonts w:hint="eastAsia"/>
        </w:rPr>
        <w:t>置信概率</w:t>
      </w:r>
      <w:r>
        <w:t>的套机机会把</w:t>
      </w:r>
      <w:r>
        <w:rPr>
          <w:rFonts w:hint="eastAsia"/>
        </w:rPr>
        <w:t>握</w:t>
      </w:r>
      <w:r>
        <w:t>的更加及时。</w:t>
      </w:r>
      <w:r>
        <w:rPr>
          <w:rFonts w:hint="eastAsia"/>
        </w:rPr>
        <w:t>然而</w:t>
      </w:r>
      <w:r>
        <w:t>，现有的程序化交易算法还有很多的不足。</w:t>
      </w:r>
      <w:r>
        <w:rPr>
          <w:rFonts w:hint="eastAsia"/>
        </w:rPr>
        <w:t>大多数</w:t>
      </w:r>
      <w:r>
        <w:t>都需要设计者有丰富的交易经验，</w:t>
      </w:r>
      <w:r>
        <w:rPr>
          <w:rFonts w:hint="eastAsia"/>
        </w:rPr>
        <w:t>对</w:t>
      </w:r>
      <w:r>
        <w:t>交易</w:t>
      </w:r>
      <w:r>
        <w:rPr>
          <w:rFonts w:hint="eastAsia"/>
        </w:rPr>
        <w:t>经验</w:t>
      </w:r>
      <w:r>
        <w:t>进行</w:t>
      </w:r>
      <w:r>
        <w:rPr>
          <w:rFonts w:hint="eastAsia"/>
        </w:rPr>
        <w:t>提炼</w:t>
      </w:r>
      <w:r>
        <w:t>，</w:t>
      </w:r>
      <w:r>
        <w:rPr>
          <w:rFonts w:hint="eastAsia"/>
        </w:rPr>
        <w:t>得出</w:t>
      </w:r>
      <w:r>
        <w:t>交易</w:t>
      </w:r>
      <w:r>
        <w:rPr>
          <w:rFonts w:hint="eastAsia"/>
        </w:rPr>
        <w:t>思想</w:t>
      </w:r>
      <w:r>
        <w:t>，</w:t>
      </w:r>
      <w:r>
        <w:rPr>
          <w:rFonts w:hint="eastAsia"/>
        </w:rPr>
        <w:t>然后</w:t>
      </w:r>
      <w:r>
        <w:t>用程序实现。这样的方式受限于交易人员的交易经验，不利于充分分析市场数据来发掘更多套利机会。</w:t>
      </w:r>
    </w:p>
    <w:p w:rsidR="003D16F5" w:rsidRPr="0056737F" w:rsidRDefault="003D16F5" w:rsidP="00AF689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1.2 程序化交易</w:t>
      </w:r>
      <w:r w:rsidR="005E3852" w:rsidRPr="0056737F">
        <w:rPr>
          <w:rFonts w:asciiTheme="minorHAnsi" w:eastAsiaTheme="minorEastAsia" w:hAnsiTheme="minorHAnsi" w:cstheme="minorBidi" w:hint="eastAsia"/>
          <w:bCs w:val="0"/>
          <w:sz w:val="28"/>
        </w:rPr>
        <w:t>流程</w:t>
      </w:r>
    </w:p>
    <w:p w:rsidR="003D16F5" w:rsidRDefault="008C4267" w:rsidP="00184FAE">
      <w:pPr>
        <w:spacing w:line="276" w:lineRule="auto"/>
        <w:ind w:firstLine="420"/>
      </w:pPr>
      <w:r>
        <w:rPr>
          <w:rFonts w:hint="eastAsia"/>
        </w:rPr>
        <w:t>程序化交易</w:t>
      </w:r>
      <w:r w:rsidR="004435B3">
        <w:rPr>
          <w:rFonts w:hint="eastAsia"/>
        </w:rPr>
        <w:t>通常基于某种平台</w:t>
      </w:r>
      <w:r w:rsidR="008302DC">
        <w:rPr>
          <w:rFonts w:hint="eastAsia"/>
        </w:rPr>
        <w:t>，经过</w:t>
      </w:r>
      <w:r w:rsidR="004435B3">
        <w:rPr>
          <w:rFonts w:hint="eastAsia"/>
        </w:rPr>
        <w:t>以下流程</w:t>
      </w:r>
      <w:r w:rsidR="00FB7209">
        <w:rPr>
          <w:rFonts w:hint="eastAsia"/>
        </w:rPr>
        <w:t>：</w:t>
      </w:r>
    </w:p>
    <w:p w:rsidR="008302DC" w:rsidRDefault="008302DC" w:rsidP="008302DC">
      <w:pPr>
        <w:pStyle w:val="a3"/>
        <w:numPr>
          <w:ilvl w:val="0"/>
          <w:numId w:val="3"/>
        </w:numPr>
        <w:spacing w:line="276" w:lineRule="auto"/>
        <w:ind w:firstLineChars="0"/>
      </w:pPr>
      <w:r>
        <w:rPr>
          <w:rFonts w:hint="eastAsia"/>
        </w:rPr>
        <w:t>提出假设</w:t>
      </w:r>
    </w:p>
    <w:p w:rsidR="008302DC" w:rsidRDefault="008302DC" w:rsidP="008302DC">
      <w:pPr>
        <w:pStyle w:val="a3"/>
        <w:numPr>
          <w:ilvl w:val="0"/>
          <w:numId w:val="3"/>
        </w:numPr>
        <w:spacing w:line="276" w:lineRule="auto"/>
        <w:ind w:firstLineChars="0"/>
      </w:pPr>
      <w:r>
        <w:rPr>
          <w:rFonts w:hint="eastAsia"/>
        </w:rPr>
        <w:t>建立模型</w:t>
      </w:r>
    </w:p>
    <w:p w:rsidR="008302DC" w:rsidRDefault="008302DC" w:rsidP="008302DC">
      <w:pPr>
        <w:pStyle w:val="a3"/>
        <w:numPr>
          <w:ilvl w:val="0"/>
          <w:numId w:val="3"/>
        </w:numPr>
        <w:spacing w:line="276" w:lineRule="auto"/>
        <w:ind w:firstLineChars="0"/>
      </w:pPr>
      <w:r>
        <w:rPr>
          <w:rFonts w:hint="eastAsia"/>
        </w:rPr>
        <w:t>回测验证</w:t>
      </w:r>
    </w:p>
    <w:p w:rsidR="008302DC" w:rsidRDefault="008302DC" w:rsidP="008302DC">
      <w:pPr>
        <w:pStyle w:val="a3"/>
        <w:numPr>
          <w:ilvl w:val="0"/>
          <w:numId w:val="3"/>
        </w:numPr>
        <w:spacing w:line="276" w:lineRule="auto"/>
        <w:ind w:firstLineChars="0"/>
      </w:pPr>
      <w:r>
        <w:rPr>
          <w:rFonts w:hint="eastAsia"/>
        </w:rPr>
        <w:t>执行交易</w:t>
      </w:r>
    </w:p>
    <w:p w:rsidR="008302DC" w:rsidRDefault="008302DC" w:rsidP="00060BBD">
      <w:pPr>
        <w:spacing w:line="276" w:lineRule="auto"/>
        <w:ind w:firstLineChars="202" w:firstLine="424"/>
      </w:pPr>
      <w:r>
        <w:rPr>
          <w:rFonts w:hint="eastAsia"/>
        </w:rPr>
        <w:t>其交易策略通常</w:t>
      </w:r>
      <w:r w:rsidR="002E499A">
        <w:rPr>
          <w:rFonts w:hint="eastAsia"/>
        </w:rPr>
        <w:t>基</w:t>
      </w:r>
      <w:r>
        <w:rPr>
          <w:rFonts w:hint="eastAsia"/>
        </w:rPr>
        <w:t>于：市场微观结构研究（for HFT高频交易）；基金结构套利(</w:t>
      </w:r>
      <w:r>
        <w:t>fund structure arbitrage)</w:t>
      </w:r>
      <w:r>
        <w:rPr>
          <w:rFonts w:hint="eastAsia"/>
        </w:rPr>
        <w:t>；机器学习、人工智能算法</w:t>
      </w:r>
      <w:r w:rsidR="00A62131">
        <w:rPr>
          <w:rFonts w:hint="eastAsia"/>
        </w:rPr>
        <w:t>。</w:t>
      </w:r>
    </w:p>
    <w:p w:rsidR="00E46B28" w:rsidRDefault="00EA286E" w:rsidP="00060BBD">
      <w:pPr>
        <w:spacing w:line="276" w:lineRule="auto"/>
        <w:ind w:firstLineChars="202" w:firstLine="424"/>
      </w:pPr>
      <w:r>
        <w:rPr>
          <w:rFonts w:hint="eastAsia"/>
        </w:rPr>
        <w:lastRenderedPageBreak/>
        <w:t>其中</w:t>
      </w:r>
      <w:r w:rsidR="00E46B28">
        <w:rPr>
          <w:rFonts w:hint="eastAsia"/>
        </w:rPr>
        <w:t>机器学习</w:t>
      </w:r>
      <w:r w:rsidR="004903B6">
        <w:rPr>
          <w:rFonts w:hint="eastAsia"/>
        </w:rPr>
        <w:t>的作用</w:t>
      </w:r>
      <w:r w:rsidR="00E46B28">
        <w:rPr>
          <w:rFonts w:hint="eastAsia"/>
        </w:rPr>
        <w:t>通常在限价订单簿建模(</w:t>
      </w:r>
      <w:r w:rsidR="00E46B28" w:rsidRPr="00E46B28">
        <w:t>Limit Order Book Modeling</w:t>
      </w:r>
      <w:r w:rsidR="00E46B28">
        <w:t>)</w:t>
      </w:r>
      <w:r w:rsidR="00E46B28">
        <w:rPr>
          <w:rFonts w:hint="eastAsia"/>
        </w:rPr>
        <w:t>，历史价格学习</w:t>
      </w:r>
      <w:r>
        <w:rPr>
          <w:rFonts w:hint="eastAsia"/>
        </w:rPr>
        <w:t>，添加文本情感等辅助特征，基于反馈的强化学习等方面</w:t>
      </w:r>
      <w:r w:rsidR="004903B6">
        <w:rPr>
          <w:rFonts w:hint="eastAsia"/>
        </w:rPr>
        <w:t>。</w:t>
      </w:r>
    </w:p>
    <w:p w:rsidR="007416DB" w:rsidRPr="0056737F" w:rsidRDefault="007416DB" w:rsidP="00AF689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 xml:space="preserve">1.3 </w:t>
      </w:r>
      <w:r w:rsidRPr="0056737F">
        <w:rPr>
          <w:rFonts w:asciiTheme="minorHAnsi" w:eastAsiaTheme="minorEastAsia" w:hAnsiTheme="minorHAnsi" w:cstheme="minorBidi" w:hint="eastAsia"/>
          <w:bCs w:val="0"/>
          <w:sz w:val="28"/>
        </w:rPr>
        <w:t>深度学习</w:t>
      </w:r>
    </w:p>
    <w:p w:rsidR="00533349" w:rsidRDefault="00E43430" w:rsidP="00A54281">
      <w:pPr>
        <w:spacing w:line="276" w:lineRule="auto"/>
        <w:ind w:firstLineChars="202" w:firstLine="424"/>
      </w:pPr>
      <w:r>
        <w:rPr>
          <w:rFonts w:hint="eastAsia"/>
        </w:rPr>
        <w:t>近5年来，深度学习在计算机视觉、自然语言处理等领域遍地开花，大幅度提高了各大领域</w:t>
      </w:r>
      <w:r w:rsidR="001A69C5">
        <w:rPr>
          <w:rFonts w:hint="eastAsia"/>
        </w:rPr>
        <w:t>关键问题的准确率</w:t>
      </w:r>
      <w:r w:rsidR="00E94550">
        <w:rPr>
          <w:rFonts w:hint="eastAsia"/>
        </w:rPr>
        <w:t>。</w:t>
      </w:r>
      <w:r w:rsidR="00255347">
        <w:rPr>
          <w:rFonts w:hint="eastAsia"/>
        </w:rPr>
        <w:t>其</w:t>
      </w:r>
      <w:r w:rsidR="00446963">
        <w:rPr>
          <w:rFonts w:hint="eastAsia"/>
        </w:rPr>
        <w:t>端到端训练的框架、自动抽取特征的能力、强大地通用型和可扩展性，使其成为人工智能领域最火热的话题</w:t>
      </w:r>
      <w:r w:rsidR="006975DF">
        <w:rPr>
          <w:rFonts w:hint="eastAsia"/>
        </w:rPr>
        <w:t>。</w:t>
      </w:r>
      <w:r w:rsidR="00A47D59">
        <w:rPr>
          <w:rFonts w:hint="eastAsia"/>
        </w:rPr>
        <w:t>目前最流行的深度学习结构</w:t>
      </w:r>
      <w:r w:rsidR="00172D77">
        <w:rPr>
          <w:rFonts w:hint="eastAsia"/>
        </w:rPr>
        <w:t>，有</w:t>
      </w:r>
      <w:r w:rsidR="00A47D59">
        <w:rPr>
          <w:rFonts w:hint="eastAsia"/>
        </w:rPr>
        <w:t>空间</w:t>
      </w:r>
      <w:r w:rsidR="00172D77">
        <w:rPr>
          <w:rFonts w:hint="eastAsia"/>
        </w:rPr>
        <w:t>上权值共享的卷积神经网络和</w:t>
      </w:r>
      <w:r w:rsidR="00DD47FB">
        <w:rPr>
          <w:rFonts w:hint="eastAsia"/>
        </w:rPr>
        <w:t>时间上</w:t>
      </w:r>
      <w:r w:rsidR="00172D77">
        <w:rPr>
          <w:rFonts w:hint="eastAsia"/>
        </w:rPr>
        <w:t>权值共享的循环神经网络</w:t>
      </w:r>
      <w:r w:rsidR="00B63C79">
        <w:rPr>
          <w:rFonts w:hint="eastAsia"/>
        </w:rPr>
        <w:t>（</w:t>
      </w:r>
      <w:r w:rsidR="000231FB">
        <w:rPr>
          <w:rFonts w:hint="eastAsia"/>
        </w:rPr>
        <w:t>convolutional neural network.</w:t>
      </w:r>
      <w:r w:rsidR="000231FB">
        <w:t xml:space="preserve"> </w:t>
      </w:r>
      <w:r w:rsidR="000231FB">
        <w:rPr>
          <w:rFonts w:hint="eastAsia"/>
        </w:rPr>
        <w:t xml:space="preserve"> </w:t>
      </w:r>
      <w:r w:rsidR="00B63C79">
        <w:rPr>
          <w:rFonts w:hint="eastAsia"/>
        </w:rPr>
        <w:t>CNN）</w:t>
      </w:r>
      <w:r w:rsidR="00A20084">
        <w:rPr>
          <w:rFonts w:hint="eastAsia"/>
        </w:rPr>
        <w:t>，</w:t>
      </w:r>
      <w:r w:rsidR="00172D77">
        <w:rPr>
          <w:rFonts w:hint="eastAsia"/>
        </w:rPr>
        <w:t>后者</w:t>
      </w:r>
      <w:r w:rsidR="005D0142">
        <w:rPr>
          <w:rFonts w:hint="eastAsia"/>
        </w:rPr>
        <w:t>主要代表是</w:t>
      </w:r>
      <w:r w:rsidR="0016452B">
        <w:rPr>
          <w:rFonts w:hint="eastAsia"/>
        </w:rPr>
        <w:t>因</w:t>
      </w:r>
      <w:r w:rsidR="00172D77">
        <w:rPr>
          <w:rFonts w:hint="eastAsia"/>
        </w:rPr>
        <w:t>克服</w:t>
      </w:r>
      <w:r w:rsidR="00F34446">
        <w:rPr>
          <w:rFonts w:hint="eastAsia"/>
        </w:rPr>
        <w:t>了</w:t>
      </w:r>
      <w:r w:rsidR="00172D77">
        <w:rPr>
          <w:rFonts w:hint="eastAsia"/>
        </w:rPr>
        <w:t>梯度弥散而流行的</w:t>
      </w:r>
      <w:r w:rsidR="0016452B">
        <w:rPr>
          <w:rFonts w:hint="eastAsia"/>
        </w:rPr>
        <w:t>长短时</w:t>
      </w:r>
      <w:r w:rsidR="00A54281">
        <w:rPr>
          <w:rFonts w:hint="eastAsia"/>
        </w:rPr>
        <w:t>(Long-short term</w:t>
      </w:r>
      <w:r w:rsidR="000231FB">
        <w:t>, LSTM</w:t>
      </w:r>
      <w:r w:rsidR="00A54281">
        <w:rPr>
          <w:rFonts w:hint="eastAsia"/>
        </w:rPr>
        <w:t>）</w:t>
      </w:r>
      <w:r w:rsidR="00E63874">
        <w:rPr>
          <w:rFonts w:hint="eastAsia"/>
        </w:rPr>
        <w:t>神经网络</w:t>
      </w:r>
      <w:r w:rsidR="00A20084">
        <w:rPr>
          <w:rFonts w:hint="eastAsia"/>
        </w:rPr>
        <w:t>。</w:t>
      </w:r>
      <w:r w:rsidR="00A869D2">
        <w:rPr>
          <w:rFonts w:hint="eastAsia"/>
        </w:rPr>
        <w:t>CNN在图像数据上</w:t>
      </w:r>
      <w:r w:rsidR="002B6E67">
        <w:rPr>
          <w:rFonts w:hint="eastAsia"/>
        </w:rPr>
        <w:t>效果很好，而LSTM</w:t>
      </w:r>
      <w:r w:rsidR="00027A30">
        <w:rPr>
          <w:rFonts w:hint="eastAsia"/>
        </w:rPr>
        <w:t>则主要用于</w:t>
      </w:r>
      <w:r w:rsidR="002B6E67">
        <w:rPr>
          <w:rFonts w:hint="eastAsia"/>
        </w:rPr>
        <w:t>序列数据</w:t>
      </w:r>
      <w:r w:rsidR="00262B68">
        <w:rPr>
          <w:rFonts w:hint="eastAsia"/>
        </w:rPr>
        <w:t>上</w:t>
      </w:r>
      <w:r w:rsidR="002953EC">
        <w:rPr>
          <w:rFonts w:hint="eastAsia"/>
        </w:rPr>
        <w:t>。</w:t>
      </w:r>
      <w:r w:rsidR="000E60F4">
        <w:rPr>
          <w:rFonts w:hint="eastAsia"/>
        </w:rPr>
        <w:t>本课题的股票数据可以视作时间序列输入，可以直接用LSTM建模</w:t>
      </w:r>
      <w:r w:rsidR="00F5530D">
        <w:rPr>
          <w:rFonts w:hint="eastAsia"/>
        </w:rPr>
        <w:t>。</w:t>
      </w:r>
    </w:p>
    <w:p w:rsidR="000205C6" w:rsidRDefault="000205C6" w:rsidP="000205C6">
      <w:pPr>
        <w:keepNext/>
        <w:spacing w:line="276" w:lineRule="auto"/>
        <w:ind w:firstLineChars="202" w:firstLine="424"/>
      </w:pPr>
      <w:r>
        <w:rPr>
          <w:noProof/>
        </w:rPr>
        <w:drawing>
          <wp:inline distT="0" distB="0" distL="0" distR="0" wp14:anchorId="71711E44" wp14:editId="1BA3024D">
            <wp:extent cx="5274310" cy="1530500"/>
            <wp:effectExtent l="0" t="0" r="2540" b="0"/>
            <wp:docPr id="2" name="图片 2" descr="https://chenzomi12.github.io/2016/12/13/CNN-Architectures/lene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henzomi12.github.io/2016/12/13/CNN-Architectures/lenet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30500"/>
                    </a:xfrm>
                    <a:prstGeom prst="rect">
                      <a:avLst/>
                    </a:prstGeom>
                    <a:noFill/>
                    <a:ln>
                      <a:noFill/>
                    </a:ln>
                  </pic:spPr>
                </pic:pic>
              </a:graphicData>
            </a:graphic>
          </wp:inline>
        </w:drawing>
      </w:r>
    </w:p>
    <w:p w:rsidR="000205C6" w:rsidRDefault="000205C6" w:rsidP="000205C6">
      <w:pPr>
        <w:pStyle w:val="a4"/>
      </w:pPr>
      <w:r>
        <w:t xml:space="preserve">Figure </w:t>
      </w:r>
      <w:r w:rsidR="00C07B82">
        <w:fldChar w:fldCharType="begin"/>
      </w:r>
      <w:r w:rsidR="00C07B82">
        <w:instrText xml:space="preserve"> SEQ Figure \* ARABIC </w:instrText>
      </w:r>
      <w:r w:rsidR="00C07B82">
        <w:fldChar w:fldCharType="separate"/>
      </w:r>
      <w:r w:rsidR="00945D55">
        <w:rPr>
          <w:noProof/>
        </w:rPr>
        <w:t>1</w:t>
      </w:r>
      <w:r w:rsidR="00C07B82">
        <w:rPr>
          <w:noProof/>
        </w:rPr>
        <w:fldChar w:fldCharType="end"/>
      </w:r>
      <w:r>
        <w:t xml:space="preserve"> </w:t>
      </w:r>
      <w:r>
        <w:rPr>
          <w:rFonts w:hint="eastAsia"/>
          <w:i w:val="0"/>
          <w:lang w:eastAsia="zh-CN"/>
        </w:rPr>
        <w:t>Le</w:t>
      </w:r>
      <w:r>
        <w:rPr>
          <w:i w:val="0"/>
          <w:lang w:eastAsia="zh-CN"/>
        </w:rPr>
        <w:t xml:space="preserve">Net5 </w:t>
      </w:r>
      <w:r>
        <w:rPr>
          <w:rFonts w:hint="eastAsia"/>
          <w:i w:val="0"/>
          <w:lang w:eastAsia="zh-CN"/>
        </w:rPr>
        <w:t>手写体识别</w:t>
      </w:r>
    </w:p>
    <w:p w:rsidR="00933FEF" w:rsidRDefault="00933FEF" w:rsidP="00933FEF">
      <w:pPr>
        <w:keepNext/>
        <w:spacing w:line="276" w:lineRule="auto"/>
        <w:ind w:firstLineChars="202" w:firstLine="424"/>
      </w:pPr>
      <w:r>
        <w:rPr>
          <w:noProof/>
        </w:rPr>
        <w:drawing>
          <wp:inline distT="0" distB="0" distL="0" distR="0" wp14:anchorId="3424D905" wp14:editId="04A67195">
            <wp:extent cx="5274310" cy="1588773"/>
            <wp:effectExtent l="0" t="0" r="2540" b="0"/>
            <wp:docPr id="3" name="图片 3" descr="http://i1.15yan.guokr.cn/13i7v9avcy84pkzoc65pg7ahagg7o0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1.15yan.guokr.cn/13i7v9avcy84pkzoc65pg7ahagg7o0y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88773"/>
                    </a:xfrm>
                    <a:prstGeom prst="rect">
                      <a:avLst/>
                    </a:prstGeom>
                    <a:noFill/>
                    <a:ln>
                      <a:noFill/>
                    </a:ln>
                  </pic:spPr>
                </pic:pic>
              </a:graphicData>
            </a:graphic>
          </wp:inline>
        </w:drawing>
      </w:r>
    </w:p>
    <w:p w:rsidR="007D0738" w:rsidRDefault="00933FEF" w:rsidP="00933FEF">
      <w:pPr>
        <w:pStyle w:val="a4"/>
        <w:rPr>
          <w:lang w:eastAsia="zh-CN"/>
        </w:rPr>
      </w:pPr>
      <w:r>
        <w:rPr>
          <w:lang w:eastAsia="zh-CN"/>
        </w:rPr>
        <w:t xml:space="preserve">Figure </w:t>
      </w:r>
      <w:r>
        <w:fldChar w:fldCharType="begin"/>
      </w:r>
      <w:r>
        <w:rPr>
          <w:lang w:eastAsia="zh-CN"/>
        </w:rPr>
        <w:instrText xml:space="preserve"> SEQ Figure \* ARABIC </w:instrText>
      </w:r>
      <w:r>
        <w:fldChar w:fldCharType="separate"/>
      </w:r>
      <w:r w:rsidR="00945D55">
        <w:rPr>
          <w:noProof/>
          <w:lang w:eastAsia="zh-CN"/>
        </w:rPr>
        <w:t>2</w:t>
      </w:r>
      <w:r>
        <w:fldChar w:fldCharType="end"/>
      </w:r>
      <w:r>
        <w:rPr>
          <w:lang w:eastAsia="zh-CN"/>
        </w:rPr>
        <w:t xml:space="preserve"> </w:t>
      </w:r>
      <w:r>
        <w:rPr>
          <w:rFonts w:hint="eastAsia"/>
          <w:i w:val="0"/>
          <w:lang w:eastAsia="zh-CN"/>
        </w:rPr>
        <w:t>基于</w:t>
      </w:r>
      <w:r>
        <w:rPr>
          <w:rFonts w:hint="eastAsia"/>
          <w:i w:val="0"/>
          <w:lang w:eastAsia="zh-CN"/>
        </w:rPr>
        <w:t>LSTM</w:t>
      </w:r>
      <w:r>
        <w:rPr>
          <w:rFonts w:hint="eastAsia"/>
          <w:i w:val="0"/>
          <w:lang w:eastAsia="zh-CN"/>
        </w:rPr>
        <w:t>编解码框架的邮件</w:t>
      </w:r>
      <w:r w:rsidRPr="000B23B8">
        <w:rPr>
          <w:rFonts w:hint="eastAsia"/>
          <w:i w:val="0"/>
          <w:lang w:eastAsia="zh-CN"/>
        </w:rPr>
        <w:t>自动</w:t>
      </w:r>
      <w:r>
        <w:rPr>
          <w:rFonts w:hint="eastAsia"/>
          <w:i w:val="0"/>
          <w:lang w:eastAsia="zh-CN"/>
        </w:rPr>
        <w:t>回复</w:t>
      </w:r>
    </w:p>
    <w:p w:rsidR="009D0FB4" w:rsidRPr="0056737F" w:rsidRDefault="009A071C" w:rsidP="00AF689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 xml:space="preserve">1.4 </w:t>
      </w:r>
      <w:r w:rsidR="00EB34B5" w:rsidRPr="0056737F">
        <w:rPr>
          <w:rFonts w:asciiTheme="minorHAnsi" w:eastAsiaTheme="minorEastAsia" w:hAnsiTheme="minorHAnsi" w:cstheme="minorBidi" w:hint="eastAsia"/>
          <w:bCs w:val="0"/>
          <w:sz w:val="28"/>
        </w:rPr>
        <w:t>递归神经网络RNN</w:t>
      </w:r>
    </w:p>
    <w:p w:rsidR="00221E62" w:rsidRPr="00D07207" w:rsidRDefault="00221E62" w:rsidP="00221E62">
      <w:pPr>
        <w:ind w:firstLineChars="200" w:firstLine="420"/>
        <w:rPr>
          <w:rFonts w:eastAsiaTheme="minorHAnsi"/>
        </w:rPr>
      </w:pPr>
      <w:r w:rsidRPr="00D07207">
        <w:rPr>
          <w:rFonts w:eastAsiaTheme="minorHAnsi" w:hint="eastAsia"/>
        </w:rPr>
        <w:t>在递归神经网络中，我们加入了另一组神经元之间的连接。这些连接允许把同一个隐藏层的神经元的激活值在下一个序列步骤反馈回自身。简单的说，在序列的每一个步骤中，隐藏层除了从下层接受信号外，还从自身接受信号。此机制给了递归神经网络一个重要的性质：记忆。递归神经网络中具有循环结构，可以使得信息持续的保存。</w:t>
      </w:r>
    </w:p>
    <w:p w:rsidR="00221E62" w:rsidRPr="00D07207" w:rsidRDefault="00221E62" w:rsidP="00221E62">
      <w:pPr>
        <w:ind w:firstLineChars="200" w:firstLine="420"/>
        <w:rPr>
          <w:rFonts w:eastAsiaTheme="minorHAnsi"/>
        </w:rPr>
      </w:pPr>
      <w:r w:rsidRPr="00D07207">
        <w:rPr>
          <w:rFonts w:eastAsiaTheme="minorHAnsi"/>
          <w:noProof/>
        </w:rPr>
        <w:lastRenderedPageBreak/>
        <w:drawing>
          <wp:inline distT="0" distB="0" distL="0" distR="0" wp14:anchorId="3B92859A" wp14:editId="7F1C2934">
            <wp:extent cx="2037727" cy="146621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1023" cy="1497368"/>
                    </a:xfrm>
                    <a:prstGeom prst="rect">
                      <a:avLst/>
                    </a:prstGeom>
                    <a:noFill/>
                  </pic:spPr>
                </pic:pic>
              </a:graphicData>
            </a:graphic>
          </wp:inline>
        </w:drawing>
      </w:r>
      <w:r w:rsidRPr="00D07207">
        <w:rPr>
          <w:rFonts w:eastAsiaTheme="minorHAnsi"/>
          <w:noProof/>
        </w:rPr>
        <w:drawing>
          <wp:inline distT="0" distB="0" distL="0" distR="0" wp14:anchorId="76659BEF" wp14:editId="331C1D55">
            <wp:extent cx="2190750" cy="14345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4422" cy="1456561"/>
                    </a:xfrm>
                    <a:prstGeom prst="rect">
                      <a:avLst/>
                    </a:prstGeom>
                    <a:noFill/>
                  </pic:spPr>
                </pic:pic>
              </a:graphicData>
            </a:graphic>
          </wp:inline>
        </w:drawing>
      </w:r>
    </w:p>
    <w:p w:rsidR="00221E62" w:rsidRPr="00D07207" w:rsidRDefault="00C533A0" w:rsidP="00221E62">
      <w:pPr>
        <w:ind w:firstLineChars="200" w:firstLine="420"/>
        <w:jc w:val="center"/>
        <w:rPr>
          <w:rFonts w:eastAsiaTheme="minorHAnsi"/>
        </w:rPr>
      </w:pPr>
      <w:r>
        <w:rPr>
          <w:rFonts w:eastAsiaTheme="minorHAnsi" w:hint="eastAsia"/>
        </w:rPr>
        <w:t xml:space="preserve">Figure </w:t>
      </w:r>
      <w:r>
        <w:rPr>
          <w:rFonts w:eastAsiaTheme="minorHAnsi"/>
        </w:rPr>
        <w:t>3</w:t>
      </w:r>
      <w:r w:rsidR="0030065B">
        <w:rPr>
          <w:rFonts w:eastAsiaTheme="minorHAnsi"/>
        </w:rPr>
        <w:t xml:space="preserve"> </w:t>
      </w:r>
      <w:r w:rsidR="00221E62" w:rsidRPr="00D07207">
        <w:rPr>
          <w:rFonts w:eastAsiaTheme="minorHAnsi"/>
        </w:rPr>
        <w:t>递归神经网络</w:t>
      </w:r>
      <w:r w:rsidR="00221E62" w:rsidRPr="00D07207">
        <w:rPr>
          <w:rFonts w:eastAsiaTheme="minorHAnsi" w:hint="eastAsia"/>
        </w:rPr>
        <w:t>（RNN）的循环结构</w:t>
      </w:r>
    </w:p>
    <w:p w:rsidR="00221E62" w:rsidRPr="00D07207" w:rsidRDefault="00221E62" w:rsidP="00221E62">
      <w:pPr>
        <w:ind w:firstLineChars="200" w:firstLine="420"/>
        <w:rPr>
          <w:rFonts w:eastAsiaTheme="minorHAnsi"/>
        </w:rPr>
      </w:pPr>
      <w:r w:rsidRPr="00D07207">
        <w:rPr>
          <w:rFonts w:eastAsiaTheme="minorHAnsi"/>
        </w:rPr>
        <w:t>将上面</w:t>
      </w:r>
      <w:r w:rsidRPr="00D07207">
        <w:rPr>
          <w:rFonts w:eastAsiaTheme="minorHAnsi"/>
          <w:position w:val="-6"/>
        </w:rPr>
        <w:object w:dxaOrig="139"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1.8pt" o:ole="">
            <v:imagedata r:id="rId12" o:title=""/>
          </v:shape>
          <o:OLEObject Type="Embed" ProgID="Equation.DSMT4" ShapeID="_x0000_i1025" DrawAspect="Content" ObjectID="_1559431250" r:id="rId13"/>
        </w:object>
      </w:r>
      <w:r w:rsidRPr="00D07207">
        <w:rPr>
          <w:rFonts w:eastAsiaTheme="minorHAnsi"/>
        </w:rPr>
        <w:t>时刻隐层的循环体结构拆开就会得到如下的递归神经网络信息处理的形式</w:t>
      </w:r>
      <w:r w:rsidRPr="00D07207">
        <w:rPr>
          <w:rFonts w:eastAsiaTheme="minorHAnsi" w:hint="eastAsia"/>
        </w:rPr>
        <w:t>，</w:t>
      </w:r>
    </w:p>
    <w:p w:rsidR="00221E62" w:rsidRPr="00D07207" w:rsidRDefault="00221E62" w:rsidP="00221E62">
      <w:pPr>
        <w:pStyle w:val="MTDisplayEquation"/>
        <w:ind w:firstLine="420"/>
        <w:rPr>
          <w:rFonts w:asciiTheme="minorHAnsi" w:eastAsiaTheme="minorHAnsi" w:hAnsiTheme="minorHAnsi"/>
          <w:sz w:val="21"/>
          <w:szCs w:val="21"/>
        </w:rPr>
      </w:pPr>
      <w:r w:rsidRPr="00D07207">
        <w:rPr>
          <w:rFonts w:asciiTheme="minorHAnsi" w:eastAsiaTheme="minorHAnsi" w:hAnsiTheme="minorHAnsi"/>
          <w:sz w:val="21"/>
          <w:szCs w:val="21"/>
        </w:rPr>
        <w:tab/>
      </w:r>
      <w:bookmarkStart w:id="1" w:name="OLE_LINK17"/>
      <w:bookmarkStart w:id="2" w:name="OLE_LINK18"/>
      <w:bookmarkStart w:id="3" w:name="OLE_LINK23"/>
      <w:r w:rsidRPr="00D07207">
        <w:rPr>
          <w:rFonts w:asciiTheme="minorHAnsi" w:eastAsiaTheme="minorHAnsi" w:hAnsiTheme="minorHAnsi"/>
          <w:position w:val="-16"/>
          <w:sz w:val="21"/>
          <w:szCs w:val="21"/>
        </w:rPr>
        <w:object w:dxaOrig="3379" w:dyaOrig="440">
          <v:shape id="_x0000_i1026" type="#_x0000_t75" style="width:168.7pt;height:22.05pt" o:ole="">
            <v:imagedata r:id="rId14" o:title=""/>
          </v:shape>
          <o:OLEObject Type="Embed" ProgID="Equation.DSMT4" ShapeID="_x0000_i1026" DrawAspect="Content" ObjectID="_1559431251" r:id="rId15"/>
        </w:object>
      </w:r>
      <w:bookmarkEnd w:id="1"/>
      <w:bookmarkEnd w:id="2"/>
      <w:bookmarkEnd w:id="3"/>
      <w:r w:rsidRPr="00D07207">
        <w:rPr>
          <w:rFonts w:asciiTheme="minorHAnsi" w:eastAsiaTheme="minorHAnsi" w:hAnsiTheme="minorHAnsi"/>
          <w:sz w:val="21"/>
          <w:szCs w:val="21"/>
        </w:rPr>
        <w:t xml:space="preserve"> </w:t>
      </w:r>
      <w:r w:rsidRPr="00D07207">
        <w:rPr>
          <w:rFonts w:asciiTheme="minorHAnsi" w:eastAsiaTheme="minorHAnsi" w:hAnsiTheme="minorHAnsi"/>
          <w:sz w:val="21"/>
          <w:szCs w:val="21"/>
        </w:rPr>
        <w:tab/>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MACROBUTTON MTPlaceRef \* MERGEFORMAT </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\h \* MERGEFORMAT </w:instrText>
      </w:r>
      <w:r w:rsidRPr="00D07207">
        <w:rPr>
          <w:rFonts w:asciiTheme="minorHAnsi" w:eastAsiaTheme="minorHAnsi" w:hAnsiTheme="minorHAnsi"/>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\c \* Arabic \* MERGEFORMAT </w:instrText>
      </w:r>
      <w:r w:rsidRPr="00D07207">
        <w:rPr>
          <w:rFonts w:asciiTheme="minorHAnsi" w:eastAsiaTheme="minorHAnsi" w:hAnsiTheme="minorHAnsi"/>
          <w:sz w:val="21"/>
          <w:szCs w:val="21"/>
        </w:rPr>
        <w:fldChar w:fldCharType="separate"/>
      </w:r>
      <w:r w:rsidR="00945D55">
        <w:rPr>
          <w:rFonts w:asciiTheme="minorHAnsi" w:eastAsiaTheme="minorHAnsi" w:hAnsiTheme="minorHAnsi"/>
          <w:noProof/>
          <w:sz w:val="21"/>
          <w:szCs w:val="21"/>
        </w:rPr>
        <w:instrText>1</w:instrText>
      </w:r>
      <w:r w:rsidRPr="00D07207">
        <w:rPr>
          <w:rFonts w:asciiTheme="minorHAnsi" w:eastAsiaTheme="minorHAnsi" w:hAnsiTheme="minorHAnsi"/>
          <w:noProof/>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end"/>
      </w:r>
    </w:p>
    <w:p w:rsidR="00221E62" w:rsidRPr="00D07207" w:rsidRDefault="00221E62" w:rsidP="00221E62">
      <w:pPr>
        <w:ind w:firstLineChars="200" w:firstLine="420"/>
        <w:jc w:val="left"/>
        <w:rPr>
          <w:rFonts w:eastAsiaTheme="minorHAnsi"/>
        </w:rPr>
      </w:pPr>
      <w:r w:rsidRPr="00D07207">
        <w:rPr>
          <w:rFonts w:eastAsiaTheme="minorHAnsi" w:hint="eastAsia"/>
        </w:rPr>
        <w:t>其中，</w:t>
      </w:r>
      <w:r w:rsidRPr="00D07207">
        <w:rPr>
          <w:rFonts w:eastAsiaTheme="minorHAnsi"/>
          <w:position w:val="-14"/>
        </w:rPr>
        <w:object w:dxaOrig="740" w:dyaOrig="360">
          <v:shape id="_x0000_i1027" type="#_x0000_t75" style="width:37.05pt;height:17.75pt" o:ole="">
            <v:imagedata r:id="rId16" o:title=""/>
          </v:shape>
          <o:OLEObject Type="Embed" ProgID="Equation.DSMT4" ShapeID="_x0000_i1027" DrawAspect="Content" ObjectID="_1559431252" r:id="rId17"/>
        </w:object>
      </w:r>
      <w:r w:rsidRPr="00D07207">
        <w:rPr>
          <w:rFonts w:eastAsiaTheme="minorHAnsi"/>
        </w:rPr>
        <w:t>为</w:t>
      </w:r>
      <w:r w:rsidRPr="00D07207">
        <w:rPr>
          <w:rFonts w:eastAsiaTheme="minorHAnsi"/>
          <w:position w:val="-6"/>
        </w:rPr>
        <w:object w:dxaOrig="420" w:dyaOrig="260">
          <v:shape id="_x0000_i1028" type="#_x0000_t75" style="width:20.4pt;height:12.35pt" o:ole="">
            <v:imagedata r:id="rId18" o:title=""/>
          </v:shape>
          <o:OLEObject Type="Embed" ProgID="Equation.DSMT4" ShapeID="_x0000_i1028" DrawAspect="Content" ObjectID="_1559431253" r:id="rId19"/>
        </w:object>
      </w:r>
      <w:r w:rsidRPr="00D07207">
        <w:rPr>
          <w:rFonts w:eastAsiaTheme="minorHAnsi"/>
        </w:rPr>
        <w:t>时刻输入到输出连接的权重</w:t>
      </w:r>
      <w:r w:rsidRPr="00D07207">
        <w:rPr>
          <w:rFonts w:eastAsiaTheme="minorHAnsi" w:hint="eastAsia"/>
        </w:rPr>
        <w:t>，</w:t>
      </w:r>
      <w:r w:rsidRPr="00D07207">
        <w:rPr>
          <w:rFonts w:eastAsiaTheme="minorHAnsi"/>
          <w:position w:val="-14"/>
        </w:rPr>
        <w:object w:dxaOrig="760" w:dyaOrig="360">
          <v:shape id="_x0000_i1029" type="#_x0000_t75" style="width:37.6pt;height:17.75pt" o:ole="">
            <v:imagedata r:id="rId20" o:title=""/>
          </v:shape>
          <o:OLEObject Type="Embed" ProgID="Equation.DSMT4" ShapeID="_x0000_i1029" DrawAspect="Content" ObjectID="_1559431254" r:id="rId21"/>
        </w:object>
      </w:r>
      <w:r w:rsidRPr="00D07207">
        <w:rPr>
          <w:rFonts w:eastAsiaTheme="minorHAnsi"/>
        </w:rPr>
        <w:t>是隐层自身上</w:t>
      </w:r>
      <w:r w:rsidRPr="00D07207">
        <w:rPr>
          <w:rFonts w:eastAsiaTheme="minorHAnsi"/>
          <w:position w:val="-6"/>
        </w:rPr>
        <w:object w:dxaOrig="460" w:dyaOrig="260">
          <v:shape id="_x0000_i1030" type="#_x0000_t75" style="width:23.1pt;height:12.35pt" o:ole="">
            <v:imagedata r:id="rId22" o:title=""/>
          </v:shape>
          <o:OLEObject Type="Embed" ProgID="Equation.DSMT4" ShapeID="_x0000_i1030" DrawAspect="Content" ObjectID="_1559431255" r:id="rId23"/>
        </w:object>
      </w:r>
      <w:r w:rsidRPr="00D07207">
        <w:rPr>
          <w:rFonts w:eastAsiaTheme="minorHAnsi"/>
        </w:rPr>
        <w:t>时刻到</w:t>
      </w:r>
      <w:r w:rsidRPr="00D07207">
        <w:rPr>
          <w:rFonts w:eastAsiaTheme="minorHAnsi"/>
          <w:position w:val="-6"/>
        </w:rPr>
        <w:object w:dxaOrig="420" w:dyaOrig="260">
          <v:shape id="_x0000_i1031" type="#_x0000_t75" style="width:20.4pt;height:12.35pt" o:ole="">
            <v:imagedata r:id="rId24" o:title=""/>
          </v:shape>
          <o:OLEObject Type="Embed" ProgID="Equation.DSMT4" ShapeID="_x0000_i1031" DrawAspect="Content" ObjectID="_1559431256" r:id="rId25"/>
        </w:object>
      </w:r>
      <w:r w:rsidRPr="00D07207">
        <w:rPr>
          <w:rFonts w:eastAsiaTheme="minorHAnsi"/>
        </w:rPr>
        <w:t>时刻的连接权重</w:t>
      </w:r>
      <w:r w:rsidRPr="00D07207">
        <w:rPr>
          <w:rFonts w:eastAsiaTheme="minorHAnsi" w:hint="eastAsia"/>
        </w:rPr>
        <w:t>，</w:t>
      </w:r>
      <w:r w:rsidRPr="00D07207">
        <w:rPr>
          <w:rFonts w:eastAsiaTheme="minorHAnsi"/>
          <w:position w:val="-6"/>
        </w:rPr>
        <w:object w:dxaOrig="180" w:dyaOrig="260">
          <v:shape id="_x0000_i1032" type="#_x0000_t75" style="width:9.15pt;height:12.35pt" o:ole="">
            <v:imagedata r:id="rId26" o:title=""/>
          </v:shape>
          <o:OLEObject Type="Embed" ProgID="Equation.DSMT4" ShapeID="_x0000_i1032" DrawAspect="Content" ObjectID="_1559431257" r:id="rId27"/>
        </w:object>
      </w:r>
      <w:r w:rsidRPr="00D07207">
        <w:rPr>
          <w:rFonts w:eastAsiaTheme="minorHAnsi"/>
        </w:rPr>
        <w:t>为网络连接权值的偏置</w:t>
      </w:r>
      <w:r w:rsidRPr="00D07207">
        <w:rPr>
          <w:rFonts w:eastAsiaTheme="minorHAnsi" w:hint="eastAsia"/>
        </w:rPr>
        <w:t>（一个小随机数）。如果只考虑隐层自身上的传递过程，不考虑非线性的部分，那么我们就会得到一个简化的递归形式，</w:t>
      </w:r>
    </w:p>
    <w:p w:rsidR="00221E62" w:rsidRPr="00D07207" w:rsidRDefault="00221E62" w:rsidP="00221E62">
      <w:pPr>
        <w:pStyle w:val="MTDisplayEquation"/>
        <w:ind w:firstLine="420"/>
        <w:rPr>
          <w:rFonts w:asciiTheme="minorHAnsi" w:eastAsiaTheme="minorHAnsi" w:hAnsiTheme="minorHAnsi"/>
          <w:sz w:val="21"/>
          <w:szCs w:val="21"/>
        </w:rPr>
      </w:pPr>
      <w:r w:rsidRPr="00D07207">
        <w:rPr>
          <w:rFonts w:asciiTheme="minorHAnsi" w:eastAsiaTheme="minorHAnsi" w:hAnsiTheme="minorHAnsi"/>
          <w:sz w:val="21"/>
          <w:szCs w:val="21"/>
        </w:rPr>
        <w:tab/>
      </w:r>
      <w:r w:rsidRPr="00D07207">
        <w:rPr>
          <w:rFonts w:asciiTheme="minorHAnsi" w:eastAsiaTheme="minorHAnsi" w:hAnsiTheme="minorHAnsi"/>
          <w:position w:val="-14"/>
          <w:sz w:val="21"/>
          <w:szCs w:val="21"/>
        </w:rPr>
        <w:object w:dxaOrig="1560" w:dyaOrig="360">
          <v:shape id="_x0000_i1033" type="#_x0000_t75" style="width:77.35pt;height:17.75pt" o:ole="">
            <v:imagedata r:id="rId28" o:title=""/>
          </v:shape>
          <o:OLEObject Type="Embed" ProgID="Equation.DSMT4" ShapeID="_x0000_i1033" DrawAspect="Content" ObjectID="_1559431258" r:id="rId29"/>
        </w:object>
      </w:r>
      <w:r w:rsidRPr="00D07207">
        <w:rPr>
          <w:rFonts w:asciiTheme="minorHAnsi" w:eastAsiaTheme="minorHAnsi" w:hAnsiTheme="minorHAnsi"/>
          <w:sz w:val="21"/>
          <w:szCs w:val="21"/>
        </w:rPr>
        <w:t xml:space="preserve"> </w:t>
      </w:r>
      <w:r w:rsidRPr="00D07207">
        <w:rPr>
          <w:rFonts w:asciiTheme="minorHAnsi" w:eastAsiaTheme="minorHAnsi" w:hAnsiTheme="minorHAnsi"/>
          <w:sz w:val="21"/>
          <w:szCs w:val="21"/>
        </w:rPr>
        <w:tab/>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MACROBUTTON MTPlaceRef \* MERGEFORMAT </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\h \* MERGEFORMAT </w:instrText>
      </w:r>
      <w:r w:rsidRPr="00D07207">
        <w:rPr>
          <w:rFonts w:asciiTheme="minorHAnsi" w:eastAsiaTheme="minorHAnsi" w:hAnsiTheme="minorHAnsi"/>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\c \* Arabic \* MERGEFORMAT </w:instrText>
      </w:r>
      <w:r w:rsidRPr="00D07207">
        <w:rPr>
          <w:rFonts w:asciiTheme="minorHAnsi" w:eastAsiaTheme="minorHAnsi" w:hAnsiTheme="minorHAnsi"/>
          <w:sz w:val="21"/>
          <w:szCs w:val="21"/>
        </w:rPr>
        <w:fldChar w:fldCharType="separate"/>
      </w:r>
      <w:r w:rsidR="00945D55">
        <w:rPr>
          <w:rFonts w:asciiTheme="minorHAnsi" w:eastAsiaTheme="minorHAnsi" w:hAnsiTheme="minorHAnsi"/>
          <w:noProof/>
          <w:sz w:val="21"/>
          <w:szCs w:val="21"/>
        </w:rPr>
        <w:instrText>2</w:instrText>
      </w:r>
      <w:r w:rsidRPr="00D07207">
        <w:rPr>
          <w:rFonts w:asciiTheme="minorHAnsi" w:eastAsiaTheme="minorHAnsi" w:hAnsiTheme="minorHAnsi"/>
          <w:noProof/>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end"/>
      </w:r>
    </w:p>
    <w:p w:rsidR="00221E62" w:rsidRPr="00D07207" w:rsidRDefault="00221E62" w:rsidP="00221E62">
      <w:pPr>
        <w:rPr>
          <w:rFonts w:eastAsiaTheme="minorHAnsi"/>
        </w:rPr>
      </w:pPr>
      <w:r w:rsidRPr="00D07207">
        <w:rPr>
          <w:rFonts w:eastAsiaTheme="minorHAnsi" w:hint="eastAsia"/>
        </w:rPr>
        <w:t>如果将起始时刻的隐藏状态信息</w:t>
      </w:r>
      <w:r w:rsidRPr="00D07207">
        <w:rPr>
          <w:rFonts w:eastAsiaTheme="minorHAnsi"/>
          <w:position w:val="-10"/>
        </w:rPr>
        <w:object w:dxaOrig="240" w:dyaOrig="320">
          <v:shape id="_x0000_i1034" type="#_x0000_t75" style="width:12.35pt;height:15.6pt" o:ole="">
            <v:imagedata r:id="rId30" o:title=""/>
          </v:shape>
          <o:OLEObject Type="Embed" ProgID="Equation.DSMT4" ShapeID="_x0000_i1034" DrawAspect="Content" ObjectID="_1559431259" r:id="rId31"/>
        </w:object>
      </w:r>
      <w:r w:rsidRPr="00D07207">
        <w:rPr>
          <w:rFonts w:eastAsiaTheme="minorHAnsi"/>
        </w:rPr>
        <w:t>向第</w:t>
      </w:r>
      <w:r w:rsidRPr="00D07207">
        <w:rPr>
          <w:rFonts w:eastAsiaTheme="minorHAnsi"/>
          <w:position w:val="-6"/>
        </w:rPr>
        <w:object w:dxaOrig="139" w:dyaOrig="240">
          <v:shape id="_x0000_i1035" type="#_x0000_t75" style="width:7pt;height:12.35pt" o:ole="">
            <v:imagedata r:id="rId32" o:title=""/>
          </v:shape>
          <o:OLEObject Type="Embed" ProgID="Equation.DSMT4" ShapeID="_x0000_i1035" DrawAspect="Content" ObjectID="_1559431260" r:id="rId33"/>
        </w:object>
      </w:r>
      <w:r w:rsidRPr="00D07207">
        <w:rPr>
          <w:rFonts w:eastAsiaTheme="minorHAnsi"/>
        </w:rPr>
        <w:t>时刻传递</w:t>
      </w:r>
      <w:r w:rsidRPr="00D07207">
        <w:rPr>
          <w:rFonts w:eastAsiaTheme="minorHAnsi" w:hint="eastAsia"/>
        </w:rPr>
        <w:t>，</w:t>
      </w:r>
      <w:r w:rsidRPr="00D07207">
        <w:rPr>
          <w:rFonts w:eastAsiaTheme="minorHAnsi"/>
        </w:rPr>
        <w:t>可以得到</w:t>
      </w:r>
    </w:p>
    <w:p w:rsidR="00221E62" w:rsidRPr="00D07207" w:rsidRDefault="00221E62" w:rsidP="00221E62">
      <w:pPr>
        <w:pStyle w:val="MTDisplayEquation"/>
        <w:ind w:firstLine="420"/>
        <w:rPr>
          <w:rFonts w:asciiTheme="minorHAnsi" w:eastAsiaTheme="minorHAnsi" w:hAnsiTheme="minorHAnsi"/>
          <w:sz w:val="21"/>
          <w:szCs w:val="21"/>
        </w:rPr>
      </w:pPr>
      <w:r w:rsidRPr="00D07207">
        <w:rPr>
          <w:rFonts w:asciiTheme="minorHAnsi" w:eastAsiaTheme="minorHAnsi" w:hAnsiTheme="minorHAnsi"/>
          <w:sz w:val="21"/>
          <w:szCs w:val="21"/>
        </w:rPr>
        <w:tab/>
      </w:r>
      <w:bookmarkStart w:id="4" w:name="OLE_LINK26"/>
      <w:bookmarkStart w:id="5" w:name="OLE_LINK27"/>
      <w:r w:rsidRPr="00D07207">
        <w:rPr>
          <w:rFonts w:asciiTheme="minorHAnsi" w:eastAsiaTheme="minorHAnsi" w:hAnsiTheme="minorHAnsi"/>
          <w:position w:val="-16"/>
          <w:sz w:val="21"/>
          <w:szCs w:val="21"/>
        </w:rPr>
        <w:object w:dxaOrig="3320" w:dyaOrig="440">
          <v:shape id="_x0000_i1036" type="#_x0000_t75" style="width:166.05pt;height:22.05pt" o:ole="">
            <v:imagedata r:id="rId34" o:title=""/>
          </v:shape>
          <o:OLEObject Type="Embed" ProgID="Equation.DSMT4" ShapeID="_x0000_i1036" DrawAspect="Content" ObjectID="_1559431261" r:id="rId35"/>
        </w:object>
      </w:r>
      <w:bookmarkEnd w:id="4"/>
      <w:bookmarkEnd w:id="5"/>
      <w:r w:rsidRPr="00D07207">
        <w:rPr>
          <w:rFonts w:asciiTheme="minorHAnsi" w:eastAsiaTheme="minorHAnsi" w:hAnsiTheme="minorHAnsi"/>
          <w:sz w:val="21"/>
          <w:szCs w:val="21"/>
        </w:rPr>
        <w:t xml:space="preserve"> </w:t>
      </w:r>
      <w:r w:rsidRPr="00D07207">
        <w:rPr>
          <w:rFonts w:asciiTheme="minorHAnsi" w:eastAsiaTheme="minorHAnsi" w:hAnsiTheme="minorHAnsi"/>
          <w:sz w:val="21"/>
          <w:szCs w:val="21"/>
        </w:rPr>
        <w:tab/>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MACROBUTTON MTPlaceRef \* MERGEFORMAT </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\h \* MERGEFORMAT </w:instrText>
      </w:r>
      <w:r w:rsidRPr="00D07207">
        <w:rPr>
          <w:rFonts w:asciiTheme="minorHAnsi" w:eastAsiaTheme="minorHAnsi" w:hAnsiTheme="minorHAnsi"/>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\c \* Arabic \* MERGEFORMAT </w:instrText>
      </w:r>
      <w:r w:rsidRPr="00D07207">
        <w:rPr>
          <w:rFonts w:asciiTheme="minorHAnsi" w:eastAsiaTheme="minorHAnsi" w:hAnsiTheme="minorHAnsi"/>
          <w:sz w:val="21"/>
          <w:szCs w:val="21"/>
        </w:rPr>
        <w:fldChar w:fldCharType="separate"/>
      </w:r>
      <w:r w:rsidR="00945D55">
        <w:rPr>
          <w:rFonts w:asciiTheme="minorHAnsi" w:eastAsiaTheme="minorHAnsi" w:hAnsiTheme="minorHAnsi"/>
          <w:noProof/>
          <w:sz w:val="21"/>
          <w:szCs w:val="21"/>
        </w:rPr>
        <w:instrText>3</w:instrText>
      </w:r>
      <w:r w:rsidRPr="00D07207">
        <w:rPr>
          <w:rFonts w:asciiTheme="minorHAnsi" w:eastAsiaTheme="minorHAnsi" w:hAnsiTheme="minorHAnsi"/>
          <w:noProof/>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end"/>
      </w:r>
    </w:p>
    <w:p w:rsidR="00221E62" w:rsidRPr="00D07207" w:rsidRDefault="00221E62" w:rsidP="00221E62">
      <w:pPr>
        <w:rPr>
          <w:rFonts w:eastAsiaTheme="minorHAnsi"/>
        </w:rPr>
      </w:pPr>
      <w:r w:rsidRPr="00D07207">
        <w:rPr>
          <w:rFonts w:eastAsiaTheme="minorHAnsi"/>
        </w:rPr>
        <w:t>当</w:t>
      </w:r>
      <w:r w:rsidRPr="00D07207">
        <w:rPr>
          <w:rFonts w:eastAsiaTheme="minorHAnsi"/>
          <w:position w:val="-14"/>
        </w:rPr>
        <w:object w:dxaOrig="660" w:dyaOrig="360">
          <v:shape id="_x0000_i1037" type="#_x0000_t75" style="width:32.8pt;height:17.75pt" o:ole="">
            <v:imagedata r:id="rId36" o:title=""/>
          </v:shape>
          <o:OLEObject Type="Embed" ProgID="Equation.DSMT4" ShapeID="_x0000_i1037" DrawAspect="Content" ObjectID="_1559431262" r:id="rId37"/>
        </w:object>
      </w:r>
      <w:r w:rsidRPr="00D07207">
        <w:rPr>
          <w:rFonts w:eastAsiaTheme="minorHAnsi"/>
        </w:rPr>
        <w:t>的特征值小于</w:t>
      </w:r>
      <w:r w:rsidRPr="00D07207">
        <w:rPr>
          <w:rFonts w:eastAsiaTheme="minorHAnsi" w:hint="eastAsia"/>
        </w:rPr>
        <w:t>1时，</w:t>
      </w:r>
      <w:r w:rsidRPr="00D07207">
        <w:rPr>
          <w:rFonts w:eastAsiaTheme="minorHAnsi"/>
          <w:position w:val="-14"/>
        </w:rPr>
        <w:object w:dxaOrig="2460" w:dyaOrig="360">
          <v:shape id="_x0000_i1038" type="#_x0000_t75" style="width:123.6pt;height:17.75pt" o:ole="">
            <v:imagedata r:id="rId38" o:title=""/>
          </v:shape>
          <o:OLEObject Type="Embed" ProgID="Equation.DSMT4" ShapeID="_x0000_i1038" DrawAspect="Content" ObjectID="_1559431263" r:id="rId39"/>
        </w:object>
      </w:r>
      <w:r w:rsidRPr="00D07207">
        <w:rPr>
          <w:rFonts w:eastAsiaTheme="minorHAnsi"/>
        </w:rPr>
        <w:t>向</w:t>
      </w:r>
      <w:r w:rsidRPr="00D07207">
        <w:rPr>
          <w:rFonts w:eastAsiaTheme="minorHAnsi" w:hint="eastAsia"/>
        </w:rPr>
        <w:t>0衰减；</w:t>
      </w:r>
      <w:r w:rsidRPr="00D07207">
        <w:rPr>
          <w:rFonts w:eastAsiaTheme="minorHAnsi"/>
        </w:rPr>
        <w:t>当</w:t>
      </w:r>
      <w:r w:rsidRPr="00D07207">
        <w:rPr>
          <w:rFonts w:eastAsiaTheme="minorHAnsi"/>
          <w:position w:val="-14"/>
        </w:rPr>
        <w:object w:dxaOrig="660" w:dyaOrig="360">
          <v:shape id="_x0000_i1039" type="#_x0000_t75" style="width:32.8pt;height:17.75pt" o:ole="">
            <v:imagedata r:id="rId36" o:title=""/>
          </v:shape>
          <o:OLEObject Type="Embed" ProgID="Equation.DSMT4" ShapeID="_x0000_i1039" DrawAspect="Content" ObjectID="_1559431264" r:id="rId40"/>
        </w:object>
      </w:r>
      <w:r w:rsidRPr="00D07207">
        <w:rPr>
          <w:rFonts w:eastAsiaTheme="minorHAnsi"/>
        </w:rPr>
        <w:t>的特征值大于</w:t>
      </w:r>
      <w:r w:rsidRPr="00D07207">
        <w:rPr>
          <w:rFonts w:eastAsiaTheme="minorHAnsi" w:hint="eastAsia"/>
        </w:rPr>
        <w:t>1时，</w:t>
      </w:r>
      <w:r w:rsidRPr="00D07207">
        <w:rPr>
          <w:rFonts w:eastAsiaTheme="minorHAnsi"/>
          <w:position w:val="-14"/>
        </w:rPr>
        <w:object w:dxaOrig="2460" w:dyaOrig="360">
          <v:shape id="_x0000_i1040" type="#_x0000_t75" style="width:123.6pt;height:17.75pt" o:ole="">
            <v:imagedata r:id="rId38" o:title=""/>
          </v:shape>
          <o:OLEObject Type="Embed" ProgID="Equation.DSMT4" ShapeID="_x0000_i1040" DrawAspect="Content" ObjectID="_1559431265" r:id="rId41"/>
        </w:object>
      </w:r>
      <w:r w:rsidRPr="00D07207">
        <w:rPr>
          <w:rFonts w:eastAsiaTheme="minorHAnsi"/>
        </w:rPr>
        <w:t>向</w:t>
      </w:r>
      <w:r w:rsidRPr="00D07207">
        <w:rPr>
          <w:rFonts w:eastAsiaTheme="minorHAnsi"/>
          <w:position w:val="-4"/>
        </w:rPr>
        <w:object w:dxaOrig="240" w:dyaOrig="200">
          <v:shape id="_x0000_i1041" type="#_x0000_t75" style="width:12.35pt;height:9.65pt" o:ole="">
            <v:imagedata r:id="rId42" o:title=""/>
          </v:shape>
          <o:OLEObject Type="Embed" ProgID="Equation.DSMT4" ShapeID="_x0000_i1041" DrawAspect="Content" ObjectID="_1559431266" r:id="rId43"/>
        </w:object>
      </w:r>
      <w:r w:rsidRPr="00D07207">
        <w:rPr>
          <w:rFonts w:eastAsiaTheme="minorHAnsi" w:hint="eastAsia"/>
        </w:rPr>
        <w:t>扩增。这种情况下想要传递的</w:t>
      </w:r>
      <w:r w:rsidRPr="00D07207">
        <w:rPr>
          <w:rFonts w:eastAsiaTheme="minorHAnsi"/>
          <w:position w:val="-10"/>
        </w:rPr>
        <w:object w:dxaOrig="240" w:dyaOrig="320">
          <v:shape id="_x0000_i1042" type="#_x0000_t75" style="width:12.35pt;height:15.6pt" o:ole="">
            <v:imagedata r:id="rId44" o:title=""/>
          </v:shape>
          <o:OLEObject Type="Embed" ProgID="Equation.DSMT4" ShapeID="_x0000_i1042" DrawAspect="Content" ObjectID="_1559431267" r:id="rId45"/>
        </w:object>
      </w:r>
      <w:r w:rsidRPr="00D07207">
        <w:rPr>
          <w:rFonts w:eastAsiaTheme="minorHAnsi"/>
        </w:rPr>
        <w:t>中的信息就会被掩盖</w:t>
      </w:r>
      <w:r w:rsidRPr="00D07207">
        <w:rPr>
          <w:rFonts w:eastAsiaTheme="minorHAnsi" w:hint="eastAsia"/>
        </w:rPr>
        <w:t>，</w:t>
      </w:r>
      <w:r w:rsidRPr="00D07207">
        <w:rPr>
          <w:rFonts w:eastAsiaTheme="minorHAnsi"/>
        </w:rPr>
        <w:t>并不能传递到</w:t>
      </w:r>
      <w:r w:rsidRPr="00D07207">
        <w:rPr>
          <w:rFonts w:eastAsiaTheme="minorHAnsi"/>
          <w:position w:val="-10"/>
        </w:rPr>
        <w:object w:dxaOrig="220" w:dyaOrig="320">
          <v:shape id="_x0000_i1043" type="#_x0000_t75" style="width:11.8pt;height:15.6pt" o:ole="">
            <v:imagedata r:id="rId46" o:title=""/>
          </v:shape>
          <o:OLEObject Type="Embed" ProgID="Equation.DSMT4" ShapeID="_x0000_i1043" DrawAspect="Content" ObjectID="_1559431268" r:id="rId47"/>
        </w:object>
      </w:r>
      <w:r w:rsidRPr="00D07207">
        <w:rPr>
          <w:rFonts w:eastAsiaTheme="minorHAnsi" w:hint="eastAsia"/>
        </w:rPr>
        <w:t>。</w:t>
      </w:r>
    </w:p>
    <w:p w:rsidR="00221E62" w:rsidRPr="00D07207" w:rsidRDefault="00221E62" w:rsidP="00221E62">
      <w:pPr>
        <w:ind w:firstLineChars="200" w:firstLine="420"/>
        <w:jc w:val="left"/>
        <w:rPr>
          <w:rFonts w:eastAsiaTheme="minorHAnsi"/>
        </w:rPr>
      </w:pPr>
      <w:bookmarkStart w:id="6" w:name="OLE_LINK24"/>
      <w:bookmarkStart w:id="7" w:name="OLE_LINK25"/>
      <w:r w:rsidRPr="00D07207">
        <w:rPr>
          <w:rFonts w:eastAsiaTheme="minorHAnsi" w:hint="eastAsia"/>
        </w:rPr>
        <w:t>因此</w:t>
      </w:r>
      <w:bookmarkEnd w:id="6"/>
      <w:bookmarkEnd w:id="7"/>
      <w:r w:rsidRPr="00D07207">
        <w:rPr>
          <w:rFonts w:eastAsiaTheme="minorHAnsi" w:hint="eastAsia"/>
        </w:rPr>
        <w:t>，这种循环递归神经网络可以实现短时的记忆功能，对于长时间的时间关系，学习效果就会非常差。基于此，我们的解决方案采用的是克服短时记忆限制的长短期记忆网络算法。</w:t>
      </w:r>
    </w:p>
    <w:p w:rsidR="00221E62" w:rsidRPr="0056737F" w:rsidRDefault="00221E62" w:rsidP="00AF689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hint="eastAsia"/>
          <w:bCs w:val="0"/>
          <w:sz w:val="28"/>
        </w:rPr>
        <w:t>1.</w:t>
      </w:r>
      <w:bookmarkStart w:id="8" w:name="OLE_LINK37"/>
      <w:bookmarkStart w:id="9" w:name="OLE_LINK38"/>
      <w:r w:rsidR="00F61168" w:rsidRPr="0056737F">
        <w:rPr>
          <w:rFonts w:asciiTheme="minorHAnsi" w:eastAsiaTheme="minorEastAsia" w:hAnsiTheme="minorHAnsi" w:cstheme="minorBidi"/>
          <w:bCs w:val="0"/>
          <w:sz w:val="28"/>
        </w:rPr>
        <w:t>5</w:t>
      </w:r>
      <w:r w:rsidRPr="0056737F">
        <w:rPr>
          <w:rFonts w:asciiTheme="minorHAnsi" w:eastAsiaTheme="minorEastAsia" w:hAnsiTheme="minorHAnsi" w:cstheme="minorBidi" w:hint="eastAsia"/>
          <w:bCs w:val="0"/>
          <w:sz w:val="28"/>
        </w:rPr>
        <w:t>长短期记忆网络模型（LSTM）</w:t>
      </w:r>
      <w:bookmarkEnd w:id="8"/>
      <w:bookmarkEnd w:id="9"/>
    </w:p>
    <w:p w:rsidR="00221E62" w:rsidRPr="00D07207" w:rsidRDefault="00221E62" w:rsidP="00221E62">
      <w:pPr>
        <w:pStyle w:val="a3"/>
        <w:numPr>
          <w:ilvl w:val="0"/>
          <w:numId w:val="7"/>
        </w:numPr>
        <w:ind w:firstLineChars="0"/>
        <w:rPr>
          <w:rFonts w:eastAsiaTheme="minorHAnsi"/>
        </w:rPr>
      </w:pPr>
      <w:r w:rsidRPr="00D07207">
        <w:rPr>
          <w:rFonts w:eastAsiaTheme="minorHAnsi" w:hint="eastAsia"/>
        </w:rPr>
        <w:t>概述：</w:t>
      </w:r>
    </w:p>
    <w:p w:rsidR="00221E62" w:rsidRPr="00D07207" w:rsidRDefault="00221E62" w:rsidP="00221E62">
      <w:pPr>
        <w:ind w:firstLineChars="200" w:firstLine="420"/>
        <w:rPr>
          <w:rFonts w:eastAsiaTheme="minorHAnsi"/>
          <w:kern w:val="0"/>
        </w:rPr>
      </w:pPr>
      <w:r w:rsidRPr="00D07207">
        <w:rPr>
          <w:rFonts w:eastAsiaTheme="minorHAnsi"/>
        </w:rPr>
        <w:t>长短期记忆网络</w:t>
      </w:r>
      <w:r w:rsidRPr="00D07207">
        <w:rPr>
          <w:rFonts w:eastAsiaTheme="minorHAnsi" w:hint="eastAsia"/>
        </w:rPr>
        <w:t>（LSTM）</w:t>
      </w:r>
      <w:r w:rsidRPr="00D07207">
        <w:rPr>
          <w:rFonts w:eastAsiaTheme="minorHAnsi"/>
        </w:rPr>
        <w:t>算法是递归神经网络的一种</w:t>
      </w:r>
      <w:r w:rsidRPr="00D07207">
        <w:rPr>
          <w:rFonts w:eastAsiaTheme="minorHAnsi" w:hint="eastAsia"/>
        </w:rPr>
        <w:t>，</w:t>
      </w:r>
      <w:r w:rsidRPr="00D07207">
        <w:rPr>
          <w:rFonts w:eastAsiaTheme="minorHAnsi"/>
        </w:rPr>
        <w:t>主要用于序列数据的建模</w:t>
      </w:r>
      <w:r w:rsidRPr="00D07207">
        <w:rPr>
          <w:rFonts w:eastAsiaTheme="minorHAnsi" w:hint="eastAsia"/>
        </w:rPr>
        <w:t>，</w:t>
      </w:r>
      <w:r w:rsidRPr="00D07207">
        <w:rPr>
          <w:rFonts w:eastAsiaTheme="minorHAnsi"/>
        </w:rPr>
        <w:t>其核心结构是在标准的递归神经</w:t>
      </w:r>
      <w:r w:rsidRPr="00D07207">
        <w:rPr>
          <w:rFonts w:eastAsiaTheme="minorHAnsi" w:hint="eastAsia"/>
        </w:rPr>
        <w:t>（</w:t>
      </w:r>
      <w:r w:rsidRPr="00D07207">
        <w:rPr>
          <w:rFonts w:eastAsiaTheme="minorHAnsi"/>
          <w:kern w:val="0"/>
          <w:position w:val="-16"/>
        </w:rPr>
        <w:object w:dxaOrig="3375" w:dyaOrig="435">
          <v:shape id="_x0000_i1044" type="#_x0000_t75" style="width:168.7pt;height:22.05pt" o:ole="">
            <v:imagedata r:id="rId14" o:title=""/>
          </v:shape>
          <o:OLEObject Type="Embed" ProgID="Equation.DSMT4" ShapeID="_x0000_i1044" DrawAspect="Content" ObjectID="_1559431269" r:id="rId48"/>
        </w:object>
      </w:r>
      <w:r w:rsidRPr="00D07207">
        <w:rPr>
          <w:rFonts w:eastAsiaTheme="minorHAnsi" w:hint="eastAsia"/>
          <w:kern w:val="0"/>
        </w:rPr>
        <w:t>）</w:t>
      </w:r>
      <w:r w:rsidRPr="00D07207">
        <w:rPr>
          <w:rFonts w:eastAsiaTheme="minorHAnsi"/>
          <w:kern w:val="0"/>
        </w:rPr>
        <w:t>的基础上装备了若干个控制数级</w:t>
      </w:r>
      <w:r w:rsidRPr="00D07207">
        <w:rPr>
          <w:rFonts w:eastAsiaTheme="minorHAnsi" w:hint="eastAsia"/>
          <w:kern w:val="0"/>
        </w:rPr>
        <w:t>的“门”。即可以理解成在RNN整体中加入其它神经网络（“门”），而这些“门”只是控制数级，控制信息的流动量的大小。</w:t>
      </w:r>
    </w:p>
    <w:p w:rsidR="00221E62" w:rsidRPr="00D07207" w:rsidRDefault="00221E62" w:rsidP="00221E62">
      <w:pPr>
        <w:ind w:firstLineChars="200" w:firstLine="420"/>
        <w:jc w:val="center"/>
        <w:rPr>
          <w:rFonts w:eastAsiaTheme="minorHAnsi"/>
          <w:kern w:val="0"/>
        </w:rPr>
      </w:pPr>
      <w:r w:rsidRPr="00D07207">
        <w:rPr>
          <w:rFonts w:eastAsiaTheme="minorHAnsi"/>
          <w:noProof/>
        </w:rPr>
        <w:lastRenderedPageBreak/>
        <w:drawing>
          <wp:inline distT="0" distB="0" distL="0" distR="0" wp14:anchorId="7BF60FFE" wp14:editId="29D08859">
            <wp:extent cx="4684006" cy="1702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2297" cy="1716423"/>
                    </a:xfrm>
                    <a:prstGeom prst="rect">
                      <a:avLst/>
                    </a:prstGeom>
                  </pic:spPr>
                </pic:pic>
              </a:graphicData>
            </a:graphic>
          </wp:inline>
        </w:drawing>
      </w:r>
    </w:p>
    <w:p w:rsidR="00221E62" w:rsidRPr="00D07207" w:rsidRDefault="00221E62" w:rsidP="00221E62">
      <w:pPr>
        <w:ind w:firstLineChars="200" w:firstLine="420"/>
        <w:jc w:val="center"/>
        <w:rPr>
          <w:rFonts w:eastAsiaTheme="minorHAnsi"/>
          <w:kern w:val="0"/>
        </w:rPr>
      </w:pPr>
      <w:r w:rsidRPr="00D07207">
        <w:rPr>
          <w:rFonts w:eastAsiaTheme="minorHAnsi"/>
          <w:kern w:val="0"/>
        </w:rPr>
        <w:t>图</w:t>
      </w:r>
      <w:r w:rsidRPr="00D07207">
        <w:rPr>
          <w:rFonts w:eastAsiaTheme="minorHAnsi" w:hint="eastAsia"/>
          <w:kern w:val="0"/>
        </w:rPr>
        <w:t>3. LSTM中递归模块的展开图</w:t>
      </w:r>
    </w:p>
    <w:p w:rsidR="00221E62" w:rsidRPr="00D07207" w:rsidRDefault="00221E62" w:rsidP="00221E62">
      <w:pPr>
        <w:ind w:firstLineChars="200" w:firstLine="420"/>
        <w:rPr>
          <w:rFonts w:eastAsiaTheme="minorHAnsi"/>
          <w:kern w:val="0"/>
        </w:rPr>
      </w:pPr>
    </w:p>
    <w:p w:rsidR="00221E62" w:rsidRPr="00D07207" w:rsidRDefault="00221E62" w:rsidP="00221E62">
      <w:pPr>
        <w:pStyle w:val="a3"/>
        <w:numPr>
          <w:ilvl w:val="0"/>
          <w:numId w:val="7"/>
        </w:numPr>
        <w:ind w:firstLineChars="0"/>
        <w:rPr>
          <w:rFonts w:eastAsiaTheme="minorHAnsi"/>
          <w:kern w:val="0"/>
        </w:rPr>
      </w:pPr>
      <w:r w:rsidRPr="00D07207">
        <w:rPr>
          <w:rFonts w:eastAsiaTheme="minorHAnsi" w:hint="eastAsia"/>
          <w:kern w:val="0"/>
        </w:rPr>
        <w:t>LSTM核心思想</w:t>
      </w:r>
    </w:p>
    <w:p w:rsidR="00221E62" w:rsidRPr="00D07207" w:rsidRDefault="00221E62" w:rsidP="00221E62">
      <w:pPr>
        <w:ind w:firstLineChars="200" w:firstLine="420"/>
        <w:rPr>
          <w:rFonts w:eastAsiaTheme="minorHAnsi"/>
          <w:kern w:val="0"/>
        </w:rPr>
      </w:pPr>
      <w:r w:rsidRPr="00D07207">
        <w:rPr>
          <w:rFonts w:eastAsiaTheme="minorHAnsi" w:hint="eastAsia"/>
          <w:kern w:val="0"/>
        </w:rPr>
        <w:t>关于“门”的概念，我们可以把它看成是激活函数，它的输入量是控制依据，输出量是值域为（0,1）的数值，表示该如何调节其他数据的数级的控制方式。因此“门”所产生的输出会用于控制其他数据的数级，相当于过滤器的作用，即有选择的让信息通过。一般情况，“门”是由一个sigmoid神经网络层和逐点乘法运算组成。其中sigmoid层输出的“0”表示“禁止任何信息成分通过”，“1”表示“让所有成分通过”。</w:t>
      </w:r>
    </w:p>
    <w:p w:rsidR="00221E62" w:rsidRPr="00D07207" w:rsidRDefault="00221E62" w:rsidP="00221E62">
      <w:pPr>
        <w:ind w:firstLineChars="200" w:firstLine="420"/>
        <w:rPr>
          <w:rFonts w:eastAsiaTheme="minorHAnsi"/>
          <w:kern w:val="0"/>
        </w:rPr>
      </w:pPr>
      <w:r w:rsidRPr="00D07207">
        <w:rPr>
          <w:rFonts w:eastAsiaTheme="minorHAnsi"/>
          <w:kern w:val="0"/>
        </w:rPr>
        <w:t>在LSTM中</w:t>
      </w:r>
      <w:r w:rsidRPr="00D07207">
        <w:rPr>
          <w:rFonts w:eastAsiaTheme="minorHAnsi" w:hint="eastAsia"/>
          <w:kern w:val="0"/>
        </w:rPr>
        <w:t>，网络首先</w:t>
      </w:r>
      <w:r w:rsidRPr="00D07207">
        <w:rPr>
          <w:rFonts w:eastAsiaTheme="minorHAnsi"/>
          <w:kern w:val="0"/>
        </w:rPr>
        <w:t>构建了三个</w:t>
      </w:r>
      <w:r w:rsidRPr="00D07207">
        <w:rPr>
          <w:rFonts w:eastAsiaTheme="minorHAnsi" w:hint="eastAsia"/>
          <w:kern w:val="0"/>
        </w:rPr>
        <w:t>“门”来进行信息流通量的控制，分别为输入门</w:t>
      </w:r>
      <w:bookmarkStart w:id="10" w:name="OLE_LINK28"/>
      <w:bookmarkStart w:id="11" w:name="OLE_LINK29"/>
      <w:r w:rsidRPr="00D07207">
        <w:rPr>
          <w:rFonts w:eastAsiaTheme="minorHAnsi"/>
          <w:kern w:val="0"/>
          <w:position w:val="-10"/>
        </w:rPr>
        <w:object w:dxaOrig="180" w:dyaOrig="320">
          <v:shape id="_x0000_i1045" type="#_x0000_t75" style="width:9.15pt;height:15.6pt" o:ole="">
            <v:imagedata r:id="rId50" o:title=""/>
          </v:shape>
          <o:OLEObject Type="Embed" ProgID="Equation.DSMT4" ShapeID="_x0000_i1045" DrawAspect="Content" ObjectID="_1559431270" r:id="rId51"/>
        </w:object>
      </w:r>
      <w:bookmarkEnd w:id="10"/>
      <w:bookmarkEnd w:id="11"/>
      <w:r w:rsidRPr="00D07207">
        <w:rPr>
          <w:rFonts w:eastAsiaTheme="minorHAnsi" w:hint="eastAsia"/>
          <w:kern w:val="0"/>
        </w:rPr>
        <w:t>、</w:t>
      </w:r>
      <w:bookmarkStart w:id="12" w:name="OLE_LINK30"/>
      <w:r w:rsidRPr="00D07207">
        <w:rPr>
          <w:rFonts w:eastAsiaTheme="minorHAnsi"/>
          <w:kern w:val="0"/>
        </w:rPr>
        <w:t>遗忘门</w:t>
      </w:r>
      <w:r w:rsidRPr="00D07207">
        <w:rPr>
          <w:rFonts w:eastAsiaTheme="minorHAnsi"/>
          <w:kern w:val="0"/>
          <w:position w:val="-10"/>
        </w:rPr>
        <w:object w:dxaOrig="240" w:dyaOrig="320">
          <v:shape id="_x0000_i1046" type="#_x0000_t75" style="width:12.35pt;height:15.6pt" o:ole="">
            <v:imagedata r:id="rId52" o:title=""/>
          </v:shape>
          <o:OLEObject Type="Embed" ProgID="Equation.DSMT4" ShapeID="_x0000_i1046" DrawAspect="Content" ObjectID="_1559431271" r:id="rId53"/>
        </w:object>
      </w:r>
      <w:bookmarkEnd w:id="12"/>
      <w:r w:rsidRPr="00D07207">
        <w:rPr>
          <w:rFonts w:eastAsiaTheme="minorHAnsi" w:hint="eastAsia"/>
          <w:kern w:val="0"/>
        </w:rPr>
        <w:t>、</w:t>
      </w:r>
      <w:bookmarkStart w:id="13" w:name="OLE_LINK31"/>
      <w:r w:rsidRPr="00D07207">
        <w:rPr>
          <w:rFonts w:eastAsiaTheme="minorHAnsi" w:hint="eastAsia"/>
          <w:kern w:val="0"/>
        </w:rPr>
        <w:t>输出</w:t>
      </w:r>
      <w:r w:rsidRPr="00D07207">
        <w:rPr>
          <w:rFonts w:eastAsiaTheme="minorHAnsi"/>
          <w:kern w:val="0"/>
        </w:rPr>
        <w:t>门</w:t>
      </w:r>
      <w:r w:rsidRPr="00D07207">
        <w:rPr>
          <w:rFonts w:eastAsiaTheme="minorHAnsi"/>
          <w:kern w:val="0"/>
          <w:position w:val="-10"/>
        </w:rPr>
        <w:object w:dxaOrig="220" w:dyaOrig="320">
          <v:shape id="_x0000_i1047" type="#_x0000_t75" style="width:11.8pt;height:15.6pt" o:ole="">
            <v:imagedata r:id="rId54" o:title=""/>
          </v:shape>
          <o:OLEObject Type="Embed" ProgID="Equation.DSMT4" ShapeID="_x0000_i1047" DrawAspect="Content" ObjectID="_1559431272" r:id="rId55"/>
        </w:object>
      </w:r>
      <w:bookmarkEnd w:id="13"/>
      <w:r w:rsidRPr="00D07207">
        <w:rPr>
          <w:rFonts w:eastAsiaTheme="minorHAnsi" w:hint="eastAsia"/>
          <w:kern w:val="0"/>
        </w:rPr>
        <w:t>。</w:t>
      </w:r>
    </w:p>
    <w:p w:rsidR="00221E62" w:rsidRPr="00D07207" w:rsidRDefault="00221E62" w:rsidP="00221E62">
      <w:pPr>
        <w:pStyle w:val="MTDisplayEquation"/>
        <w:ind w:firstLine="420"/>
        <w:rPr>
          <w:rFonts w:asciiTheme="minorHAnsi" w:eastAsiaTheme="minorHAnsi" w:hAnsiTheme="minorHAnsi"/>
          <w:sz w:val="21"/>
          <w:szCs w:val="21"/>
        </w:rPr>
      </w:pPr>
      <w:r w:rsidRPr="00D07207">
        <w:rPr>
          <w:rFonts w:asciiTheme="minorHAnsi" w:eastAsiaTheme="minorHAnsi" w:hAnsiTheme="minorHAnsi"/>
          <w:sz w:val="21"/>
          <w:szCs w:val="21"/>
        </w:rPr>
        <w:tab/>
      </w:r>
      <w:r w:rsidRPr="00D07207">
        <w:rPr>
          <w:rFonts w:asciiTheme="minorHAnsi" w:eastAsiaTheme="minorHAnsi" w:hAnsiTheme="minorHAnsi"/>
          <w:position w:val="-52"/>
          <w:sz w:val="21"/>
          <w:szCs w:val="21"/>
        </w:rPr>
        <w:object w:dxaOrig="3320" w:dyaOrig="1160">
          <v:shape id="_x0000_i1048" type="#_x0000_t75" style="width:166.05pt;height:57.5pt" o:ole="">
            <v:imagedata r:id="rId56" o:title=""/>
          </v:shape>
          <o:OLEObject Type="Embed" ProgID="Equation.DSMT4" ShapeID="_x0000_i1048" DrawAspect="Content" ObjectID="_1559431273" r:id="rId57"/>
        </w:object>
      </w:r>
      <w:r w:rsidRPr="00D07207">
        <w:rPr>
          <w:rFonts w:asciiTheme="minorHAnsi" w:eastAsiaTheme="minorHAnsi" w:hAnsiTheme="minorHAnsi"/>
          <w:sz w:val="21"/>
          <w:szCs w:val="21"/>
        </w:rPr>
        <w:t xml:space="preserve"> </w:t>
      </w:r>
      <w:r w:rsidRPr="00D07207">
        <w:rPr>
          <w:rFonts w:asciiTheme="minorHAnsi" w:eastAsiaTheme="minorHAnsi" w:hAnsiTheme="minorHAnsi"/>
          <w:sz w:val="21"/>
          <w:szCs w:val="21"/>
        </w:rPr>
        <w:tab/>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MACROBUTTON MTPlaceRef \* MERGEFORMAT </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\h \* MERGEFORMAT </w:instrText>
      </w:r>
      <w:r w:rsidRPr="00D07207">
        <w:rPr>
          <w:rFonts w:asciiTheme="minorHAnsi" w:eastAsiaTheme="minorHAnsi" w:hAnsiTheme="minorHAnsi"/>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begin"/>
      </w:r>
      <w:r w:rsidRPr="00D07207">
        <w:rPr>
          <w:rFonts w:asciiTheme="minorHAnsi" w:eastAsiaTheme="minorHAnsi" w:hAnsiTheme="minorHAnsi"/>
          <w:sz w:val="21"/>
          <w:szCs w:val="21"/>
        </w:rPr>
        <w:instrText xml:space="preserve"> SEQ MTEqn \c \* Arabic \* MERGEFORMAT </w:instrText>
      </w:r>
      <w:r w:rsidRPr="00D07207">
        <w:rPr>
          <w:rFonts w:asciiTheme="minorHAnsi" w:eastAsiaTheme="minorHAnsi" w:hAnsiTheme="minorHAnsi"/>
          <w:sz w:val="21"/>
          <w:szCs w:val="21"/>
        </w:rPr>
        <w:fldChar w:fldCharType="separate"/>
      </w:r>
      <w:r w:rsidR="00945D55">
        <w:rPr>
          <w:rFonts w:asciiTheme="minorHAnsi" w:eastAsiaTheme="minorHAnsi" w:hAnsiTheme="minorHAnsi"/>
          <w:noProof/>
          <w:sz w:val="21"/>
          <w:szCs w:val="21"/>
        </w:rPr>
        <w:instrText>4</w:instrText>
      </w:r>
      <w:r w:rsidRPr="00D07207">
        <w:rPr>
          <w:rFonts w:asciiTheme="minorHAnsi" w:eastAsiaTheme="minorHAnsi" w:hAnsiTheme="minorHAnsi"/>
          <w:noProof/>
          <w:sz w:val="21"/>
          <w:szCs w:val="21"/>
        </w:rPr>
        <w:fldChar w:fldCharType="end"/>
      </w:r>
      <w:r w:rsidRPr="00D07207">
        <w:rPr>
          <w:rFonts w:asciiTheme="minorHAnsi" w:eastAsiaTheme="minorHAnsi" w:hAnsiTheme="minorHAnsi"/>
          <w:sz w:val="21"/>
          <w:szCs w:val="21"/>
        </w:rPr>
        <w:instrText>)</w:instrText>
      </w:r>
      <w:r w:rsidRPr="00D07207">
        <w:rPr>
          <w:rFonts w:asciiTheme="minorHAnsi" w:eastAsiaTheme="minorHAnsi" w:hAnsiTheme="minorHAnsi"/>
          <w:sz w:val="21"/>
          <w:szCs w:val="21"/>
        </w:rPr>
        <w:fldChar w:fldCharType="end"/>
      </w:r>
    </w:p>
    <w:p w:rsidR="00221E62" w:rsidRPr="00D07207" w:rsidRDefault="00221E62" w:rsidP="00221E62">
      <w:pPr>
        <w:ind w:firstLineChars="200" w:firstLine="420"/>
        <w:rPr>
          <w:rFonts w:eastAsiaTheme="minorHAnsi"/>
          <w:kern w:val="0"/>
        </w:rPr>
      </w:pPr>
      <w:r w:rsidRPr="00D07207">
        <w:rPr>
          <w:rFonts w:eastAsiaTheme="minorHAnsi"/>
          <w:kern w:val="0"/>
        </w:rPr>
        <w:t>其中</w:t>
      </w:r>
      <w:r w:rsidRPr="00D07207">
        <w:rPr>
          <w:rFonts w:eastAsiaTheme="minorHAnsi" w:hint="eastAsia"/>
          <w:kern w:val="0"/>
        </w:rPr>
        <w:t>，</w:t>
      </w:r>
    </w:p>
    <w:p w:rsidR="00221E62" w:rsidRPr="00D07207" w:rsidRDefault="00221E62" w:rsidP="00221E62">
      <w:pPr>
        <w:pStyle w:val="a3"/>
        <w:numPr>
          <w:ilvl w:val="0"/>
          <w:numId w:val="8"/>
        </w:numPr>
        <w:ind w:firstLineChars="0"/>
        <w:rPr>
          <w:rFonts w:eastAsiaTheme="minorHAnsi"/>
          <w:kern w:val="0"/>
        </w:rPr>
      </w:pPr>
      <w:r w:rsidRPr="00D07207">
        <w:rPr>
          <w:rFonts w:eastAsiaTheme="minorHAnsi" w:hint="eastAsia"/>
          <w:kern w:val="0"/>
        </w:rPr>
        <w:t>输入门</w:t>
      </w:r>
      <w:r w:rsidRPr="00D07207">
        <w:rPr>
          <w:rFonts w:eastAsiaTheme="minorHAnsi"/>
          <w:kern w:val="0"/>
          <w:position w:val="-10"/>
        </w:rPr>
        <w:object w:dxaOrig="180" w:dyaOrig="320">
          <v:shape id="_x0000_i1049" type="#_x0000_t75" style="width:9.15pt;height:15.6pt" o:ole="">
            <v:imagedata r:id="rId50" o:title=""/>
          </v:shape>
          <o:OLEObject Type="Embed" ProgID="Equation.DSMT4" ShapeID="_x0000_i1049" DrawAspect="Content" ObjectID="_1559431274" r:id="rId58"/>
        </w:object>
      </w:r>
      <w:r w:rsidRPr="00D07207">
        <w:rPr>
          <w:rFonts w:eastAsiaTheme="minorHAnsi" w:hint="eastAsia"/>
          <w:kern w:val="0"/>
        </w:rPr>
        <w:t>：控制有多少信息可以流入隐层的记忆细胞</w:t>
      </w:r>
    </w:p>
    <w:p w:rsidR="00221E62" w:rsidRPr="00D07207" w:rsidRDefault="00221E62" w:rsidP="00221E62">
      <w:pPr>
        <w:pStyle w:val="a3"/>
        <w:numPr>
          <w:ilvl w:val="0"/>
          <w:numId w:val="8"/>
        </w:numPr>
        <w:ind w:firstLineChars="0"/>
        <w:rPr>
          <w:rFonts w:eastAsiaTheme="minorHAnsi"/>
          <w:kern w:val="0"/>
        </w:rPr>
      </w:pPr>
      <w:r w:rsidRPr="00D07207">
        <w:rPr>
          <w:rFonts w:eastAsiaTheme="minorHAnsi"/>
          <w:kern w:val="0"/>
        </w:rPr>
        <w:t>遗忘门</w:t>
      </w:r>
      <w:r w:rsidRPr="00D07207">
        <w:rPr>
          <w:rFonts w:eastAsiaTheme="minorHAnsi"/>
          <w:kern w:val="0"/>
          <w:position w:val="-10"/>
        </w:rPr>
        <w:object w:dxaOrig="240" w:dyaOrig="320">
          <v:shape id="_x0000_i1050" type="#_x0000_t75" style="width:12.35pt;height:15.6pt" o:ole="">
            <v:imagedata r:id="rId52" o:title=""/>
          </v:shape>
          <o:OLEObject Type="Embed" ProgID="Equation.DSMT4" ShapeID="_x0000_i1050" DrawAspect="Content" ObjectID="_1559431275" r:id="rId59"/>
        </w:object>
      </w:r>
      <w:r w:rsidRPr="00D07207">
        <w:rPr>
          <w:rFonts w:eastAsiaTheme="minorHAnsi" w:hint="eastAsia"/>
          <w:kern w:val="0"/>
        </w:rPr>
        <w:t>：控制有多少上一时刻的记忆细胞中的信息可以累积到当前时刻的记忆细胞中。</w:t>
      </w:r>
    </w:p>
    <w:p w:rsidR="00221E62" w:rsidRPr="00D07207" w:rsidRDefault="00221E62" w:rsidP="00221E62">
      <w:pPr>
        <w:pStyle w:val="a3"/>
        <w:numPr>
          <w:ilvl w:val="0"/>
          <w:numId w:val="8"/>
        </w:numPr>
        <w:ind w:firstLineChars="0"/>
        <w:rPr>
          <w:rFonts w:eastAsiaTheme="minorHAnsi"/>
          <w:kern w:val="0"/>
        </w:rPr>
      </w:pPr>
      <w:r w:rsidRPr="00D07207">
        <w:rPr>
          <w:rFonts w:eastAsiaTheme="minorHAnsi" w:hint="eastAsia"/>
          <w:kern w:val="0"/>
        </w:rPr>
        <w:t>输出</w:t>
      </w:r>
      <w:r w:rsidRPr="00D07207">
        <w:rPr>
          <w:rFonts w:eastAsiaTheme="minorHAnsi"/>
          <w:kern w:val="0"/>
        </w:rPr>
        <w:t>门</w:t>
      </w:r>
      <w:r w:rsidRPr="00D07207">
        <w:rPr>
          <w:rFonts w:eastAsiaTheme="minorHAnsi"/>
          <w:kern w:val="0"/>
          <w:position w:val="-10"/>
        </w:rPr>
        <w:object w:dxaOrig="220" w:dyaOrig="320">
          <v:shape id="_x0000_i1051" type="#_x0000_t75" style="width:11.3pt;height:15.6pt" o:ole="">
            <v:imagedata r:id="rId54" o:title=""/>
          </v:shape>
          <o:OLEObject Type="Embed" ProgID="Equation.DSMT4" ShapeID="_x0000_i1051" DrawAspect="Content" ObjectID="_1559431276" r:id="rId60"/>
        </w:object>
      </w:r>
      <w:r w:rsidRPr="00D07207">
        <w:rPr>
          <w:rFonts w:eastAsiaTheme="minorHAnsi" w:hint="eastAsia"/>
          <w:kern w:val="0"/>
        </w:rPr>
        <w:t>：控制有多少当前时刻的记忆细胞中的信息可以流入当前隐藏状态</w:t>
      </w:r>
      <w:r w:rsidRPr="00D07207">
        <w:rPr>
          <w:rFonts w:eastAsiaTheme="minorHAnsi"/>
          <w:kern w:val="0"/>
          <w:position w:val="-10"/>
        </w:rPr>
        <w:object w:dxaOrig="220" w:dyaOrig="320">
          <v:shape id="_x0000_i1052" type="#_x0000_t75" style="width:11.3pt;height:15.6pt" o:ole="">
            <v:imagedata r:id="rId61" o:title=""/>
          </v:shape>
          <o:OLEObject Type="Embed" ProgID="Equation.DSMT4" ShapeID="_x0000_i1052" DrawAspect="Content" ObjectID="_1559431277" r:id="rId62"/>
        </w:object>
      </w:r>
      <w:r w:rsidRPr="00D07207">
        <w:rPr>
          <w:rFonts w:eastAsiaTheme="minorHAnsi"/>
          <w:kern w:val="0"/>
        </w:rPr>
        <w:t>中</w:t>
      </w:r>
      <w:r w:rsidRPr="00D07207">
        <w:rPr>
          <w:rFonts w:eastAsiaTheme="minorHAnsi" w:hint="eastAsia"/>
          <w:kern w:val="0"/>
        </w:rPr>
        <w:t>。</w:t>
      </w:r>
    </w:p>
    <w:p w:rsidR="00221E62" w:rsidRPr="00D07207" w:rsidRDefault="00221E62" w:rsidP="00221E62">
      <w:pPr>
        <w:ind w:firstLineChars="200" w:firstLine="420"/>
        <w:rPr>
          <w:rFonts w:eastAsiaTheme="minorHAnsi"/>
          <w:kern w:val="0"/>
        </w:rPr>
      </w:pPr>
      <w:r w:rsidRPr="00D07207">
        <w:rPr>
          <w:rFonts w:eastAsiaTheme="minorHAnsi"/>
          <w:kern w:val="0"/>
        </w:rPr>
        <w:t>其次</w:t>
      </w:r>
      <w:r w:rsidRPr="00D07207">
        <w:rPr>
          <w:rFonts w:eastAsiaTheme="minorHAnsi" w:hint="eastAsia"/>
          <w:kern w:val="0"/>
        </w:rPr>
        <w:t>，</w:t>
      </w:r>
      <w:r w:rsidRPr="00D07207">
        <w:rPr>
          <w:rFonts w:eastAsiaTheme="minorHAnsi"/>
          <w:kern w:val="0"/>
        </w:rPr>
        <w:t>关于信息传递的信息流</w:t>
      </w:r>
      <w:r w:rsidRPr="00D07207">
        <w:rPr>
          <w:rFonts w:eastAsiaTheme="minorHAnsi" w:hint="eastAsia"/>
          <w:kern w:val="0"/>
        </w:rPr>
        <w:t>，其来源只有三处，当前的输入</w:t>
      </w:r>
      <w:r w:rsidRPr="00D07207">
        <w:rPr>
          <w:rFonts w:eastAsiaTheme="minorHAnsi"/>
          <w:kern w:val="0"/>
          <w:position w:val="-10"/>
        </w:rPr>
        <w:object w:dxaOrig="220" w:dyaOrig="320">
          <v:shape id="_x0000_i1053" type="#_x0000_t75" style="width:11.3pt;height:15.6pt" o:ole="">
            <v:imagedata r:id="rId63" o:title=""/>
          </v:shape>
          <o:OLEObject Type="Embed" ProgID="Equation.DSMT4" ShapeID="_x0000_i1053" DrawAspect="Content" ObjectID="_1559431278" r:id="rId64"/>
        </w:object>
      </w:r>
      <w:r w:rsidRPr="00D07207">
        <w:rPr>
          <w:rFonts w:eastAsiaTheme="minorHAnsi" w:hint="eastAsia"/>
          <w:kern w:val="0"/>
        </w:rPr>
        <w:t>，上一时刻的隐藏状态</w:t>
      </w:r>
      <w:bookmarkStart w:id="14" w:name="OLE_LINK33"/>
      <w:bookmarkStart w:id="15" w:name="OLE_LINK34"/>
      <w:r w:rsidRPr="00D07207">
        <w:rPr>
          <w:rFonts w:eastAsiaTheme="minorHAnsi"/>
          <w:kern w:val="0"/>
          <w:position w:val="-10"/>
        </w:rPr>
        <w:object w:dxaOrig="340" w:dyaOrig="320">
          <v:shape id="_x0000_i1054" type="#_x0000_t75" style="width:17.2pt;height:15.6pt" o:ole="">
            <v:imagedata r:id="rId65" o:title=""/>
          </v:shape>
          <o:OLEObject Type="Embed" ProgID="Equation.DSMT4" ShapeID="_x0000_i1054" DrawAspect="Content" ObjectID="_1559431279" r:id="rId66"/>
        </w:object>
      </w:r>
      <w:bookmarkEnd w:id="14"/>
      <w:bookmarkEnd w:id="15"/>
      <w:r w:rsidRPr="00D07207">
        <w:rPr>
          <w:rFonts w:eastAsiaTheme="minorHAnsi" w:hint="eastAsia"/>
          <w:kern w:val="0"/>
        </w:rPr>
        <w:t>，上一时刻的细胞状态</w:t>
      </w:r>
      <w:bookmarkStart w:id="16" w:name="OLE_LINK32"/>
      <w:r w:rsidRPr="00D07207">
        <w:rPr>
          <w:rFonts w:eastAsiaTheme="minorHAnsi"/>
          <w:kern w:val="0"/>
          <w:position w:val="-10"/>
        </w:rPr>
        <w:object w:dxaOrig="340" w:dyaOrig="320">
          <v:shape id="_x0000_i1055" type="#_x0000_t75" style="width:17.2pt;height:15.6pt" o:ole="">
            <v:imagedata r:id="rId67" o:title=""/>
          </v:shape>
          <o:OLEObject Type="Embed" ProgID="Equation.DSMT4" ShapeID="_x0000_i1055" DrawAspect="Content" ObjectID="_1559431280" r:id="rId68"/>
        </w:object>
      </w:r>
      <w:bookmarkEnd w:id="16"/>
      <w:r w:rsidRPr="00D07207">
        <w:rPr>
          <w:rFonts w:eastAsiaTheme="minorHAnsi"/>
          <w:kern w:val="0"/>
        </w:rPr>
        <w:t xml:space="preserve"> </w:t>
      </w:r>
      <w:r w:rsidRPr="00D07207">
        <w:rPr>
          <w:rFonts w:eastAsiaTheme="minorHAnsi" w:hint="eastAsia"/>
          <w:kern w:val="0"/>
        </w:rPr>
        <w:t>，其中</w:t>
      </w:r>
      <w:r w:rsidRPr="00D07207">
        <w:rPr>
          <w:rFonts w:eastAsiaTheme="minorHAnsi"/>
          <w:kern w:val="0"/>
          <w:position w:val="-10"/>
        </w:rPr>
        <w:object w:dxaOrig="340" w:dyaOrig="320">
          <v:shape id="_x0000_i1056" type="#_x0000_t75" style="width:17.2pt;height:15.6pt" o:ole="">
            <v:imagedata r:id="rId67" o:title=""/>
          </v:shape>
          <o:OLEObject Type="Embed" ProgID="Equation.DSMT4" ShapeID="_x0000_i1056" DrawAspect="Content" ObjectID="_1559431281" r:id="rId69"/>
        </w:object>
      </w:r>
      <w:r w:rsidRPr="00D07207">
        <w:rPr>
          <w:rFonts w:eastAsiaTheme="minorHAnsi" w:hint="eastAsia"/>
          <w:kern w:val="0"/>
        </w:rPr>
        <w:t>是额外制造出来、可线性自连接的单元。真正的信息流来源可以说只有当前的输入</w:t>
      </w:r>
      <w:r w:rsidRPr="00D07207">
        <w:rPr>
          <w:rFonts w:eastAsiaTheme="minorHAnsi"/>
          <w:kern w:val="0"/>
          <w:position w:val="-10"/>
        </w:rPr>
        <w:object w:dxaOrig="220" w:dyaOrig="320">
          <v:shape id="_x0000_i1057" type="#_x0000_t75" style="width:11.3pt;height:15.6pt" o:ole="">
            <v:imagedata r:id="rId63" o:title=""/>
          </v:shape>
          <o:OLEObject Type="Embed" ProgID="Equation.DSMT4" ShapeID="_x0000_i1057" DrawAspect="Content" ObjectID="_1559431282" r:id="rId70"/>
        </w:object>
      </w:r>
      <w:r w:rsidRPr="00D07207">
        <w:rPr>
          <w:rFonts w:eastAsiaTheme="minorHAnsi" w:hint="eastAsia"/>
          <w:kern w:val="0"/>
        </w:rPr>
        <w:t>，上一时刻的隐藏状态</w:t>
      </w:r>
      <w:r w:rsidRPr="00D07207">
        <w:rPr>
          <w:rFonts w:eastAsiaTheme="minorHAnsi"/>
          <w:kern w:val="0"/>
          <w:position w:val="-10"/>
        </w:rPr>
        <w:object w:dxaOrig="340" w:dyaOrig="320">
          <v:shape id="_x0000_i1058" type="#_x0000_t75" style="width:17.2pt;height:15.6pt" o:ole="">
            <v:imagedata r:id="rId65" o:title=""/>
          </v:shape>
          <o:OLEObject Type="Embed" ProgID="Equation.DSMT4" ShapeID="_x0000_i1058" DrawAspect="Content" ObjectID="_1559431283" r:id="rId71"/>
        </w:object>
      </w:r>
      <w:r w:rsidRPr="00D07207">
        <w:rPr>
          <w:rFonts w:eastAsiaTheme="minorHAnsi" w:hint="eastAsia"/>
          <w:kern w:val="0"/>
        </w:rPr>
        <w:t>两处。三个“门”的控制依据，以及数据的更新都是来源于这两处。</w:t>
      </w:r>
    </w:p>
    <w:p w:rsidR="00221E62" w:rsidRDefault="00221E62" w:rsidP="00221E62">
      <w:pPr>
        <w:ind w:firstLineChars="200" w:firstLine="420"/>
        <w:rPr>
          <w:rFonts w:eastAsiaTheme="minorHAnsi"/>
          <w:kern w:val="0"/>
        </w:rPr>
      </w:pPr>
      <w:r w:rsidRPr="00D07207">
        <w:rPr>
          <w:rFonts w:eastAsiaTheme="minorHAnsi"/>
          <w:kern w:val="0"/>
        </w:rPr>
        <w:t>再次</w:t>
      </w:r>
      <w:r w:rsidRPr="00D07207">
        <w:rPr>
          <w:rFonts w:eastAsiaTheme="minorHAnsi" w:hint="eastAsia"/>
          <w:kern w:val="0"/>
        </w:rPr>
        <w:t>，</w:t>
      </w:r>
      <w:r w:rsidRPr="00D07207">
        <w:rPr>
          <w:rFonts w:eastAsiaTheme="minorHAnsi"/>
          <w:kern w:val="0"/>
        </w:rPr>
        <w:t>关于历史信息的积累</w:t>
      </w:r>
      <w:r w:rsidRPr="00D07207">
        <w:rPr>
          <w:rFonts w:eastAsiaTheme="minorHAnsi" w:hint="eastAsia"/>
          <w:kern w:val="0"/>
        </w:rPr>
        <w:t>，采用式（5）进行计算，</w:t>
      </w:r>
    </w:p>
    <w:p w:rsidR="00D65204" w:rsidRPr="003927F2" w:rsidRDefault="00C07B82" w:rsidP="00221E62">
      <w:pPr>
        <w:ind w:firstLineChars="200" w:firstLine="420"/>
        <w:rPr>
          <w:rFonts w:eastAsiaTheme="minorHAnsi"/>
          <w:kern w:val="0"/>
        </w:rPr>
      </w:pPr>
      <m:oMathPara>
        <m:oMathParaPr>
          <m:jc m:val="right"/>
        </m:oMathParaPr>
        <m:oMath>
          <m:sSub>
            <m:sSubPr>
              <m:ctrlPr>
                <w:rPr>
                  <w:rFonts w:ascii="Cambria Math" w:eastAsiaTheme="minorHAnsi" w:hAnsi="Cambria Math"/>
                  <w:kern w:val="0"/>
                </w:rPr>
              </m:ctrlPr>
            </m:sSubPr>
            <m:e>
              <m:r>
                <m:rPr>
                  <m:sty m:val="p"/>
                </m:rPr>
                <w:rPr>
                  <w:rFonts w:ascii="Cambria Math" w:eastAsiaTheme="minorHAnsi" w:hAnsi="Cambria Math"/>
                  <w:kern w:val="0"/>
                </w:rPr>
                <m:t>c</m:t>
              </m:r>
            </m:e>
            <m:sub>
              <m:r>
                <m:rPr>
                  <m:sty m:val="p"/>
                </m:rPr>
                <w:rPr>
                  <w:rFonts w:ascii="Cambria Math" w:eastAsiaTheme="minorHAnsi" w:hAnsi="Cambria Math"/>
                  <w:kern w:val="0"/>
                </w:rPr>
                <m:t>t</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f</m:t>
              </m:r>
            </m:e>
            <m:sub>
              <m:r>
                <w:rPr>
                  <w:rFonts w:ascii="Cambria Math" w:eastAsiaTheme="minorHAnsi" w:hAnsi="Cambria Math"/>
                  <w:kern w:val="0"/>
                </w:rPr>
                <m:t>t</m:t>
              </m:r>
            </m:sub>
          </m:sSub>
          <m:r>
            <w:rPr>
              <w:rFonts w:ascii="Cambria Math" w:eastAsiaTheme="minorHAnsi" w:hAnsi="Cambria Math"/>
              <w:kern w:val="0"/>
            </w:rPr>
            <m:t xml:space="preserve"> </m:t>
          </m:r>
          <m:r>
            <w:rPr>
              <w:rFonts w:ascii="Cambria Math" w:eastAsia="等线" w:hAnsi="Cambria Math" w:hint="eastAsia"/>
              <w:kern w:val="0"/>
            </w:rPr>
            <m:t>⊙</m:t>
          </m:r>
          <m:sSub>
            <m:sSubPr>
              <m:ctrlPr>
                <w:rPr>
                  <w:rFonts w:ascii="Cambria Math" w:eastAsiaTheme="minorHAnsi" w:hAnsi="Cambria Math"/>
                  <w:i/>
                  <w:kern w:val="0"/>
                </w:rPr>
              </m:ctrlPr>
            </m:sSubPr>
            <m:e>
              <m:r>
                <w:rPr>
                  <w:rFonts w:ascii="Cambria Math" w:eastAsiaTheme="minorHAnsi" w:hAnsi="Cambria Math"/>
                  <w:kern w:val="0"/>
                </w:rPr>
                <m:t>c</m:t>
              </m:r>
            </m:e>
            <m:sub>
              <m:r>
                <w:rPr>
                  <w:rFonts w:ascii="Cambria Math" w:eastAsiaTheme="minorHAnsi" w:hAnsi="Cambria Math"/>
                  <w:kern w:val="0"/>
                </w:rPr>
                <m:t>t-1</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i</m:t>
              </m:r>
            </m:e>
            <m:sub>
              <m:r>
                <w:rPr>
                  <w:rFonts w:ascii="Cambria Math" w:eastAsiaTheme="minorHAnsi" w:hAnsi="Cambria Math"/>
                  <w:kern w:val="0"/>
                </w:rPr>
                <m:t>t</m:t>
              </m:r>
            </m:sub>
          </m:sSub>
          <m:r>
            <w:rPr>
              <w:rFonts w:ascii="Cambria Math" w:eastAsia="等线" w:hAnsi="Cambria Math" w:hint="eastAsia"/>
              <w:kern w:val="0"/>
            </w:rPr>
            <m:t>⊙</m:t>
          </m:r>
          <m:func>
            <m:funcPr>
              <m:ctrlPr>
                <w:rPr>
                  <w:rFonts w:ascii="Cambria Math" w:eastAsiaTheme="minorHAnsi" w:hAnsi="Cambria Math"/>
                  <w:i/>
                  <w:kern w:val="0"/>
                </w:rPr>
              </m:ctrlPr>
            </m:funcPr>
            <m:fName>
              <m:r>
                <m:rPr>
                  <m:sty m:val="p"/>
                </m:rPr>
                <w:rPr>
                  <w:rFonts w:ascii="Cambria Math" w:eastAsiaTheme="minorHAnsi" w:hAnsi="Cambria Math"/>
                  <w:kern w:val="0"/>
                </w:rPr>
                <m:t>tanh</m:t>
              </m:r>
            </m:fName>
            <m:e>
              <m:d>
                <m:dPr>
                  <m:ctrlPr>
                    <w:rPr>
                      <w:rFonts w:ascii="Cambria Math" w:eastAsiaTheme="minorHAnsi" w:hAnsi="Cambria Math"/>
                      <w:i/>
                      <w:kern w:val="0"/>
                    </w:rPr>
                  </m:ctrlPr>
                </m:dPr>
                <m:e>
                  <m:sSub>
                    <m:sSubPr>
                      <m:ctrlPr>
                        <w:rPr>
                          <w:rFonts w:ascii="Cambria Math" w:eastAsiaTheme="minorHAnsi" w:hAnsi="Cambria Math"/>
                          <w:i/>
                          <w:kern w:val="0"/>
                        </w:rPr>
                      </m:ctrlPr>
                    </m:sSubPr>
                    <m:e>
                      <m:r>
                        <w:rPr>
                          <w:rFonts w:ascii="Cambria Math" w:eastAsiaTheme="minorHAnsi" w:hAnsi="Cambria Math"/>
                          <w:kern w:val="0"/>
                        </w:rPr>
                        <m:t>W</m:t>
                      </m:r>
                    </m:e>
                    <m:sub>
                      <m:r>
                        <w:rPr>
                          <w:rFonts w:ascii="Cambria Math" w:eastAsiaTheme="minorHAnsi" w:hAnsi="Cambria Math"/>
                          <w:kern w:val="0"/>
                        </w:rPr>
                        <m:t>xc</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x</m:t>
                      </m:r>
                    </m:e>
                    <m:sub>
                      <m:r>
                        <w:rPr>
                          <w:rFonts w:ascii="Cambria Math" w:eastAsiaTheme="minorHAnsi" w:hAnsi="Cambria Math"/>
                          <w:kern w:val="0"/>
                        </w:rPr>
                        <m:t>t</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W</m:t>
                      </m:r>
                    </m:e>
                    <m:sub>
                      <m:r>
                        <w:rPr>
                          <w:rFonts w:ascii="Cambria Math" w:eastAsiaTheme="minorHAnsi" w:hAnsi="Cambria Math"/>
                          <w:kern w:val="0"/>
                        </w:rPr>
                        <m:t>hc</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h</m:t>
                      </m:r>
                    </m:e>
                    <m:sub>
                      <m:r>
                        <w:rPr>
                          <w:rFonts w:ascii="Cambria Math" w:eastAsiaTheme="minorHAnsi" w:hAnsi="Cambria Math"/>
                          <w:kern w:val="0"/>
                        </w:rPr>
                        <m:t>t-1</m:t>
                      </m:r>
                    </m:sub>
                  </m:sSub>
                  <m:r>
                    <w:rPr>
                      <w:rFonts w:ascii="Cambria Math" w:eastAsiaTheme="minorHAnsi" w:hAnsi="Cambria Math"/>
                      <w:kern w:val="0"/>
                    </w:rPr>
                    <m:t>+</m:t>
                  </m:r>
                  <m:sSub>
                    <m:sSubPr>
                      <m:ctrlPr>
                        <w:rPr>
                          <w:rFonts w:ascii="Cambria Math" w:eastAsiaTheme="minorHAnsi" w:hAnsi="Cambria Math"/>
                          <w:i/>
                          <w:kern w:val="0"/>
                        </w:rPr>
                      </m:ctrlPr>
                    </m:sSubPr>
                    <m:e>
                      <m:r>
                        <w:rPr>
                          <w:rFonts w:ascii="Cambria Math" w:eastAsiaTheme="minorHAnsi" w:hAnsi="Cambria Math"/>
                          <w:kern w:val="0"/>
                        </w:rPr>
                        <m:t>b</m:t>
                      </m:r>
                    </m:e>
                    <m:sub>
                      <m:r>
                        <w:rPr>
                          <w:rFonts w:ascii="Cambria Math" w:eastAsiaTheme="minorHAnsi" w:hAnsi="Cambria Math"/>
                          <w:kern w:val="0"/>
                        </w:rPr>
                        <m:t>c</m:t>
                      </m:r>
                    </m:sub>
                  </m:sSub>
                </m:e>
              </m:d>
            </m:e>
          </m:func>
          <m:r>
            <w:rPr>
              <w:rFonts w:ascii="Cambria Math" w:eastAsiaTheme="minorHAnsi" w:hAnsi="Cambria Math"/>
              <w:kern w:val="0"/>
            </w:rPr>
            <m:t xml:space="preserve">                 (5)</m:t>
          </m:r>
        </m:oMath>
      </m:oMathPara>
    </w:p>
    <w:p w:rsidR="00221E62" w:rsidRPr="00D07207" w:rsidRDefault="00221E62" w:rsidP="003927F2">
      <w:pPr>
        <w:pStyle w:val="MTDisplayEquation"/>
        <w:ind w:firstLine="420"/>
        <w:rPr>
          <w:rFonts w:asciiTheme="minorHAnsi" w:eastAsiaTheme="minorHAnsi" w:hAnsiTheme="minorHAnsi"/>
          <w:sz w:val="21"/>
          <w:szCs w:val="21"/>
        </w:rPr>
      </w:pPr>
      <w:r w:rsidRPr="00D07207">
        <w:rPr>
          <w:rFonts w:asciiTheme="minorHAnsi" w:eastAsiaTheme="minorHAnsi" w:hAnsiTheme="minorHAnsi"/>
          <w:sz w:val="21"/>
          <w:szCs w:val="21"/>
        </w:rPr>
        <w:tab/>
        <w:t>其中</w:t>
      </w:r>
      <w:r w:rsidRPr="00D07207">
        <w:rPr>
          <w:rFonts w:asciiTheme="minorHAnsi" w:eastAsiaTheme="minorHAnsi" w:hAnsiTheme="minorHAnsi" w:hint="eastAsia"/>
          <w:sz w:val="21"/>
          <w:szCs w:val="21"/>
        </w:rPr>
        <w:t>，</w:t>
      </w:r>
      <w:r w:rsidRPr="00D07207">
        <w:rPr>
          <w:rFonts w:asciiTheme="minorHAnsi" w:eastAsiaTheme="minorHAnsi" w:hAnsiTheme="minorHAnsi"/>
          <w:position w:val="-12"/>
          <w:sz w:val="21"/>
          <w:szCs w:val="21"/>
        </w:rPr>
        <w:object w:dxaOrig="2540" w:dyaOrig="360">
          <v:shape id="_x0000_i1059" type="#_x0000_t75" style="width:126.8pt;height:17.75pt" o:ole="">
            <v:imagedata r:id="rId72" o:title=""/>
          </v:shape>
          <o:OLEObject Type="Embed" ProgID="Equation.DSMT4" ShapeID="_x0000_i1059" DrawAspect="Content" ObjectID="_1559431284" r:id="rId73"/>
        </w:object>
      </w:r>
      <w:r w:rsidRPr="00D07207">
        <w:rPr>
          <w:rFonts w:asciiTheme="minorHAnsi" w:eastAsiaTheme="minorHAnsi" w:hAnsiTheme="minorHAnsi"/>
          <w:sz w:val="21"/>
          <w:szCs w:val="21"/>
        </w:rPr>
        <w:t>是本次要积累的信息来源</w:t>
      </w:r>
      <w:r w:rsidRPr="00D07207">
        <w:rPr>
          <w:rFonts w:asciiTheme="minorHAnsi" w:eastAsiaTheme="minorHAnsi" w:hAnsiTheme="minorHAnsi" w:hint="eastAsia"/>
          <w:sz w:val="21"/>
          <w:szCs w:val="21"/>
        </w:rPr>
        <w:t>。</w:t>
      </w:r>
      <w:r w:rsidRPr="00D07207">
        <w:rPr>
          <w:rFonts w:asciiTheme="minorHAnsi" w:eastAsiaTheme="minorHAnsi" w:hAnsiTheme="minorHAnsi"/>
          <w:sz w:val="21"/>
          <w:szCs w:val="21"/>
        </w:rPr>
        <w:t>所以历史信息的积累并不是靠隐藏状态</w:t>
      </w:r>
      <w:r w:rsidRPr="00D07207">
        <w:rPr>
          <w:rFonts w:asciiTheme="minorHAnsi" w:eastAsiaTheme="minorHAnsi" w:hAnsiTheme="minorHAnsi"/>
          <w:position w:val="-6"/>
          <w:sz w:val="21"/>
          <w:szCs w:val="21"/>
        </w:rPr>
        <w:object w:dxaOrig="180" w:dyaOrig="260">
          <v:shape id="_x0000_i1060" type="#_x0000_t75" style="width:9.15pt;height:12.9pt" o:ole="">
            <v:imagedata r:id="rId74" o:title=""/>
          </v:shape>
          <o:OLEObject Type="Embed" ProgID="Equation.DSMT4" ShapeID="_x0000_i1060" DrawAspect="Content" ObjectID="_1559431285" r:id="rId75"/>
        </w:object>
      </w:r>
      <w:r w:rsidRPr="00D07207">
        <w:rPr>
          <w:rFonts w:asciiTheme="minorHAnsi" w:eastAsiaTheme="minorHAnsi" w:hAnsiTheme="minorHAnsi"/>
          <w:sz w:val="21"/>
          <w:szCs w:val="21"/>
        </w:rPr>
        <w:t>自身</w:t>
      </w:r>
      <w:r w:rsidRPr="00D07207">
        <w:rPr>
          <w:rFonts w:asciiTheme="minorHAnsi" w:eastAsiaTheme="minorHAnsi" w:hAnsiTheme="minorHAnsi" w:hint="eastAsia"/>
          <w:sz w:val="21"/>
          <w:szCs w:val="21"/>
        </w:rPr>
        <w:t>，</w:t>
      </w:r>
      <w:r w:rsidRPr="00D07207">
        <w:rPr>
          <w:rFonts w:asciiTheme="minorHAnsi" w:eastAsiaTheme="minorHAnsi" w:hAnsiTheme="minorHAnsi"/>
          <w:sz w:val="21"/>
          <w:szCs w:val="21"/>
        </w:rPr>
        <w:t>而是靠记忆细胞这个自连接来积累</w:t>
      </w:r>
      <w:r w:rsidRPr="00D07207">
        <w:rPr>
          <w:rFonts w:asciiTheme="minorHAnsi" w:eastAsiaTheme="minorHAnsi" w:hAnsiTheme="minorHAnsi" w:hint="eastAsia"/>
          <w:sz w:val="21"/>
          <w:szCs w:val="21"/>
        </w:rPr>
        <w:t>。</w:t>
      </w:r>
      <w:r w:rsidRPr="00D07207">
        <w:rPr>
          <w:rFonts w:asciiTheme="minorHAnsi" w:eastAsiaTheme="minorHAnsi" w:hAnsiTheme="minorHAnsi"/>
          <w:sz w:val="21"/>
          <w:szCs w:val="21"/>
        </w:rPr>
        <w:t>在积累时</w:t>
      </w:r>
      <w:r w:rsidRPr="00D07207">
        <w:rPr>
          <w:rFonts w:asciiTheme="minorHAnsi" w:eastAsiaTheme="minorHAnsi" w:hAnsiTheme="minorHAnsi" w:hint="eastAsia"/>
          <w:sz w:val="21"/>
          <w:szCs w:val="21"/>
        </w:rPr>
        <w:t>，靠遗忘门来限制上一时刻的记忆细胞的信息，并靠输入门来限制新信息。</w:t>
      </w:r>
    </w:p>
    <w:p w:rsidR="00221E62" w:rsidRDefault="00221E62" w:rsidP="00221E62">
      <w:pPr>
        <w:ind w:firstLineChars="200" w:firstLine="420"/>
        <w:rPr>
          <w:rFonts w:eastAsiaTheme="minorHAnsi"/>
        </w:rPr>
      </w:pPr>
      <w:r w:rsidRPr="00D07207">
        <w:rPr>
          <w:rFonts w:eastAsiaTheme="minorHAnsi"/>
        </w:rPr>
        <w:t>最后</w:t>
      </w:r>
      <w:r w:rsidRPr="00D07207">
        <w:rPr>
          <w:rFonts w:eastAsiaTheme="minorHAnsi" w:hint="eastAsia"/>
        </w:rPr>
        <w:t>，我们要对当前隐藏状态进行计算，采用下式（6）。</w:t>
      </w:r>
    </w:p>
    <w:p w:rsidR="00221E62" w:rsidRPr="000576A4" w:rsidRDefault="00C07B82" w:rsidP="00970A9E">
      <w:pPr>
        <w:ind w:firstLineChars="200" w:firstLine="420"/>
        <w:rPr>
          <w:rFonts w:eastAsiaTheme="minorHAnsi"/>
        </w:rPr>
      </w:pPr>
      <m:oMathPara>
        <m:oMathParaPr>
          <m:jc m:val="right"/>
        </m:oMathParaPr>
        <m:oMath>
          <m:sSub>
            <m:sSubPr>
              <m:ctrlPr>
                <w:rPr>
                  <w:rFonts w:ascii="Cambria Math" w:hAnsi="Cambria Math"/>
                  <w:i/>
                  <w:kern w:val="0"/>
                </w:rPr>
              </m:ctrlPr>
            </m:sSubPr>
            <m:e>
              <m:r>
                <w:rPr>
                  <w:rFonts w:ascii="Cambria Math" w:hAnsi="Cambria Math"/>
                  <w:kern w:val="0"/>
                </w:rPr>
                <m:t>h</m:t>
              </m:r>
            </m:e>
            <m:sub>
              <m:r>
                <w:rPr>
                  <w:rFonts w:ascii="Cambria Math" w:hAnsi="Cambria Math"/>
                  <w:kern w:val="0"/>
                </w:rPr>
                <m:t>t</m:t>
              </m:r>
            </m:sub>
          </m:sSub>
          <m:r>
            <w:rPr>
              <w:rFonts w:ascii="Cambria Math" w:eastAsia="等线" w:hAnsi="Cambria Math"/>
              <w:kern w:val="0"/>
            </w:rPr>
            <m:t>=</m:t>
          </m:r>
          <m:sSub>
            <m:sSubPr>
              <m:ctrlPr>
                <w:rPr>
                  <w:rFonts w:ascii="Cambria Math" w:eastAsia="等线" w:hAnsi="Cambria Math"/>
                  <w:i/>
                  <w:kern w:val="0"/>
                </w:rPr>
              </m:ctrlPr>
            </m:sSubPr>
            <m:e>
              <m:r>
                <w:rPr>
                  <w:rFonts w:ascii="Cambria Math" w:eastAsia="等线" w:hAnsi="Cambria Math"/>
                  <w:kern w:val="0"/>
                </w:rPr>
                <m:t>o</m:t>
              </m:r>
            </m:e>
            <m:sub>
              <m:r>
                <w:rPr>
                  <w:rFonts w:ascii="Cambria Math" w:eastAsia="等线" w:hAnsi="Cambria Math"/>
                  <w:kern w:val="0"/>
                </w:rPr>
                <m:t>t</m:t>
              </m:r>
            </m:sub>
          </m:sSub>
          <m:r>
            <w:rPr>
              <w:rFonts w:ascii="Cambria Math" w:eastAsia="等线" w:hAnsi="Cambria Math" w:hint="eastAsia"/>
              <w:kern w:val="0"/>
            </w:rPr>
            <m:t>⊙</m:t>
          </m:r>
          <m:r>
            <w:rPr>
              <w:rFonts w:ascii="Cambria Math" w:eastAsia="等线" w:hAnsi="Cambria Math"/>
              <w:kern w:val="0"/>
            </w:rPr>
            <m:t>tan</m:t>
          </m:r>
          <m:func>
            <m:funcPr>
              <m:ctrlPr>
                <w:rPr>
                  <w:rFonts w:ascii="Cambria Math" w:eastAsia="等线" w:hAnsi="Cambria Math"/>
                  <w:i/>
                  <w:kern w:val="0"/>
                </w:rPr>
              </m:ctrlPr>
            </m:funcPr>
            <m:fName>
              <m:r>
                <w:rPr>
                  <w:rFonts w:ascii="Cambria Math" w:eastAsia="等线" w:hAnsi="Cambria Math"/>
                  <w:kern w:val="0"/>
                </w:rPr>
                <m:t>h</m:t>
              </m:r>
            </m:fName>
            <m:e>
              <m:d>
                <m:dPr>
                  <m:ctrlPr>
                    <w:rPr>
                      <w:rFonts w:ascii="Cambria Math" w:eastAsia="等线" w:hAnsi="Cambria Math"/>
                      <w:i/>
                      <w:kern w:val="0"/>
                    </w:rPr>
                  </m:ctrlPr>
                </m:dPr>
                <m:e>
                  <m:sSub>
                    <m:sSubPr>
                      <m:ctrlPr>
                        <w:rPr>
                          <w:rFonts w:ascii="Cambria Math" w:eastAsia="等线" w:hAnsi="Cambria Math"/>
                          <w:i/>
                          <w:kern w:val="0"/>
                        </w:rPr>
                      </m:ctrlPr>
                    </m:sSubPr>
                    <m:e>
                      <m:r>
                        <w:rPr>
                          <w:rFonts w:ascii="Cambria Math" w:eastAsia="等线" w:hAnsi="Cambria Math"/>
                          <w:kern w:val="0"/>
                        </w:rPr>
                        <m:t>c</m:t>
                      </m:r>
                    </m:e>
                    <m:sub>
                      <m:r>
                        <w:rPr>
                          <w:rFonts w:ascii="Cambria Math" w:eastAsia="等线" w:hAnsi="Cambria Math"/>
                          <w:kern w:val="0"/>
                        </w:rPr>
                        <m:t>t</m:t>
                      </m:r>
                    </m:sub>
                  </m:sSub>
                </m:e>
              </m:d>
            </m:e>
          </m:func>
          <m:r>
            <w:rPr>
              <w:rFonts w:ascii="Cambria Math" w:eastAsiaTheme="minorHAnsi" w:hAnsi="Cambria Math"/>
            </w:rPr>
            <m:t xml:space="preserve">                                     </m:t>
          </m:r>
          <m:r>
            <m:rPr>
              <m:sty m:val="p"/>
            </m:rPr>
            <w:rPr>
              <w:rFonts w:ascii="Cambria Math" w:eastAsiaTheme="minorHAnsi" w:hAnsi="Cambria Math"/>
            </w:rPr>
            <w:fldChar w:fldCharType="begin"/>
          </m:r>
          <m:r>
            <m:rPr>
              <m:sty m:val="p"/>
            </m:rPr>
            <w:rPr>
              <w:rFonts w:ascii="Cambria Math" w:eastAsiaTheme="minorHAnsi" w:hAnsi="Cambria Math"/>
            </w:rPr>
            <m:t xml:space="preserve"> MACROBUTTON MTPlaceRef \* MERGEFORMAT </m:t>
          </m:r>
          <m:r>
            <m:rPr>
              <m:sty m:val="p"/>
            </m:rPr>
            <w:rPr>
              <w:rFonts w:ascii="Cambria Math" w:eastAsiaTheme="minorHAnsi" w:hAnsi="Cambria Math"/>
            </w:rPr>
            <w:fldChar w:fldCharType="begin"/>
          </m:r>
          <m:r>
            <m:rPr>
              <m:sty m:val="p"/>
            </m:rPr>
            <w:rPr>
              <w:rFonts w:ascii="Cambria Math" w:eastAsiaTheme="minorHAnsi" w:hAnsi="Cambria Math"/>
            </w:rPr>
            <m:t xml:space="preserve"> SEQ MTEqn \h \* MERGEFORMAT </m:t>
          </m:r>
          <m:r>
            <m:rPr>
              <m:sty m:val="p"/>
            </m:rPr>
            <w:rPr>
              <w:rFonts w:ascii="Cambria Math" w:eastAsiaTheme="minorHAnsi" w:hAnsi="Cambria Math"/>
            </w:rPr>
            <w:fldChar w:fldCharType="end"/>
          </m:r>
          <m:r>
            <m:rPr>
              <m:sty m:val="p"/>
            </m:rPr>
            <w:rPr>
              <w:rFonts w:ascii="Cambria Math" w:eastAsiaTheme="minorHAnsi" w:hAnsi="Cambria Math"/>
            </w:rPr>
            <m:t>(</m:t>
          </m:r>
          <m:r>
            <m:rPr>
              <m:sty m:val="p"/>
            </m:rPr>
            <w:rPr>
              <w:rFonts w:ascii="Cambria Math" w:eastAsiaTheme="minorHAnsi" w:hAnsi="Cambria Math"/>
            </w:rPr>
            <w:fldChar w:fldCharType="begin"/>
          </m:r>
          <m:r>
            <m:rPr>
              <m:sty m:val="p"/>
            </m:rPr>
            <w:rPr>
              <w:rFonts w:ascii="Cambria Math" w:eastAsiaTheme="minorHAnsi" w:hAnsi="Cambria Math"/>
            </w:rPr>
            <m:t xml:space="preserve"> SEQ MTEqn \c \* Arabic \* MERGEFORMAT </m:t>
          </m:r>
          <m:r>
            <m:rPr>
              <m:sty m:val="p"/>
            </m:rPr>
            <w:rPr>
              <w:rFonts w:ascii="Cambria Math" w:eastAsiaTheme="minorHAnsi" w:hAnsi="Cambria Math"/>
            </w:rPr>
            <w:fldChar w:fldCharType="separate"/>
          </m:r>
          <m:r>
            <m:rPr>
              <m:sty m:val="p"/>
            </m:rPr>
            <w:rPr>
              <w:rFonts w:ascii="Cambria Math" w:eastAsiaTheme="minorHAnsi" w:hAnsi="Cambria Math"/>
              <w:noProof/>
            </w:rPr>
            <m:t>5</m:t>
          </m:r>
          <m:r>
            <m:rPr>
              <m:sty m:val="p"/>
            </m:rPr>
            <w:rPr>
              <w:rFonts w:ascii="Cambria Math" w:eastAsiaTheme="minorHAnsi" w:hAnsi="Cambria Math"/>
              <w:noProof/>
            </w:rPr>
            <w:fldChar w:fldCharType="end"/>
          </m:r>
          <m:r>
            <m:rPr>
              <m:sty m:val="p"/>
            </m:rPr>
            <w:rPr>
              <w:rFonts w:ascii="Cambria Math" w:eastAsiaTheme="minorHAnsi" w:hAnsi="Cambria Math"/>
            </w:rPr>
            <m:t>)</m:t>
          </m:r>
          <m:r>
            <m:rPr>
              <m:sty m:val="p"/>
            </m:rPr>
            <w:rPr>
              <w:rFonts w:ascii="Cambria Math" w:eastAsiaTheme="minorHAnsi" w:hAnsi="Cambria Math"/>
            </w:rPr>
            <w:fldChar w:fldCharType="end"/>
          </m:r>
        </m:oMath>
      </m:oMathPara>
    </w:p>
    <w:p w:rsidR="006B0C9D" w:rsidRDefault="00221E62" w:rsidP="00B224F3">
      <w:r w:rsidRPr="00D07207">
        <w:rPr>
          <w:rFonts w:eastAsiaTheme="minorHAnsi"/>
        </w:rPr>
        <w:t>当前隐藏状态</w:t>
      </w:r>
      <w:r w:rsidRPr="00D07207">
        <w:rPr>
          <w:rFonts w:eastAsiaTheme="minorHAnsi"/>
          <w:position w:val="-10"/>
        </w:rPr>
        <w:object w:dxaOrig="220" w:dyaOrig="320">
          <v:shape id="_x0000_i1061" type="#_x0000_t75" style="width:11.3pt;height:15.6pt" o:ole="">
            <v:imagedata r:id="rId76" o:title=""/>
          </v:shape>
          <o:OLEObject Type="Embed" ProgID="Equation.DSMT4" ShapeID="_x0000_i1061" DrawAspect="Content" ObjectID="_1559431286" r:id="rId77"/>
        </w:object>
      </w:r>
      <w:r w:rsidRPr="00D07207">
        <w:rPr>
          <w:rFonts w:eastAsiaTheme="minorHAnsi"/>
        </w:rPr>
        <w:t>是从</w:t>
      </w:r>
      <w:bookmarkStart w:id="17" w:name="OLE_LINK35"/>
      <w:bookmarkStart w:id="18" w:name="OLE_LINK36"/>
      <w:r w:rsidRPr="00D07207">
        <w:rPr>
          <w:rFonts w:eastAsiaTheme="minorHAnsi"/>
          <w:position w:val="-10"/>
        </w:rPr>
        <w:object w:dxaOrig="220" w:dyaOrig="320">
          <v:shape id="_x0000_i1062" type="#_x0000_t75" style="width:11.3pt;height:15.6pt" o:ole="">
            <v:imagedata r:id="rId78" o:title=""/>
          </v:shape>
          <o:OLEObject Type="Embed" ProgID="Equation.DSMT4" ShapeID="_x0000_i1062" DrawAspect="Content" ObjectID="_1559431287" r:id="rId79"/>
        </w:object>
      </w:r>
      <w:bookmarkEnd w:id="17"/>
      <w:bookmarkEnd w:id="18"/>
      <w:r w:rsidRPr="00D07207">
        <w:rPr>
          <w:rFonts w:eastAsiaTheme="minorHAnsi"/>
        </w:rPr>
        <w:t>计算得来的</w:t>
      </w:r>
      <w:r w:rsidRPr="00D07207">
        <w:rPr>
          <w:rFonts w:eastAsiaTheme="minorHAnsi" w:hint="eastAsia"/>
        </w:rPr>
        <w:t>，</w:t>
      </w:r>
      <w:r w:rsidRPr="00D07207">
        <w:rPr>
          <w:rFonts w:eastAsiaTheme="minorHAnsi"/>
        </w:rPr>
        <w:t>由于</w:t>
      </w:r>
      <w:r w:rsidRPr="00D07207">
        <w:rPr>
          <w:rFonts w:eastAsiaTheme="minorHAnsi"/>
          <w:position w:val="-10"/>
        </w:rPr>
        <w:object w:dxaOrig="220" w:dyaOrig="320">
          <v:shape id="_x0000_i1063" type="#_x0000_t75" style="width:11.3pt;height:15.6pt" o:ole="">
            <v:imagedata r:id="rId78" o:title=""/>
          </v:shape>
          <o:OLEObject Type="Embed" ProgID="Equation.DSMT4" ShapeID="_x0000_i1063" DrawAspect="Content" ObjectID="_1559431288" r:id="rId80"/>
        </w:object>
      </w:r>
      <w:r w:rsidRPr="00D07207">
        <w:rPr>
          <w:rFonts w:eastAsiaTheme="minorHAnsi"/>
        </w:rPr>
        <w:t>是以线性的方式自我更新的</w:t>
      </w:r>
      <w:r w:rsidRPr="00D07207">
        <w:rPr>
          <w:rFonts w:eastAsiaTheme="minorHAnsi" w:hint="eastAsia"/>
        </w:rPr>
        <w:t>，</w:t>
      </w:r>
      <w:r w:rsidRPr="00D07207">
        <w:rPr>
          <w:rFonts w:eastAsiaTheme="minorHAnsi"/>
        </w:rPr>
        <w:t>所以现将其加入带有非线性功能的</w:t>
      </w:r>
      <w:r w:rsidRPr="00D07207">
        <w:rPr>
          <w:rFonts w:eastAsiaTheme="minorHAnsi"/>
          <w:position w:val="-12"/>
        </w:rPr>
        <w:object w:dxaOrig="820" w:dyaOrig="360">
          <v:shape id="_x0000_i1064" type="#_x0000_t75" style="width:41.35pt;height:17.75pt" o:ole="">
            <v:imagedata r:id="rId81" o:title=""/>
          </v:shape>
          <o:OLEObject Type="Embed" ProgID="Equation.DSMT4" ShapeID="_x0000_i1064" DrawAspect="Content" ObjectID="_1559431289" r:id="rId82"/>
        </w:object>
      </w:r>
      <w:r w:rsidRPr="00D07207">
        <w:rPr>
          <w:rFonts w:eastAsiaTheme="minorHAnsi" w:hint="eastAsia"/>
        </w:rPr>
        <w:t>，</w:t>
      </w:r>
      <w:r w:rsidRPr="00D07207">
        <w:rPr>
          <w:rFonts w:eastAsiaTheme="minorHAnsi"/>
        </w:rPr>
        <w:t>之后在依靠输出门</w:t>
      </w:r>
      <w:r w:rsidRPr="00D07207">
        <w:rPr>
          <w:rFonts w:eastAsiaTheme="minorHAnsi"/>
          <w:position w:val="-10"/>
        </w:rPr>
        <w:object w:dxaOrig="220" w:dyaOrig="320">
          <v:shape id="_x0000_i1065" type="#_x0000_t75" style="width:11.3pt;height:15.6pt" o:ole="">
            <v:imagedata r:id="rId83" o:title=""/>
          </v:shape>
          <o:OLEObject Type="Embed" ProgID="Equation.DSMT4" ShapeID="_x0000_i1065" DrawAspect="Content" ObjectID="_1559431290" r:id="rId84"/>
        </w:object>
      </w:r>
      <w:r w:rsidRPr="00D07207">
        <w:rPr>
          <w:rFonts w:eastAsiaTheme="minorHAnsi"/>
        </w:rPr>
        <w:t>的过滤得到当前的隐藏状态</w:t>
      </w:r>
      <w:r w:rsidRPr="00D07207">
        <w:rPr>
          <w:rFonts w:eastAsiaTheme="minorHAnsi"/>
          <w:position w:val="-10"/>
        </w:rPr>
        <w:object w:dxaOrig="220" w:dyaOrig="320">
          <v:shape id="_x0000_i1066" type="#_x0000_t75" style="width:11.3pt;height:15.6pt" o:ole="">
            <v:imagedata r:id="rId85" o:title=""/>
          </v:shape>
          <o:OLEObject Type="Embed" ProgID="Equation.DSMT4" ShapeID="_x0000_i1066" DrawAspect="Content" ObjectID="_1559431291" r:id="rId86"/>
        </w:object>
      </w:r>
      <w:r w:rsidRPr="00D07207">
        <w:rPr>
          <w:rFonts w:eastAsiaTheme="minorHAnsi" w:hint="eastAsia"/>
        </w:rPr>
        <w:t>。</w:t>
      </w:r>
    </w:p>
    <w:p w:rsidR="00767A0D" w:rsidRPr="006264A9" w:rsidRDefault="00767A0D" w:rsidP="00767A0D">
      <w:pPr>
        <w:pStyle w:val="1"/>
        <w:rPr>
          <w:b w:val="0"/>
          <w:sz w:val="32"/>
          <w:szCs w:val="32"/>
        </w:rPr>
      </w:pPr>
      <w:r>
        <w:rPr>
          <w:rFonts w:hint="eastAsia"/>
          <w:sz w:val="32"/>
          <w:szCs w:val="32"/>
        </w:rPr>
        <w:lastRenderedPageBreak/>
        <w:t>二</w:t>
      </w:r>
      <w:r>
        <w:rPr>
          <w:sz w:val="32"/>
          <w:szCs w:val="32"/>
        </w:rPr>
        <w:t>、</w:t>
      </w:r>
      <w:r w:rsidR="006679CA">
        <w:rPr>
          <w:rFonts w:hint="eastAsia"/>
          <w:sz w:val="32"/>
          <w:szCs w:val="32"/>
        </w:rPr>
        <w:t>问题</w:t>
      </w:r>
      <w:r w:rsidR="00A35BF4">
        <w:rPr>
          <w:rFonts w:hint="eastAsia"/>
          <w:sz w:val="32"/>
          <w:szCs w:val="32"/>
        </w:rPr>
        <w:t>整体</w:t>
      </w:r>
      <w:r w:rsidR="008024C6">
        <w:rPr>
          <w:rFonts w:hint="eastAsia"/>
          <w:sz w:val="32"/>
          <w:szCs w:val="32"/>
        </w:rPr>
        <w:t>分析</w:t>
      </w:r>
    </w:p>
    <w:p w:rsidR="0007756B" w:rsidRDefault="00AC0DF8" w:rsidP="00FE48A1">
      <w:r w:rsidRPr="00AC0DF8">
        <w:rPr>
          <w:rFonts w:hint="eastAsia"/>
        </w:rPr>
        <w:t>问题：</w:t>
      </w:r>
    </w:p>
    <w:p w:rsidR="00767A0D" w:rsidRDefault="00AC0DF8" w:rsidP="00FE48A1">
      <w:r w:rsidRPr="00AC0DF8">
        <w:rPr>
          <w:rFonts w:hint="eastAsia"/>
        </w:rPr>
        <w:t>根据某金融标的（伦敦黄金价格）价格，通过应用深度学习技术，让交易员实现自动更新市场认知，动态调整交易策略</w:t>
      </w:r>
      <w:r>
        <w:rPr>
          <w:rFonts w:hint="eastAsia"/>
        </w:rPr>
        <w:t>。</w:t>
      </w:r>
    </w:p>
    <w:p w:rsidR="004E58B4" w:rsidRDefault="00C353B0" w:rsidP="004E58B4">
      <w:pPr>
        <w:keepNext/>
      </w:pPr>
      <w:r w:rsidRPr="00C353B0">
        <w:drawing>
          <wp:inline distT="0" distB="0" distL="0" distR="0" wp14:anchorId="0A5D0E7F" wp14:editId="2F01C553">
            <wp:extent cx="5237018" cy="2970372"/>
            <wp:effectExtent l="0" t="0" r="190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7"/>
                    <a:stretch>
                      <a:fillRect/>
                    </a:stretch>
                  </pic:blipFill>
                  <pic:spPr>
                    <a:xfrm>
                      <a:off x="0" y="0"/>
                      <a:ext cx="5256307" cy="2981313"/>
                    </a:xfrm>
                    <a:prstGeom prst="rect">
                      <a:avLst/>
                    </a:prstGeom>
                  </pic:spPr>
                </pic:pic>
              </a:graphicData>
            </a:graphic>
          </wp:inline>
        </w:drawing>
      </w:r>
    </w:p>
    <w:p w:rsidR="0090795F" w:rsidRDefault="004E58B4" w:rsidP="004E58B4">
      <w:pPr>
        <w:pStyle w:val="a4"/>
        <w:rPr>
          <w:lang w:eastAsia="zh-CN"/>
        </w:rPr>
      </w:pPr>
      <w:r>
        <w:rPr>
          <w:lang w:eastAsia="zh-CN"/>
        </w:rPr>
        <w:t xml:space="preserve">Figure </w:t>
      </w:r>
      <w:r>
        <w:fldChar w:fldCharType="begin"/>
      </w:r>
      <w:r>
        <w:rPr>
          <w:lang w:eastAsia="zh-CN"/>
        </w:rPr>
        <w:instrText xml:space="preserve"> SEQ Figure \* ARABIC </w:instrText>
      </w:r>
      <w:r>
        <w:fldChar w:fldCharType="separate"/>
      </w:r>
      <w:r w:rsidR="00945D55">
        <w:rPr>
          <w:noProof/>
          <w:lang w:eastAsia="zh-CN"/>
        </w:rPr>
        <w:t>3</w:t>
      </w:r>
      <w:r>
        <w:fldChar w:fldCharType="end"/>
      </w:r>
      <w:r>
        <w:rPr>
          <w:lang w:eastAsia="zh-CN"/>
        </w:rPr>
        <w:t xml:space="preserve"> </w:t>
      </w:r>
      <w:r>
        <w:rPr>
          <w:rFonts w:hint="eastAsia"/>
          <w:i w:val="0"/>
          <w:lang w:eastAsia="zh-CN"/>
        </w:rPr>
        <w:t>伦敦金价随时间变化</w:t>
      </w:r>
      <w:r w:rsidR="007C373F">
        <w:rPr>
          <w:rFonts w:hint="eastAsia"/>
          <w:i w:val="0"/>
          <w:lang w:eastAsia="zh-CN"/>
        </w:rPr>
        <w:t>图</w:t>
      </w:r>
      <w:r w:rsidR="00C10F0C" w:rsidRPr="00C10F0C">
        <w:rPr>
          <w:i w:val="0"/>
          <w:lang w:eastAsia="zh-CN"/>
        </w:rPr>
        <w:t>2004/11/23</w:t>
      </w:r>
      <w:r w:rsidR="00C10F0C">
        <w:rPr>
          <w:i w:val="0"/>
          <w:lang w:eastAsia="zh-CN"/>
        </w:rPr>
        <w:t>-</w:t>
      </w:r>
      <w:r w:rsidR="00C10F0C" w:rsidRPr="00C10F0C">
        <w:rPr>
          <w:lang w:eastAsia="zh-CN"/>
        </w:rPr>
        <w:t xml:space="preserve"> </w:t>
      </w:r>
      <w:r w:rsidR="00C10F0C" w:rsidRPr="00C10F0C">
        <w:rPr>
          <w:i w:val="0"/>
          <w:lang w:eastAsia="zh-CN"/>
        </w:rPr>
        <w:t>2016/12/8</w:t>
      </w:r>
    </w:p>
    <w:p w:rsidR="0007756B" w:rsidRDefault="0090795F" w:rsidP="0090795F">
      <w:r w:rsidRPr="0090795F">
        <w:rPr>
          <w:rFonts w:hint="eastAsia"/>
        </w:rPr>
        <w:t xml:space="preserve">分析:  </w:t>
      </w:r>
    </w:p>
    <w:p w:rsidR="0090795F" w:rsidRDefault="0090795F" w:rsidP="0090795F">
      <w:pPr>
        <w:rPr>
          <w:b/>
          <w:bCs/>
        </w:rPr>
      </w:pPr>
      <w:r w:rsidRPr="0090795F">
        <w:rPr>
          <w:rFonts w:hint="eastAsia"/>
        </w:rPr>
        <w:t>利用</w:t>
      </w:r>
      <w:r w:rsidRPr="0090795F">
        <w:rPr>
          <w:rFonts w:hint="eastAsia"/>
          <w:b/>
          <w:bCs/>
        </w:rPr>
        <w:t>深度学习</w:t>
      </w:r>
      <w:r w:rsidRPr="0090795F">
        <w:rPr>
          <w:rFonts w:hint="eastAsia"/>
        </w:rPr>
        <w:t>技术在严格</w:t>
      </w:r>
      <w:r w:rsidRPr="0090795F">
        <w:rPr>
          <w:rFonts w:hint="eastAsia"/>
          <w:b/>
          <w:bCs/>
        </w:rPr>
        <w:t>管控风险</w:t>
      </w:r>
      <w:r w:rsidRPr="0090795F">
        <w:rPr>
          <w:rFonts w:hint="eastAsia"/>
        </w:rPr>
        <w:t>的前提下</w:t>
      </w:r>
      <w:r w:rsidRPr="0090795F">
        <w:rPr>
          <w:rFonts w:hint="eastAsia"/>
          <w:b/>
          <w:bCs/>
        </w:rPr>
        <w:t>动态调整</w:t>
      </w:r>
      <w:r w:rsidRPr="0090795F">
        <w:rPr>
          <w:rFonts w:hint="eastAsia"/>
        </w:rPr>
        <w:t>交易动作使得</w:t>
      </w:r>
      <w:r w:rsidRPr="0090795F">
        <w:rPr>
          <w:rFonts w:hint="eastAsia"/>
          <w:b/>
          <w:bCs/>
        </w:rPr>
        <w:t>收益最大化</w:t>
      </w:r>
      <w:r>
        <w:rPr>
          <w:rFonts w:hint="eastAsia"/>
          <w:b/>
          <w:bCs/>
        </w:rPr>
        <w:t>。</w:t>
      </w:r>
    </w:p>
    <w:p w:rsidR="00505AE6" w:rsidRPr="00505AE6" w:rsidRDefault="0007756B" w:rsidP="0090795F">
      <w:pPr>
        <w:rPr>
          <w:rFonts w:hint="eastAsia"/>
        </w:rPr>
      </w:pPr>
      <w:r>
        <w:rPr>
          <w:rFonts w:hint="eastAsia"/>
        </w:rPr>
        <w:t>已知，</w:t>
      </w:r>
    </w:p>
    <w:p w:rsidR="00B278DC" w:rsidRDefault="00B278DC" w:rsidP="00B278DC">
      <w:r w:rsidRPr="00B278DC">
        <w:rPr>
          <w:rFonts w:hint="eastAsia"/>
        </w:rPr>
        <w:t>为了在可解释的框架下分析此问题，</w:t>
      </w:r>
      <w:r w:rsidRPr="00B278DC">
        <w:t xml:space="preserve"> </w:t>
      </w:r>
      <w:r w:rsidRPr="00B278DC">
        <w:rPr>
          <w:rFonts w:hint="eastAsia"/>
        </w:rPr>
        <w:t>我们先尝试取一定时间窗口</w:t>
      </w:r>
      <w:r w:rsidRPr="00B278DC">
        <w:t>T</w:t>
      </w:r>
      <w:r w:rsidRPr="00B278DC">
        <w:rPr>
          <w:rFonts w:hint="eastAsia"/>
        </w:rPr>
        <w:t>（</w:t>
      </w:r>
      <w:r w:rsidRPr="00B278DC">
        <w:t>30</w:t>
      </w:r>
      <w:r w:rsidRPr="00B278DC">
        <w:rPr>
          <w:rFonts w:hint="eastAsia"/>
        </w:rPr>
        <w:t>天）内的金价和辅助特征作为输入，用</w:t>
      </w:r>
      <w:r w:rsidRPr="00B278DC">
        <w:t>LSTM</w:t>
      </w:r>
      <w:r w:rsidRPr="00B278DC">
        <w:rPr>
          <w:rFonts w:hint="eastAsia"/>
        </w:rPr>
        <w:t>预测金价单日涨幅，在此基础上，设计风险期望可调的交易策略。</w:t>
      </w:r>
    </w:p>
    <w:p w:rsidR="00687861" w:rsidRDefault="0083641D" w:rsidP="00B278DC">
      <w:r>
        <w:rPr>
          <w:rFonts w:hint="eastAsia"/>
        </w:rPr>
        <w:t>从这种思路出发，我们设计了如下解决方案：</w:t>
      </w:r>
    </w:p>
    <w:p w:rsidR="004E58B4" w:rsidRDefault="004E58B4" w:rsidP="004E58B4">
      <w:pPr>
        <w:keepNext/>
      </w:pPr>
      <w:r w:rsidRPr="004E58B4">
        <w:drawing>
          <wp:inline distT="0" distB="0" distL="0" distR="0" wp14:anchorId="417C75C0" wp14:editId="5EBE30B2">
            <wp:extent cx="5274310" cy="2190115"/>
            <wp:effectExtent l="0" t="0" r="254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190115"/>
                    </a:xfrm>
                    <a:prstGeom prst="rect">
                      <a:avLst/>
                    </a:prstGeom>
                    <a:noFill/>
                    <a:ln>
                      <a:noFill/>
                    </a:ln>
                    <a:effectLst/>
                    <a:extLst/>
                  </pic:spPr>
                </pic:pic>
              </a:graphicData>
            </a:graphic>
          </wp:inline>
        </w:drawing>
      </w:r>
      <w:bookmarkStart w:id="19" w:name="_GoBack"/>
      <w:bookmarkEnd w:id="19"/>
    </w:p>
    <w:p w:rsidR="0083641D" w:rsidRPr="00B278DC" w:rsidRDefault="004E58B4" w:rsidP="004E58B4">
      <w:pPr>
        <w:pStyle w:val="a4"/>
        <w:rPr>
          <w:rFonts w:hint="eastAsia"/>
          <w:lang w:eastAsia="zh-CN"/>
        </w:rPr>
      </w:pPr>
      <w:r>
        <w:rPr>
          <w:lang w:eastAsia="zh-CN"/>
        </w:rPr>
        <w:t xml:space="preserve">Figure </w:t>
      </w:r>
      <w:r>
        <w:fldChar w:fldCharType="begin"/>
      </w:r>
      <w:r>
        <w:rPr>
          <w:lang w:eastAsia="zh-CN"/>
        </w:rPr>
        <w:instrText xml:space="preserve"> SEQ Figure \* ARABIC </w:instrText>
      </w:r>
      <w:r>
        <w:fldChar w:fldCharType="separate"/>
      </w:r>
      <w:r w:rsidR="00945D55">
        <w:rPr>
          <w:noProof/>
          <w:lang w:eastAsia="zh-CN"/>
        </w:rPr>
        <w:t>4</w:t>
      </w:r>
      <w:r>
        <w:fldChar w:fldCharType="end"/>
      </w:r>
      <w:r>
        <w:rPr>
          <w:lang w:eastAsia="zh-CN"/>
        </w:rPr>
        <w:t xml:space="preserve"> </w:t>
      </w:r>
      <w:r>
        <w:rPr>
          <w:rFonts w:hint="eastAsia"/>
          <w:i w:val="0"/>
          <w:lang w:eastAsia="zh-CN"/>
        </w:rPr>
        <w:t>整体解决方案</w:t>
      </w:r>
    </w:p>
    <w:p w:rsidR="00AC0DF8" w:rsidRDefault="007A14A0" w:rsidP="00FE48A1">
      <w:r>
        <w:rPr>
          <w:rFonts w:hint="eastAsia"/>
        </w:rPr>
        <w:lastRenderedPageBreak/>
        <w:t>将问题分解为两步，预测次日涨幅，制定交易策略。两步建模主要考虑以下优点：</w:t>
      </w:r>
    </w:p>
    <w:p w:rsidR="007A14A0" w:rsidRDefault="00625B5D" w:rsidP="00EA7D5E">
      <w:pPr>
        <w:pStyle w:val="a3"/>
        <w:numPr>
          <w:ilvl w:val="0"/>
          <w:numId w:val="9"/>
        </w:numPr>
        <w:ind w:firstLineChars="0"/>
      </w:pPr>
      <w:r>
        <w:rPr>
          <w:rFonts w:hint="eastAsia"/>
        </w:rPr>
        <w:t>用LSTM学习输入的序列特征并作</w:t>
      </w:r>
      <w:r w:rsidR="007A14A0">
        <w:rPr>
          <w:rFonts w:hint="eastAsia"/>
        </w:rPr>
        <w:t>预测</w:t>
      </w:r>
      <w:r>
        <w:rPr>
          <w:rFonts w:hint="eastAsia"/>
        </w:rPr>
        <w:t>，在深度学习领域已经是一个研究很深入的方向——序列学习，这一步</w:t>
      </w:r>
      <w:r w:rsidR="0085273A">
        <w:rPr>
          <w:rFonts w:hint="eastAsia"/>
        </w:rPr>
        <w:t>既</w:t>
      </w:r>
      <w:r>
        <w:rPr>
          <w:rFonts w:hint="eastAsia"/>
        </w:rPr>
        <w:t>可以专一考虑深度学习算法的调参和优化，</w:t>
      </w:r>
      <w:r w:rsidR="0085273A">
        <w:rPr>
          <w:rFonts w:hint="eastAsia"/>
        </w:rPr>
        <w:t>又有明确的优化目标</w:t>
      </w:r>
      <w:r w:rsidR="00EA7D5E">
        <w:rPr>
          <w:rFonts w:hint="eastAsia"/>
        </w:rPr>
        <w:t>。因而单独出来，也可以给出很好的解释。</w:t>
      </w:r>
    </w:p>
    <w:p w:rsidR="00EA7D5E" w:rsidRDefault="00EA7D5E" w:rsidP="00EA7D5E">
      <w:pPr>
        <w:pStyle w:val="a3"/>
        <w:numPr>
          <w:ilvl w:val="0"/>
          <w:numId w:val="9"/>
        </w:numPr>
        <w:ind w:firstLineChars="0"/>
      </w:pPr>
      <w:r>
        <w:rPr>
          <w:rFonts w:hint="eastAsia"/>
        </w:rPr>
        <w:t>交易策略一方面涉及到金融领域的先验知识，另一方面也需加入不同的风险控制项，因而可以先假定</w:t>
      </w:r>
      <w:r w:rsidR="0019355B">
        <w:rPr>
          <w:rFonts w:hint="eastAsia"/>
        </w:rPr>
        <w:t>之前的</w:t>
      </w:r>
      <w:r>
        <w:rPr>
          <w:rFonts w:hint="eastAsia"/>
        </w:rPr>
        <w:t>预测</w:t>
      </w:r>
      <w:r w:rsidR="0019355B">
        <w:rPr>
          <w:rFonts w:hint="eastAsia"/>
        </w:rPr>
        <w:t>在某种阈值概率下是可信的</w:t>
      </w:r>
      <w:r>
        <w:rPr>
          <w:rFonts w:hint="eastAsia"/>
        </w:rPr>
        <w:t>，</w:t>
      </w:r>
      <w:r w:rsidR="001D50FB">
        <w:rPr>
          <w:rFonts w:hint="eastAsia"/>
        </w:rPr>
        <w:t>在</w:t>
      </w:r>
      <w:r w:rsidR="009A7093">
        <w:rPr>
          <w:rFonts w:hint="eastAsia"/>
        </w:rPr>
        <w:t>不同</w:t>
      </w:r>
      <w:r w:rsidR="001D50FB">
        <w:rPr>
          <w:rFonts w:hint="eastAsia"/>
        </w:rPr>
        <w:t>风险</w:t>
      </w:r>
      <w:r w:rsidR="009A7093">
        <w:rPr>
          <w:rFonts w:hint="eastAsia"/>
        </w:rPr>
        <w:t>需求</w:t>
      </w:r>
      <w:r w:rsidR="001D50FB">
        <w:rPr>
          <w:rFonts w:hint="eastAsia"/>
        </w:rPr>
        <w:t>下</w:t>
      </w:r>
      <w:r>
        <w:rPr>
          <w:rFonts w:hint="eastAsia"/>
        </w:rPr>
        <w:t>去优化</w:t>
      </w:r>
      <w:r w:rsidR="009A7093">
        <w:rPr>
          <w:rFonts w:hint="eastAsia"/>
        </w:rPr>
        <w:t>交易策略的</w:t>
      </w:r>
      <w:r w:rsidR="0022064F">
        <w:rPr>
          <w:rFonts w:hint="eastAsia"/>
        </w:rPr>
        <w:t>参数。</w:t>
      </w:r>
    </w:p>
    <w:p w:rsidR="001D2943" w:rsidRPr="00B278DC" w:rsidRDefault="00FD0E6F" w:rsidP="00EA7D5E">
      <w:pPr>
        <w:pStyle w:val="a3"/>
        <w:numPr>
          <w:ilvl w:val="0"/>
          <w:numId w:val="9"/>
        </w:numPr>
        <w:ind w:firstLineChars="0"/>
        <w:rPr>
          <w:rFonts w:hint="eastAsia"/>
        </w:rPr>
      </w:pPr>
      <w:r>
        <w:rPr>
          <w:rFonts w:hint="eastAsia"/>
        </w:rPr>
        <w:t>市场整体行情的变化已经考虑在第一步预测中，可以根据实时行情的变化对模型进行重新训练或进一步finetune微调。</w:t>
      </w:r>
      <w:r w:rsidR="00D51F50">
        <w:rPr>
          <w:rFonts w:hint="eastAsia"/>
        </w:rPr>
        <w:t>行情的变化带来风险需求的变化，可以实时改变第二步的策略。因而</w:t>
      </w:r>
      <w:r w:rsidR="001E13C8">
        <w:rPr>
          <w:rFonts w:hint="eastAsia"/>
        </w:rPr>
        <w:t>我们</w:t>
      </w:r>
      <w:r w:rsidR="00D51F50">
        <w:rPr>
          <w:rFonts w:hint="eastAsia"/>
        </w:rPr>
        <w:t>在2步都</w:t>
      </w:r>
      <w:r w:rsidR="001E13C8">
        <w:rPr>
          <w:rFonts w:hint="eastAsia"/>
        </w:rPr>
        <w:t>可以根据行情变化对</w:t>
      </w:r>
      <w:r w:rsidR="0001792A">
        <w:rPr>
          <w:rFonts w:hint="eastAsia"/>
        </w:rPr>
        <w:t>最终</w:t>
      </w:r>
      <w:r w:rsidR="001E13C8">
        <w:rPr>
          <w:rFonts w:hint="eastAsia"/>
        </w:rPr>
        <w:t>策略进行</w:t>
      </w:r>
      <w:r w:rsidR="00D51F50">
        <w:rPr>
          <w:rFonts w:hint="eastAsia"/>
        </w:rPr>
        <w:t>动态调整</w:t>
      </w:r>
      <w:r w:rsidR="00DC302C">
        <w:rPr>
          <w:rFonts w:hint="eastAsia"/>
        </w:rPr>
        <w:t>。</w:t>
      </w:r>
    </w:p>
    <w:p w:rsidR="000566BF" w:rsidRPr="006264A9" w:rsidRDefault="000566BF" w:rsidP="000566BF">
      <w:pPr>
        <w:pStyle w:val="1"/>
        <w:rPr>
          <w:b w:val="0"/>
          <w:sz w:val="32"/>
          <w:szCs w:val="32"/>
        </w:rPr>
      </w:pPr>
      <w:r>
        <w:rPr>
          <w:rFonts w:hint="eastAsia"/>
          <w:sz w:val="32"/>
          <w:szCs w:val="32"/>
        </w:rPr>
        <w:t>三</w:t>
      </w:r>
      <w:r>
        <w:rPr>
          <w:sz w:val="32"/>
          <w:szCs w:val="32"/>
        </w:rPr>
        <w:t>、</w:t>
      </w:r>
      <w:r w:rsidR="00A8277B">
        <w:rPr>
          <w:rFonts w:hint="eastAsia"/>
          <w:sz w:val="32"/>
          <w:szCs w:val="32"/>
        </w:rPr>
        <w:t>基于LSTM的金价次日涨幅预测</w:t>
      </w:r>
    </w:p>
    <w:p w:rsidR="00DD31C1" w:rsidRPr="0056737F" w:rsidRDefault="00DD31C1" w:rsidP="00DD31C1">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3</w:t>
      </w:r>
      <w:r w:rsidRPr="0056737F">
        <w:rPr>
          <w:rFonts w:asciiTheme="minorHAnsi" w:eastAsiaTheme="minorEastAsia" w:hAnsiTheme="minorHAnsi" w:cstheme="minorBidi" w:hint="eastAsia"/>
          <w:bCs w:val="0"/>
          <w:sz w:val="28"/>
        </w:rPr>
        <w:t>.</w:t>
      </w:r>
      <w:r w:rsidRPr="0056737F">
        <w:rPr>
          <w:rFonts w:asciiTheme="minorHAnsi" w:eastAsiaTheme="minorEastAsia" w:hAnsiTheme="minorHAnsi" w:cstheme="minorBidi"/>
          <w:bCs w:val="0"/>
          <w:sz w:val="28"/>
        </w:rPr>
        <w:t>1</w:t>
      </w:r>
      <w:r w:rsidR="008F5D9A" w:rsidRPr="0056737F">
        <w:rPr>
          <w:rFonts w:asciiTheme="minorHAnsi" w:eastAsiaTheme="minorEastAsia" w:hAnsiTheme="minorHAnsi" w:cstheme="minorBidi"/>
          <w:bCs w:val="0"/>
          <w:sz w:val="28"/>
        </w:rPr>
        <w:t xml:space="preserve"> </w:t>
      </w:r>
      <w:r w:rsidR="00CD63F1" w:rsidRPr="0056737F">
        <w:rPr>
          <w:rFonts w:asciiTheme="minorHAnsi" w:eastAsiaTheme="minorEastAsia" w:hAnsiTheme="minorHAnsi" w:cstheme="minorBidi" w:hint="eastAsia"/>
          <w:bCs w:val="0"/>
          <w:sz w:val="28"/>
        </w:rPr>
        <w:t>输入</w:t>
      </w:r>
      <w:r w:rsidR="007769A2" w:rsidRPr="0056737F">
        <w:rPr>
          <w:rFonts w:asciiTheme="minorHAnsi" w:eastAsiaTheme="minorEastAsia" w:hAnsiTheme="minorHAnsi" w:cstheme="minorBidi" w:hint="eastAsia"/>
          <w:bCs w:val="0"/>
          <w:sz w:val="28"/>
        </w:rPr>
        <w:t>特征</w:t>
      </w:r>
      <w:r w:rsidR="00E25588" w:rsidRPr="0056737F">
        <w:rPr>
          <w:rFonts w:asciiTheme="minorHAnsi" w:eastAsiaTheme="minorEastAsia" w:hAnsiTheme="minorHAnsi" w:cstheme="minorBidi" w:hint="eastAsia"/>
          <w:bCs w:val="0"/>
          <w:sz w:val="28"/>
        </w:rPr>
        <w:t>分析</w:t>
      </w:r>
    </w:p>
    <w:p w:rsidR="00AE100B" w:rsidRDefault="00E31617" w:rsidP="00AE100B">
      <w:r>
        <w:rPr>
          <w:rFonts w:hint="eastAsia"/>
        </w:rPr>
        <w:t>除了直接的金价序列，表2中还给了相关的一些金融数据的时间序列变化。</w:t>
      </w:r>
      <w:r w:rsidR="00AE11DE">
        <w:rPr>
          <w:rFonts w:hint="eastAsia"/>
        </w:rPr>
        <w:t>这里我们先用机器学习的方法筛选出关联较大的几个特征。</w:t>
      </w:r>
    </w:p>
    <w:p w:rsidR="00AE11DE" w:rsidRDefault="009E005E" w:rsidP="00AE100B">
      <w:r>
        <w:rPr>
          <w:rFonts w:hint="eastAsia"/>
        </w:rPr>
        <w:t>给定有效数据从</w:t>
      </w:r>
      <w:r w:rsidRPr="00C10F0C">
        <w:t>2004/11/23</w:t>
      </w:r>
      <w:r>
        <w:rPr>
          <w:rFonts w:hint="eastAsia"/>
        </w:rPr>
        <w:t>到</w:t>
      </w:r>
      <w:r w:rsidRPr="00C10F0C">
        <w:t>2016/12/8</w:t>
      </w:r>
      <w:r>
        <w:rPr>
          <w:rFonts w:hint="eastAsia"/>
        </w:rPr>
        <w:t>，由于预测过程在周末</w:t>
      </w:r>
      <w:r w:rsidR="0065130F">
        <w:rPr>
          <w:rFonts w:hint="eastAsia"/>
        </w:rPr>
        <w:t>等非交易日</w:t>
      </w:r>
      <w:r>
        <w:rPr>
          <w:rFonts w:hint="eastAsia"/>
        </w:rPr>
        <w:t>是不能做买卖交易的</w:t>
      </w:r>
      <w:r w:rsidR="00F0091E">
        <w:rPr>
          <w:rFonts w:hint="eastAsia"/>
        </w:rPr>
        <w:t>，</w:t>
      </w:r>
      <w:r w:rsidR="0034599E">
        <w:rPr>
          <w:rFonts w:hint="eastAsia"/>
        </w:rPr>
        <w:t>虽然</w:t>
      </w:r>
      <w:r w:rsidR="008005E6">
        <w:rPr>
          <w:rFonts w:hint="eastAsia"/>
        </w:rPr>
        <w:t>周末新闻事件</w:t>
      </w:r>
      <w:r w:rsidR="0034599E">
        <w:rPr>
          <w:rFonts w:hint="eastAsia"/>
        </w:rPr>
        <w:t>很可能对</w:t>
      </w:r>
      <w:r w:rsidR="00F267C5">
        <w:rPr>
          <w:rFonts w:hint="eastAsia"/>
        </w:rPr>
        <w:t>非交易日后的</w:t>
      </w:r>
      <w:r w:rsidR="002B1135">
        <w:rPr>
          <w:rFonts w:hint="eastAsia"/>
        </w:rPr>
        <w:t>金价造成</w:t>
      </w:r>
      <w:r w:rsidR="008005E6">
        <w:rPr>
          <w:rFonts w:hint="eastAsia"/>
        </w:rPr>
        <w:t>影响</w:t>
      </w:r>
      <w:r w:rsidR="00B93B9D">
        <w:rPr>
          <w:rFonts w:hint="eastAsia"/>
        </w:rPr>
        <w:t>，但考虑到预测和行为的</w:t>
      </w:r>
      <w:r w:rsidR="00180C19">
        <w:rPr>
          <w:rFonts w:hint="eastAsia"/>
        </w:rPr>
        <w:t>一致性，我们先去掉了非交易日的数据</w:t>
      </w:r>
      <w:r>
        <w:rPr>
          <w:rFonts w:hint="eastAsia"/>
        </w:rPr>
        <w:t>。</w:t>
      </w:r>
    </w:p>
    <w:p w:rsidR="0027108F" w:rsidRDefault="0027108F" w:rsidP="0027108F">
      <w:pPr>
        <w:keepNext/>
      </w:pPr>
      <w:r w:rsidRPr="0027108F">
        <w:drawing>
          <wp:inline distT="0" distB="0" distL="0" distR="0" wp14:anchorId="34D9D9F8" wp14:editId="248BCE72">
            <wp:extent cx="5267325" cy="2686050"/>
            <wp:effectExtent l="0" t="0" r="9525" b="0"/>
            <wp:docPr id="2051" name="Picture 3" descr="QQ截图2017061022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QQ截图201706102245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86692" w:rsidRPr="00AE100B" w:rsidRDefault="0027108F" w:rsidP="0027108F">
      <w:pPr>
        <w:pStyle w:val="a4"/>
        <w:rPr>
          <w:rFonts w:hint="eastAsia"/>
        </w:rPr>
      </w:pPr>
      <w:r>
        <w:t xml:space="preserve">Figure </w:t>
      </w:r>
      <w:r>
        <w:fldChar w:fldCharType="begin"/>
      </w:r>
      <w:r>
        <w:instrText xml:space="preserve"> SEQ Figure \* ARABIC </w:instrText>
      </w:r>
      <w:r>
        <w:fldChar w:fldCharType="separate"/>
      </w:r>
      <w:r w:rsidR="00945D55">
        <w:rPr>
          <w:noProof/>
        </w:rPr>
        <w:t>5</w:t>
      </w:r>
      <w:r>
        <w:fldChar w:fldCharType="end"/>
      </w:r>
      <w:r>
        <w:t xml:space="preserve"> </w:t>
      </w:r>
      <w:r>
        <w:rPr>
          <w:rFonts w:hint="eastAsia"/>
          <w:i w:val="0"/>
          <w:lang w:eastAsia="zh-CN"/>
        </w:rPr>
        <w:t>所有特征（包括金价）相关性热图</w:t>
      </w:r>
    </w:p>
    <w:p w:rsidR="00F934FF" w:rsidRDefault="00A41832" w:rsidP="000A2B51">
      <w:r>
        <w:rPr>
          <w:rFonts w:hint="eastAsia"/>
        </w:rPr>
        <w:t>所有特征</w:t>
      </w:r>
      <w:r w:rsidR="0027108F">
        <w:rPr>
          <w:rFonts w:hint="eastAsia"/>
        </w:rPr>
        <w:t>相关性矩阵</w:t>
      </w:r>
      <w:r w:rsidR="0000118D">
        <w:rPr>
          <w:rFonts w:hint="eastAsia"/>
        </w:rPr>
        <w:t>如上图所示，与金价price较为相关的特征是：</w:t>
      </w:r>
      <w:r w:rsidR="00A03AD7" w:rsidRPr="009721B9">
        <w:t>TIPS-5Y</w:t>
      </w:r>
      <w:r w:rsidR="00A03AD7">
        <w:rPr>
          <w:rFonts w:hint="eastAsia"/>
        </w:rPr>
        <w:t>和</w:t>
      </w:r>
      <w:r w:rsidR="00A03AD7" w:rsidRPr="009721B9">
        <w:t>TIPS-10Y</w:t>
      </w:r>
      <w:r w:rsidR="00F426B1">
        <w:rPr>
          <w:rFonts w:hint="eastAsia"/>
        </w:rPr>
        <w:t xml:space="preserve"> </w:t>
      </w:r>
      <w:r w:rsidR="00A03AD7">
        <w:rPr>
          <w:rFonts w:hint="eastAsia"/>
        </w:rPr>
        <w:t>(</w:t>
      </w:r>
      <w:r w:rsidR="00A03AD7" w:rsidRPr="00A03AD7">
        <w:t>Treasury Inflation-Protected Securities</w:t>
      </w:r>
      <w:r w:rsidR="00A03AD7">
        <w:t>)</w:t>
      </w:r>
      <w:r w:rsidR="00F426B1">
        <w:t>5</w:t>
      </w:r>
      <w:r w:rsidR="00F426B1">
        <w:rPr>
          <w:rFonts w:hint="eastAsia"/>
        </w:rPr>
        <w:t>年和10年的</w:t>
      </w:r>
      <w:r w:rsidR="00F93CBF" w:rsidRPr="00F93CBF">
        <w:rPr>
          <w:rFonts w:hint="eastAsia"/>
        </w:rPr>
        <w:t>通货膨胀保值债券</w:t>
      </w:r>
      <w:r w:rsidR="00A03AD7">
        <w:rPr>
          <w:rFonts w:hint="eastAsia"/>
        </w:rPr>
        <w:t>，</w:t>
      </w:r>
      <w:r w:rsidR="00F331C6" w:rsidRPr="00F331C6">
        <w:rPr>
          <w:rFonts w:hint="eastAsia"/>
        </w:rPr>
        <w:t>SPDR:t（SPDR黄金ETF持仓量）, USD/CNY（美元兑人民币汇率）,UST BILL 10-Y RETURN（美国国债收益率十年期）</w:t>
      </w:r>
      <w:r w:rsidR="000A2B51">
        <w:rPr>
          <w:rFonts w:hint="eastAsia"/>
        </w:rPr>
        <w:t>等</w:t>
      </w:r>
      <w:r w:rsidR="00176A37">
        <w:rPr>
          <w:rFonts w:hint="eastAsia"/>
        </w:rPr>
        <w:t>。</w:t>
      </w:r>
    </w:p>
    <w:p w:rsidR="004740DD" w:rsidRDefault="000A2B51" w:rsidP="000A2B51">
      <w:pPr>
        <w:rPr>
          <w:rFonts w:hint="eastAsia"/>
        </w:rPr>
      </w:pPr>
      <w:r>
        <w:rPr>
          <w:rFonts w:hint="eastAsia"/>
        </w:rPr>
        <w:t>特征名称为[</w:t>
      </w:r>
      <w:r>
        <w:t>'price', 'TIPS-5Y', 'TIPS-10Y', 'TIPS-20Y', 'TIPS-LONG', 'UST BILL 10-Y RETURN', 'LIBOR-OVERNIGHT', 'SPDR:t', 'USD/CNY']</w:t>
      </w:r>
      <w:r w:rsidR="00C31369">
        <w:rPr>
          <w:rFonts w:hint="eastAsia"/>
        </w:rPr>
        <w:t>，共</w:t>
      </w:r>
      <w:r w:rsidR="00202E57">
        <w:t>9</w:t>
      </w:r>
      <w:r w:rsidR="00F934FF">
        <w:rPr>
          <w:rFonts w:hint="eastAsia"/>
        </w:rPr>
        <w:t>个</w:t>
      </w:r>
      <w:r w:rsidR="00E370EB">
        <w:rPr>
          <w:rFonts w:hint="eastAsia"/>
        </w:rPr>
        <w:t>。</w:t>
      </w:r>
    </w:p>
    <w:p w:rsidR="00743AF3" w:rsidRDefault="00114EDA" w:rsidP="00FE48A1">
      <w:r>
        <w:rPr>
          <w:rFonts w:hint="eastAsia"/>
        </w:rPr>
        <w:lastRenderedPageBreak/>
        <w:t>其中</w:t>
      </w:r>
      <w:r w:rsidR="00743AF3" w:rsidRPr="00743AF3">
        <w:rPr>
          <w:rFonts w:hint="eastAsia"/>
        </w:rPr>
        <w:t>，</w:t>
      </w:r>
      <w:r>
        <w:rPr>
          <w:rFonts w:hint="eastAsia"/>
        </w:rPr>
        <w:t>金融常识可知金价走势通常与美元负相关</w:t>
      </w:r>
      <w:r w:rsidR="00743AF3" w:rsidRPr="00743AF3">
        <w:rPr>
          <w:rFonts w:hint="eastAsia"/>
        </w:rPr>
        <w:t>，</w:t>
      </w:r>
      <w:r>
        <w:rPr>
          <w:rFonts w:hint="eastAsia"/>
        </w:rPr>
        <w:t>这与</w:t>
      </w:r>
      <w:r w:rsidR="00743AF3" w:rsidRPr="00743AF3">
        <w:rPr>
          <w:rFonts w:hint="eastAsia"/>
        </w:rPr>
        <w:t>我们的</w:t>
      </w:r>
      <w:r>
        <w:rPr>
          <w:rFonts w:hint="eastAsia"/>
        </w:rPr>
        <w:t>分析符合</w:t>
      </w:r>
      <w:r w:rsidR="00743AF3" w:rsidRPr="00743AF3">
        <w:rPr>
          <w:rFonts w:hint="eastAsia"/>
        </w:rPr>
        <w:t>。</w:t>
      </w:r>
    </w:p>
    <w:p w:rsidR="000A01FB" w:rsidRDefault="000A01FB" w:rsidP="00FE48A1">
      <w:r>
        <w:rPr>
          <w:rFonts w:hint="eastAsia"/>
        </w:rPr>
        <w:t>由于这</w:t>
      </w:r>
      <w:r w:rsidR="002D0C9F">
        <w:t>9</w:t>
      </w:r>
      <w:r w:rsidR="00C31369">
        <w:rPr>
          <w:rFonts w:hint="eastAsia"/>
        </w:rPr>
        <w:t>个</w:t>
      </w:r>
      <w:r w:rsidR="00C53AD9">
        <w:rPr>
          <w:rFonts w:hint="eastAsia"/>
        </w:rPr>
        <w:t>输入</w:t>
      </w:r>
      <w:r w:rsidR="00C31369">
        <w:rPr>
          <w:rFonts w:hint="eastAsia"/>
        </w:rPr>
        <w:t>特征</w:t>
      </w:r>
      <w:r w:rsidR="002A10E0">
        <w:rPr>
          <w:rFonts w:hint="eastAsia"/>
        </w:rPr>
        <w:t>，先各自归一化</w:t>
      </w:r>
      <w:r w:rsidR="00D820BE">
        <w:rPr>
          <w:rFonts w:hint="eastAsia"/>
        </w:rPr>
        <w:t>，</w:t>
      </w:r>
      <w:r w:rsidR="00E3333F">
        <w:rPr>
          <w:rFonts w:hint="eastAsia"/>
        </w:rPr>
        <w:t>再</w:t>
      </w:r>
      <w:r w:rsidR="00F92A2D">
        <w:rPr>
          <w:rFonts w:hint="eastAsia"/>
        </w:rPr>
        <w:t>用滑动时间窗</w:t>
      </w:r>
      <w:r w:rsidR="004F5DCF">
        <w:rPr>
          <w:rFonts w:hint="eastAsia"/>
        </w:rPr>
        <w:t>采样作为LSTM的输入</w:t>
      </w:r>
      <w:r w:rsidR="00C64A30">
        <w:rPr>
          <w:rFonts w:hint="eastAsia"/>
        </w:rPr>
        <w:t>序列</w:t>
      </w:r>
      <w:r w:rsidR="004F5DCF">
        <w:rPr>
          <w:rFonts w:hint="eastAsia"/>
        </w:rPr>
        <w:t>。</w:t>
      </w:r>
    </w:p>
    <w:p w:rsidR="005455C2" w:rsidRPr="0056737F" w:rsidRDefault="005455C2" w:rsidP="005455C2">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3</w:t>
      </w:r>
      <w:r w:rsidRPr="0056737F">
        <w:rPr>
          <w:rFonts w:asciiTheme="minorHAnsi" w:eastAsiaTheme="minorEastAsia" w:hAnsiTheme="minorHAnsi" w:cstheme="minorBidi" w:hint="eastAsia"/>
          <w:bCs w:val="0"/>
          <w:sz w:val="28"/>
        </w:rPr>
        <w:t>.</w:t>
      </w:r>
      <w:r w:rsidRPr="0056737F">
        <w:rPr>
          <w:rFonts w:asciiTheme="minorHAnsi" w:eastAsiaTheme="minorEastAsia" w:hAnsiTheme="minorHAnsi" w:cstheme="minorBidi"/>
          <w:bCs w:val="0"/>
          <w:sz w:val="28"/>
        </w:rPr>
        <w:t>2</w:t>
      </w:r>
      <w:r w:rsidR="00FB36CA" w:rsidRPr="0056737F">
        <w:rPr>
          <w:rFonts w:asciiTheme="minorHAnsi" w:eastAsiaTheme="minorEastAsia" w:hAnsiTheme="minorHAnsi" w:cstheme="minorBidi"/>
          <w:bCs w:val="0"/>
          <w:sz w:val="28"/>
        </w:rPr>
        <w:t xml:space="preserve"> </w:t>
      </w:r>
      <w:r w:rsidRPr="0056737F">
        <w:rPr>
          <w:rFonts w:asciiTheme="minorHAnsi" w:eastAsiaTheme="minorEastAsia" w:hAnsiTheme="minorHAnsi" w:cstheme="minorBidi" w:hint="eastAsia"/>
          <w:bCs w:val="0"/>
          <w:sz w:val="28"/>
        </w:rPr>
        <w:t>滑动时间窗</w:t>
      </w:r>
    </w:p>
    <w:p w:rsidR="00C07B82" w:rsidRPr="00AE048F" w:rsidRDefault="00C07B82" w:rsidP="009E1735">
      <w:r w:rsidRPr="00AE048F">
        <w:rPr>
          <w:rFonts w:hint="eastAsia"/>
        </w:rPr>
        <w:t>采用</w:t>
      </w:r>
      <w:r w:rsidR="009A6B3B">
        <w:rPr>
          <w:rFonts w:hint="eastAsia"/>
        </w:rPr>
        <w:t>滑动</w:t>
      </w:r>
      <w:r w:rsidRPr="00AE048F">
        <w:rPr>
          <w:rFonts w:hint="eastAsia"/>
        </w:rPr>
        <w:t>时间窗方式进行对所选特征及价格进行</w:t>
      </w:r>
      <w:r w:rsidR="009A6B3B">
        <w:rPr>
          <w:rFonts w:hint="eastAsia"/>
        </w:rPr>
        <w:t>序列内</w:t>
      </w:r>
      <w:r w:rsidRPr="00AE048F">
        <w:rPr>
          <w:rFonts w:hint="eastAsia"/>
        </w:rPr>
        <w:t>归一化处理</w:t>
      </w:r>
      <w:r w:rsidR="00E613A5">
        <w:rPr>
          <w:rFonts w:hint="eastAsia"/>
        </w:rPr>
        <w:t>。</w:t>
      </w:r>
      <w:r w:rsidR="00725619">
        <w:rPr>
          <w:rFonts w:hint="eastAsia"/>
        </w:rPr>
        <w:t>经过多次试验，我们选取</w:t>
      </w:r>
      <w:r w:rsidRPr="00AE048F">
        <w:rPr>
          <w:rFonts w:hint="eastAsia"/>
        </w:rPr>
        <w:t>时间窗大小为30。</w:t>
      </w:r>
      <w:r w:rsidR="008B60DE">
        <w:rPr>
          <w:rFonts w:hint="eastAsia"/>
        </w:rPr>
        <w:t>即所有</w:t>
      </w:r>
      <w:r w:rsidR="000F7271">
        <w:rPr>
          <w:rFonts w:hint="eastAsia"/>
        </w:rPr>
        <w:t>标准化后的10个特征均做以下时间窗处理：</w:t>
      </w:r>
    </w:p>
    <w:p w:rsidR="00057C87" w:rsidRPr="00057C87" w:rsidRDefault="00057C87" w:rsidP="00057C87">
      <w:pPr>
        <w:ind w:left="432"/>
      </w:pPr>
      <m:oMathPara>
        <m:oMathParaPr>
          <m:jc m:val="centerGroup"/>
        </m:oMathParaP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t</m:t>
                  </m:r>
                </m:sub>
              </m:sSub>
            </m:e>
          </m:acc>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t</m:t>
                  </m:r>
                </m:sub>
              </m:sSub>
            </m:num>
            <m:den>
              <m:sSub>
                <m:sSubPr>
                  <m:ctrlPr>
                    <w:rPr>
                      <w:rFonts w:ascii="Cambria Math" w:hAnsi="Cambria Math"/>
                      <w:i/>
                      <w:iCs/>
                    </w:rPr>
                  </m:ctrlPr>
                </m:sSubPr>
                <m:e>
                  <m:r>
                    <w:rPr>
                      <w:rFonts w:ascii="Cambria Math" w:hAnsi="Cambria Math"/>
                    </w:rPr>
                    <m:t>x</m:t>
                  </m:r>
                </m:e>
                <m:sub>
                  <m:r>
                    <w:rPr>
                      <w:rFonts w:ascii="Cambria Math" w:hAnsi="Cambria Math"/>
                    </w:rPr>
                    <m:t>t-30</m:t>
                  </m:r>
                </m:sub>
              </m:sSub>
            </m:den>
          </m:f>
          <m:r>
            <w:rPr>
              <w:rFonts w:ascii="Cambria Math" w:hAnsi="Cambria Math"/>
            </w:rPr>
            <m:t>-1</m:t>
          </m:r>
        </m:oMath>
      </m:oMathPara>
    </w:p>
    <w:p w:rsidR="008E53EA" w:rsidRDefault="007772BF" w:rsidP="008E53EA">
      <w:r>
        <w:rPr>
          <w:rFonts w:hint="eastAsia"/>
        </w:rPr>
        <w:t>如下图所示：</w:t>
      </w:r>
    </w:p>
    <w:p w:rsidR="00826048" w:rsidRDefault="00826048" w:rsidP="008E53EA">
      <w:pPr>
        <w:rPr>
          <w:rFonts w:hint="eastAsia"/>
        </w:rPr>
      </w:pPr>
      <w:r w:rsidRPr="00826048">
        <w:drawing>
          <wp:inline distT="0" distB="0" distL="0" distR="0" wp14:anchorId="7F9198DD" wp14:editId="0FA25285">
            <wp:extent cx="5274310" cy="1018540"/>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18540"/>
                    </a:xfrm>
                    <a:prstGeom prst="rect">
                      <a:avLst/>
                    </a:prstGeom>
                    <a:noFill/>
                    <a:ln>
                      <a:noFill/>
                    </a:ln>
                    <a:effectLst/>
                    <a:extLst/>
                  </pic:spPr>
                </pic:pic>
              </a:graphicData>
            </a:graphic>
          </wp:inline>
        </w:drawing>
      </w:r>
    </w:p>
    <w:p w:rsidR="00826048" w:rsidRDefault="006817C1" w:rsidP="008E53EA">
      <w:r>
        <w:rPr>
          <w:rFonts w:hint="eastAsia"/>
        </w:rPr>
        <w:t>滑动时间窗使得LSTM</w:t>
      </w:r>
      <w:r w:rsidR="00EA5BC9">
        <w:rPr>
          <w:rFonts w:hint="eastAsia"/>
        </w:rPr>
        <w:t>的学习</w:t>
      </w:r>
      <w:r w:rsidR="000D3E4C">
        <w:rPr>
          <w:rFonts w:hint="eastAsia"/>
        </w:rPr>
        <w:t>有了明确的</w:t>
      </w:r>
      <w:r w:rsidR="00653E6E">
        <w:rPr>
          <w:rFonts w:hint="eastAsia"/>
        </w:rPr>
        <w:t>目标</w:t>
      </w:r>
      <w:r w:rsidR="00970887">
        <w:rPr>
          <w:rFonts w:hint="eastAsia"/>
        </w:rPr>
        <w:t>，即</w:t>
      </w:r>
      <w:r w:rsidR="00653E6E">
        <w:rPr>
          <w:rFonts w:hint="eastAsia"/>
        </w:rPr>
        <w:t>学习时间窗内</w:t>
      </w:r>
      <w:r w:rsidR="00380248">
        <w:rPr>
          <w:rFonts w:hint="eastAsia"/>
        </w:rPr>
        <w:t>价格序列的相对变化趋势，捕捉时间维度上的关联。</w:t>
      </w:r>
    </w:p>
    <w:p w:rsidR="003F7151" w:rsidRPr="0056737F" w:rsidRDefault="00624044" w:rsidP="003F7151">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drawing>
          <wp:anchor distT="0" distB="0" distL="114300" distR="114300" simplePos="0" relativeHeight="251658240" behindDoc="0" locked="0" layoutInCell="1" allowOverlap="1" wp14:anchorId="7C3E9D11" wp14:editId="091C82CD">
            <wp:simplePos x="0" y="0"/>
            <wp:positionH relativeFrom="margin">
              <wp:posOffset>3808730</wp:posOffset>
            </wp:positionH>
            <wp:positionV relativeFrom="margin">
              <wp:posOffset>4112895</wp:posOffset>
            </wp:positionV>
            <wp:extent cx="1722755" cy="2911475"/>
            <wp:effectExtent l="0" t="0" r="0" b="3175"/>
            <wp:wrapSquare wrapText="bothSides"/>
            <wp:docPr id="4" name="图片 4" descr="D:\!CSvedio\!DL\july\!Fintech\!deepTradingStrategy\LSTM\LSTM_outpu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CSvedio\!DL\july\!Fintech\!deepTradingStrategy\LSTM\LSTM_output\mode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2755" cy="291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151" w:rsidRPr="0056737F">
        <w:rPr>
          <w:rFonts w:asciiTheme="minorHAnsi" w:eastAsiaTheme="minorEastAsia" w:hAnsiTheme="minorHAnsi" w:cstheme="minorBidi"/>
          <w:bCs w:val="0"/>
          <w:sz w:val="28"/>
        </w:rPr>
        <w:t>3</w:t>
      </w:r>
      <w:r w:rsidR="003F7151" w:rsidRPr="0056737F">
        <w:rPr>
          <w:rFonts w:asciiTheme="minorHAnsi" w:eastAsiaTheme="minorEastAsia" w:hAnsiTheme="minorHAnsi" w:cstheme="minorBidi" w:hint="eastAsia"/>
          <w:bCs w:val="0"/>
          <w:sz w:val="28"/>
        </w:rPr>
        <w:t>.</w:t>
      </w:r>
      <w:r w:rsidR="00156219" w:rsidRPr="0056737F">
        <w:rPr>
          <w:rFonts w:asciiTheme="minorHAnsi" w:eastAsiaTheme="minorEastAsia" w:hAnsiTheme="minorHAnsi" w:cstheme="minorBidi"/>
          <w:bCs w:val="0"/>
          <w:sz w:val="28"/>
        </w:rPr>
        <w:t>3</w:t>
      </w:r>
      <w:r w:rsidR="003F7151" w:rsidRPr="0056737F">
        <w:rPr>
          <w:rFonts w:asciiTheme="minorHAnsi" w:eastAsiaTheme="minorEastAsia" w:hAnsiTheme="minorHAnsi" w:cstheme="minorBidi"/>
          <w:bCs w:val="0"/>
          <w:sz w:val="28"/>
        </w:rPr>
        <w:t xml:space="preserve"> </w:t>
      </w:r>
      <w:r w:rsidR="00156219" w:rsidRPr="0056737F">
        <w:rPr>
          <w:rFonts w:asciiTheme="minorHAnsi" w:eastAsiaTheme="minorEastAsia" w:hAnsiTheme="minorHAnsi" w:cstheme="minorBidi" w:hint="eastAsia"/>
          <w:bCs w:val="0"/>
          <w:sz w:val="28"/>
        </w:rPr>
        <w:t>LSTM</w:t>
      </w:r>
      <w:r w:rsidR="00276230" w:rsidRPr="0056737F">
        <w:rPr>
          <w:rFonts w:asciiTheme="minorHAnsi" w:eastAsiaTheme="minorEastAsia" w:hAnsiTheme="minorHAnsi" w:cstheme="minorBidi" w:hint="eastAsia"/>
          <w:bCs w:val="0"/>
          <w:sz w:val="28"/>
        </w:rPr>
        <w:t>训练</w:t>
      </w:r>
    </w:p>
    <w:p w:rsidR="00396939" w:rsidRDefault="00396939" w:rsidP="00141F8F">
      <w:pPr>
        <w:rPr>
          <w:bCs/>
        </w:rPr>
      </w:pPr>
      <w:r>
        <w:rPr>
          <w:rFonts w:hint="eastAsia"/>
          <w:bCs/>
        </w:rPr>
        <w:t>我们将整个数据后10%作为测试集，前90%中的80%和20%分别作为训练集和验证集。</w:t>
      </w:r>
    </w:p>
    <w:p w:rsidR="00D120B7" w:rsidRDefault="00CA4383" w:rsidP="00141F8F">
      <w:pPr>
        <w:rPr>
          <w:rFonts w:hint="eastAsia"/>
          <w:bCs/>
        </w:rPr>
      </w:pPr>
      <w:r>
        <w:rPr>
          <w:rFonts w:hint="eastAsia"/>
          <w:bCs/>
        </w:rPr>
        <w:t>时间窗序列化后输入到</w:t>
      </w:r>
      <w:r w:rsidR="005F28DE">
        <w:rPr>
          <w:rFonts w:hint="eastAsia"/>
          <w:bCs/>
        </w:rPr>
        <w:t>2层的</w:t>
      </w:r>
      <w:r>
        <w:rPr>
          <w:rFonts w:hint="eastAsia"/>
          <w:bCs/>
        </w:rPr>
        <w:t>LSTM</w:t>
      </w:r>
      <w:r w:rsidR="00FF7484">
        <w:rPr>
          <w:rFonts w:hint="eastAsia"/>
          <w:bCs/>
        </w:rPr>
        <w:t>。</w:t>
      </w:r>
    </w:p>
    <w:p w:rsidR="00141F8F" w:rsidRPr="00141F8F" w:rsidRDefault="00141F8F" w:rsidP="00141F8F">
      <w:r>
        <w:rPr>
          <w:rFonts w:hint="eastAsia"/>
          <w:bCs/>
        </w:rPr>
        <w:t>LSTM</w:t>
      </w:r>
      <w:r w:rsidR="004B43E9">
        <w:rPr>
          <w:rFonts w:hint="eastAsia"/>
          <w:bCs/>
        </w:rPr>
        <w:t>有如下</w:t>
      </w:r>
      <w:r w:rsidRPr="00141F8F">
        <w:rPr>
          <w:rFonts w:hint="eastAsia"/>
        </w:rPr>
        <w:t>优点：</w:t>
      </w:r>
    </w:p>
    <w:p w:rsidR="00141F8F" w:rsidRPr="00141F8F" w:rsidRDefault="00141F8F" w:rsidP="00D030A8">
      <w:pPr>
        <w:pStyle w:val="a3"/>
        <w:numPr>
          <w:ilvl w:val="0"/>
          <w:numId w:val="11"/>
        </w:numPr>
        <w:ind w:firstLineChars="0"/>
      </w:pPr>
      <w:r w:rsidRPr="00141F8F">
        <w:rPr>
          <w:rFonts w:hint="eastAsia"/>
        </w:rPr>
        <w:t>能有效地捕捉</w:t>
      </w:r>
      <w:r w:rsidR="00675A4F" w:rsidRPr="00141F8F">
        <w:rPr>
          <w:rFonts w:hint="eastAsia"/>
        </w:rPr>
        <w:t>滑动时间窗</w:t>
      </w:r>
      <w:r w:rsidR="00675A4F">
        <w:rPr>
          <w:rFonts w:hint="eastAsia"/>
        </w:rPr>
        <w:t>内的</w:t>
      </w:r>
      <w:r w:rsidRPr="00141F8F">
        <w:rPr>
          <w:rFonts w:hint="eastAsia"/>
        </w:rPr>
        <w:t>序列</w:t>
      </w:r>
      <w:r w:rsidR="00F857CE">
        <w:rPr>
          <w:rFonts w:hint="eastAsia"/>
        </w:rPr>
        <w:t>前后的关联</w:t>
      </w:r>
      <w:r w:rsidR="00EF3666">
        <w:rPr>
          <w:rFonts w:hint="eastAsia"/>
        </w:rPr>
        <w:t>。</w:t>
      </w:r>
    </w:p>
    <w:p w:rsidR="00970887" w:rsidRDefault="00141F8F" w:rsidP="00D030A8">
      <w:pPr>
        <w:pStyle w:val="a3"/>
        <w:numPr>
          <w:ilvl w:val="0"/>
          <w:numId w:val="11"/>
        </w:numPr>
        <w:ind w:firstLineChars="0"/>
      </w:pPr>
      <w:r w:rsidRPr="00141F8F">
        <w:rPr>
          <w:rFonts w:hint="eastAsia"/>
        </w:rPr>
        <w:t>有效避免梯度弥散，长短程依赖通过自动学习权值</w:t>
      </w:r>
      <w:r w:rsidR="00DF4FE6">
        <w:rPr>
          <w:rFonts w:hint="eastAsia"/>
        </w:rPr>
        <w:t>。</w:t>
      </w:r>
    </w:p>
    <w:p w:rsidR="005900CE" w:rsidRDefault="00434EB4" w:rsidP="00CA4383">
      <w:pPr>
        <w:rPr>
          <w:bCs/>
        </w:rPr>
      </w:pPr>
      <w:r>
        <w:rPr>
          <w:noProof/>
        </w:rPr>
        <w:drawing>
          <wp:inline distT="0" distB="0" distL="0" distR="0" wp14:anchorId="0DA50331" wp14:editId="30AE28BD">
            <wp:extent cx="3564917" cy="2974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2081" cy="2980747"/>
                    </a:xfrm>
                    <a:prstGeom prst="rect">
                      <a:avLst/>
                    </a:prstGeom>
                  </pic:spPr>
                </pic:pic>
              </a:graphicData>
            </a:graphic>
          </wp:inline>
        </w:drawing>
      </w:r>
    </w:p>
    <w:p w:rsidR="00911B45" w:rsidRDefault="005778E1" w:rsidP="00141F8F">
      <w:r>
        <w:rPr>
          <w:rFonts w:hint="eastAsia"/>
          <w:bCs/>
        </w:rPr>
        <w:lastRenderedPageBreak/>
        <w:t>时间窗归一化只考虑了相对值，</w:t>
      </w:r>
      <w:r w:rsidR="007439CF">
        <w:rPr>
          <w:rFonts w:hint="eastAsia"/>
          <w:bCs/>
        </w:rPr>
        <w:t>其实</w:t>
      </w:r>
      <w:r>
        <w:rPr>
          <w:rFonts w:hint="eastAsia"/>
          <w:bCs/>
        </w:rPr>
        <w:t>金价绝对值也会对其预测造成影响，</w:t>
      </w:r>
      <w:r w:rsidR="002316B2">
        <w:rPr>
          <w:rFonts w:hint="eastAsia"/>
          <w:bCs/>
        </w:rPr>
        <w:t>因为金价</w:t>
      </w:r>
      <w:r w:rsidR="00266F36">
        <w:rPr>
          <w:rFonts w:hint="eastAsia"/>
          <w:bCs/>
        </w:rPr>
        <w:t>本身应该在某一个范围内波动，</w:t>
      </w:r>
      <w:r w:rsidR="00457554">
        <w:rPr>
          <w:rFonts w:hint="eastAsia"/>
          <w:bCs/>
        </w:rPr>
        <w:t>如</w:t>
      </w:r>
      <w:r w:rsidR="001A2DBB">
        <w:rPr>
          <w:rFonts w:hint="eastAsia"/>
          <w:bCs/>
        </w:rPr>
        <w:t>超过</w:t>
      </w:r>
      <w:r w:rsidR="00A34DD4">
        <w:rPr>
          <w:rFonts w:hint="eastAsia"/>
          <w:bCs/>
        </w:rPr>
        <w:t>1600</w:t>
      </w:r>
      <w:r w:rsidR="000A34ED" w:rsidRPr="000A34ED">
        <w:rPr>
          <w:rFonts w:hint="eastAsia"/>
          <w:bCs/>
        </w:rPr>
        <w:t>美元</w:t>
      </w:r>
      <w:r w:rsidR="000A34ED" w:rsidRPr="000A34ED">
        <w:rPr>
          <w:bCs/>
        </w:rPr>
        <w:t>/盎司</w:t>
      </w:r>
      <w:r w:rsidR="00A34DD4">
        <w:rPr>
          <w:rFonts w:hint="eastAsia"/>
          <w:bCs/>
        </w:rPr>
        <w:t>再上涨的空间就不大了</w:t>
      </w:r>
      <w:r w:rsidR="004623AA">
        <w:rPr>
          <w:rFonts w:hint="eastAsia"/>
          <w:bCs/>
        </w:rPr>
        <w:t>。</w:t>
      </w:r>
      <w:r w:rsidR="002B0778">
        <w:rPr>
          <w:rFonts w:hint="eastAsia"/>
          <w:bCs/>
        </w:rPr>
        <w:t>因而将金价</w:t>
      </w:r>
      <w:r w:rsidR="00F009C6">
        <w:rPr>
          <w:rFonts w:hint="eastAsia"/>
          <w:bCs/>
        </w:rPr>
        <w:t>绝对值作为</w:t>
      </w:r>
      <w:r w:rsidR="00897CAC">
        <w:rPr>
          <w:rFonts w:hint="eastAsia"/>
          <w:bCs/>
        </w:rPr>
        <w:t>全连接层的</w:t>
      </w:r>
      <w:r w:rsidR="00F009C6">
        <w:rPr>
          <w:rFonts w:hint="eastAsia"/>
          <w:bCs/>
        </w:rPr>
        <w:t>输入特征。</w:t>
      </w:r>
    </w:p>
    <w:p w:rsidR="00DF4FE6" w:rsidRPr="00DF4FE6" w:rsidRDefault="002537E0" w:rsidP="00DF4FE6">
      <w:r>
        <w:rPr>
          <w:rFonts w:hint="eastAsia"/>
        </w:rPr>
        <w:t>由于监督训练用的是30日窗口，</w:t>
      </w:r>
      <w:r w:rsidR="00DF4FE6" w:rsidRPr="00DF4FE6">
        <w:rPr>
          <w:rFonts w:hint="eastAsia"/>
        </w:rPr>
        <w:t>序列预测输出</w:t>
      </w:r>
      <w:r>
        <w:rPr>
          <w:rFonts w:hint="eastAsia"/>
        </w:rPr>
        <w:t xml:space="preserve">是相对于30天之前的涨幅： </w:t>
      </w:r>
      <m:oMath>
        <m:acc>
          <m:accPr>
            <m:ctrlPr>
              <w:rPr>
                <w:rFonts w:ascii="Cambria Math" w:hAnsi="Cambria Math"/>
                <w:i/>
                <w:iCs/>
              </w:rPr>
            </m:ctrlPr>
          </m:accPr>
          <m:e>
            <m:sSub>
              <m:sSubPr>
                <m:ctrlPr>
                  <w:rPr>
                    <w:rFonts w:ascii="Cambria Math" w:hAnsi="Cambria Math"/>
                    <w:i/>
                    <w:iCs/>
                  </w:rPr>
                </m:ctrlPr>
              </m:sSubPr>
              <m:e>
                <m:r>
                  <w:rPr>
                    <w:rFonts w:ascii="Cambria Math" w:hAnsi="Cambria Math"/>
                  </w:rPr>
                  <m:t>a</m:t>
                </m:r>
              </m:e>
              <m:sub>
                <m:r>
                  <w:rPr>
                    <w:rFonts w:ascii="Cambria Math" w:hAnsi="Cambria Math"/>
                  </w:rPr>
                  <m:t>t</m:t>
                </m:r>
              </m:sub>
            </m:sSub>
          </m:e>
        </m:acc>
        <m:r>
          <w:rPr>
            <w:rFonts w:ascii="Cambria Math" w:hAnsi="Cambria Math"/>
          </w:rPr>
          <m:t>=</m:t>
        </m:r>
        <m:f>
          <m:fPr>
            <m:ctrlPr>
              <w:rPr>
                <w:rFonts w:ascii="Cambria Math" w:hAnsi="Cambria Math"/>
                <w:i/>
                <w:iCs/>
              </w:rPr>
            </m:ctrlPr>
          </m:fPr>
          <m:num>
            <m:acc>
              <m:accPr>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t</m:t>
                    </m:r>
                  </m:sub>
                </m:sSub>
              </m:e>
            </m:acc>
          </m:num>
          <m:den>
            <m:sSub>
              <m:sSubPr>
                <m:ctrlPr>
                  <w:rPr>
                    <w:rFonts w:ascii="Cambria Math" w:hAnsi="Cambria Math"/>
                    <w:i/>
                    <w:iCs/>
                  </w:rPr>
                </m:ctrlPr>
              </m:sSubPr>
              <m:e>
                <m:r>
                  <w:rPr>
                    <w:rFonts w:ascii="Cambria Math" w:hAnsi="Cambria Math"/>
                  </w:rPr>
                  <m:t>d</m:t>
                </m:r>
              </m:e>
              <m:sub>
                <m:r>
                  <w:rPr>
                    <w:rFonts w:ascii="Cambria Math" w:hAnsi="Cambria Math"/>
                  </w:rPr>
                  <m:t>t-30</m:t>
                </m:r>
              </m:sub>
            </m:sSub>
          </m:den>
        </m:f>
        <m:r>
          <w:rPr>
            <w:rFonts w:ascii="Cambria Math" w:hAnsi="Cambria Math"/>
          </w:rPr>
          <m:t>-1</m:t>
        </m:r>
      </m:oMath>
    </w:p>
    <w:p w:rsidR="007772BF" w:rsidRDefault="00CF03C3" w:rsidP="00DF4FE6">
      <w:pPr>
        <w:rPr>
          <w:iCs/>
        </w:rPr>
      </w:pPr>
      <w:r>
        <w:rPr>
          <w:rFonts w:hint="eastAsia"/>
        </w:rPr>
        <w:t>应该做一步换算，</w:t>
      </w:r>
      <w:r w:rsidR="00DF4FE6" w:rsidRPr="00DF4FE6">
        <w:rPr>
          <w:rFonts w:hint="eastAsia"/>
        </w:rPr>
        <w:t>转化为单日相对涨幅：</w:t>
      </w:r>
      <w:r w:rsidR="00DF4FE6" w:rsidRPr="00DF4FE6">
        <w:t xml:space="preserve"> </w:t>
      </w:r>
      <m:oMath>
        <m:r>
          <w:rPr>
            <w:rFonts w:ascii="Cambria Math" w:hAnsi="Cambria Math"/>
          </w:rPr>
          <m:t> </m:t>
        </m:r>
        <m:acc>
          <m:accPr>
            <m:ctrlPr>
              <w:rPr>
                <w:rFonts w:ascii="Cambria Math" w:hAnsi="Cambria Math"/>
                <w:i/>
                <w:iCs/>
              </w:rPr>
            </m:ctrlPr>
          </m:accPr>
          <m:e>
            <m:sSub>
              <m:sSubPr>
                <m:ctrlPr>
                  <w:rPr>
                    <w:rFonts w:ascii="Cambria Math" w:hAnsi="Cambria Math"/>
                    <w:i/>
                    <w:iCs/>
                  </w:rPr>
                </m:ctrlPr>
              </m:sSubPr>
              <m:e>
                <m:r>
                  <w:rPr>
                    <w:rFonts w:ascii="Cambria Math" w:hAnsi="Cambria Math"/>
                  </w:rPr>
                  <m:t>z</m:t>
                </m:r>
              </m:e>
              <m:sub>
                <m:r>
                  <w:rPr>
                    <w:rFonts w:ascii="Cambria Math" w:hAnsi="Cambria Math"/>
                  </w:rPr>
                  <m:t>t</m:t>
                </m:r>
              </m:sub>
            </m:sSub>
          </m:e>
        </m:acc>
      </m:oMath>
      <w:r w:rsidR="00E675E7">
        <w:rPr>
          <w:rFonts w:hint="eastAsia"/>
          <w:iCs/>
        </w:rPr>
        <w:t>。</w:t>
      </w:r>
    </w:p>
    <w:p w:rsidR="00343132" w:rsidRDefault="0009429B" w:rsidP="00DF4FE6">
      <w:r>
        <w:rPr>
          <w:rFonts w:hint="eastAsia"/>
        </w:rPr>
        <w:t>此步</w:t>
      </w:r>
      <w:r w:rsidR="002D4393">
        <w:rPr>
          <w:rFonts w:hint="eastAsia"/>
        </w:rPr>
        <w:t>可以得到测试集的涨幅预测。</w:t>
      </w:r>
    </w:p>
    <w:p w:rsidR="006E1031" w:rsidRDefault="0024044C" w:rsidP="00DF4FE6">
      <w:r>
        <w:rPr>
          <w:rFonts w:hint="eastAsia"/>
        </w:rPr>
        <w:t>训练集部分，</w:t>
      </w:r>
      <w:r w:rsidR="00343132">
        <w:rPr>
          <w:rFonts w:hint="eastAsia"/>
        </w:rPr>
        <w:t>涨跌预测准确率变化如下图：</w:t>
      </w:r>
    </w:p>
    <w:p w:rsidR="00343132" w:rsidRPr="00343132" w:rsidRDefault="00343132" w:rsidP="00DF4FE6">
      <w:r>
        <w:rPr>
          <w:noProof/>
        </w:rPr>
        <w:drawing>
          <wp:inline distT="0" distB="0" distL="0" distR="0" wp14:anchorId="6DC2CF83" wp14:editId="6D272197">
            <wp:extent cx="3934375" cy="2951018"/>
            <wp:effectExtent l="0" t="0" r="952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41658" cy="2956481"/>
                    </a:xfrm>
                    <a:prstGeom prst="rect">
                      <a:avLst/>
                    </a:prstGeom>
                  </pic:spPr>
                </pic:pic>
              </a:graphicData>
            </a:graphic>
          </wp:inline>
        </w:drawing>
      </w:r>
    </w:p>
    <w:p w:rsidR="00343132" w:rsidRDefault="00343132" w:rsidP="00DF4FE6">
      <w:r>
        <w:rPr>
          <w:rFonts w:hint="eastAsia"/>
        </w:rPr>
        <w:t>整体预测准确率为56%。</w:t>
      </w:r>
      <w:r w:rsidR="006D6AC0">
        <w:rPr>
          <w:rFonts w:hint="eastAsia"/>
        </w:rPr>
        <w:t>这一准确率表明，预测的涨跌方向准确率都不是很高，因而交易策略应该更多地考虑到一些LSTM预测错误所带来的风险变化和策略鲁棒性。</w:t>
      </w:r>
    </w:p>
    <w:p w:rsidR="0002398A" w:rsidRDefault="00C95C51" w:rsidP="00DF4FE6">
      <w:r>
        <w:rPr>
          <w:rFonts w:hint="eastAsia"/>
        </w:rPr>
        <w:t>预测涨幅与真实涨幅画图如下：</w:t>
      </w:r>
    </w:p>
    <w:p w:rsidR="00C95C51" w:rsidRDefault="00C95C51" w:rsidP="00DF4FE6">
      <w:pPr>
        <w:rPr>
          <w:rFonts w:hint="eastAsia"/>
        </w:rPr>
      </w:pPr>
      <w:r>
        <w:rPr>
          <w:noProof/>
        </w:rPr>
        <w:drawing>
          <wp:inline distT="0" distB="0" distL="0" distR="0" wp14:anchorId="01DEE33D" wp14:editId="6348ED5B">
            <wp:extent cx="5274310" cy="2790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90190"/>
                    </a:xfrm>
                    <a:prstGeom prst="rect">
                      <a:avLst/>
                    </a:prstGeom>
                  </pic:spPr>
                </pic:pic>
              </a:graphicData>
            </a:graphic>
          </wp:inline>
        </w:drawing>
      </w:r>
    </w:p>
    <w:p w:rsidR="00343132" w:rsidRDefault="00343132" w:rsidP="00DF4FE6">
      <w:pPr>
        <w:rPr>
          <w:rFonts w:hint="eastAsia"/>
        </w:rPr>
      </w:pPr>
    </w:p>
    <w:p w:rsidR="00343132" w:rsidRDefault="00343132" w:rsidP="00DF4FE6">
      <w:pPr>
        <w:rPr>
          <w:rFonts w:hint="eastAsia"/>
        </w:rPr>
      </w:pPr>
    </w:p>
    <w:p w:rsidR="00343132" w:rsidRPr="00057C87" w:rsidRDefault="00343132" w:rsidP="00DF4FE6">
      <w:pPr>
        <w:rPr>
          <w:rFonts w:hint="eastAsia"/>
        </w:rPr>
      </w:pPr>
    </w:p>
    <w:p w:rsidR="004740DD" w:rsidRPr="006264A9" w:rsidRDefault="004740DD" w:rsidP="004740DD">
      <w:pPr>
        <w:pStyle w:val="1"/>
        <w:rPr>
          <w:b w:val="0"/>
          <w:sz w:val="32"/>
          <w:szCs w:val="32"/>
        </w:rPr>
      </w:pPr>
      <w:r>
        <w:rPr>
          <w:rFonts w:hint="eastAsia"/>
          <w:sz w:val="32"/>
          <w:szCs w:val="32"/>
        </w:rPr>
        <w:lastRenderedPageBreak/>
        <w:t>四</w:t>
      </w:r>
      <w:r>
        <w:rPr>
          <w:sz w:val="32"/>
          <w:szCs w:val="32"/>
        </w:rPr>
        <w:t>、</w:t>
      </w:r>
      <w:r w:rsidR="00392C31">
        <w:rPr>
          <w:rFonts w:hint="eastAsia"/>
          <w:sz w:val="32"/>
          <w:szCs w:val="32"/>
        </w:rPr>
        <w:t>基于预测</w:t>
      </w:r>
      <w:r w:rsidR="00A009A9">
        <w:rPr>
          <w:rFonts w:hint="eastAsia"/>
          <w:sz w:val="32"/>
          <w:szCs w:val="32"/>
        </w:rPr>
        <w:t>与风险控制</w:t>
      </w:r>
      <w:r w:rsidR="00392C31">
        <w:rPr>
          <w:rFonts w:hint="eastAsia"/>
          <w:sz w:val="32"/>
          <w:szCs w:val="32"/>
        </w:rPr>
        <w:t>的</w:t>
      </w:r>
      <w:r>
        <w:rPr>
          <w:rFonts w:hint="eastAsia"/>
          <w:sz w:val="32"/>
          <w:szCs w:val="32"/>
        </w:rPr>
        <w:t>交易策略</w:t>
      </w:r>
    </w:p>
    <w:p w:rsidR="004740DD" w:rsidRDefault="0056737F" w:rsidP="00D8021E">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4</w:t>
      </w:r>
      <w:r w:rsidRPr="0056737F">
        <w:rPr>
          <w:rFonts w:asciiTheme="minorHAnsi" w:eastAsiaTheme="minorEastAsia" w:hAnsiTheme="minorHAnsi" w:cstheme="minorBidi" w:hint="eastAsia"/>
          <w:bCs w:val="0"/>
          <w:sz w:val="28"/>
        </w:rPr>
        <w:t>.</w:t>
      </w:r>
      <w:r w:rsidR="00D8021E">
        <w:rPr>
          <w:rFonts w:asciiTheme="minorHAnsi" w:eastAsiaTheme="minorEastAsia" w:hAnsiTheme="minorHAnsi" w:cstheme="minorBidi"/>
          <w:bCs w:val="0"/>
          <w:sz w:val="28"/>
        </w:rPr>
        <w:t>1</w:t>
      </w:r>
      <w:r w:rsidRPr="0056737F">
        <w:rPr>
          <w:rFonts w:asciiTheme="minorHAnsi" w:eastAsiaTheme="minorEastAsia" w:hAnsiTheme="minorHAnsi" w:cstheme="minorBidi"/>
          <w:bCs w:val="0"/>
          <w:sz w:val="28"/>
        </w:rPr>
        <w:t xml:space="preserve"> </w:t>
      </w:r>
      <w:r w:rsidR="00D8021E" w:rsidRPr="00D8021E">
        <w:rPr>
          <w:rFonts w:asciiTheme="minorHAnsi" w:eastAsiaTheme="minorEastAsia" w:hAnsiTheme="minorHAnsi" w:cstheme="minorBidi" w:hint="eastAsia"/>
          <w:bCs w:val="0"/>
          <w:sz w:val="28"/>
        </w:rPr>
        <w:t>策略描述与动机</w:t>
      </w:r>
    </w:p>
    <w:p w:rsidR="00B75A00" w:rsidRPr="00B75A00" w:rsidRDefault="00B75A00" w:rsidP="00B75A00">
      <w:pPr>
        <w:ind w:firstLine="420"/>
        <w:rPr>
          <w:rFonts w:ascii="Arial" w:hAnsi="Arial" w:cs="Arial"/>
          <w:shd w:val="clear" w:color="auto" w:fill="FFFFFF"/>
        </w:rPr>
      </w:pPr>
      <w:r w:rsidRPr="002D4B09">
        <w:rPr>
          <w:rFonts w:ascii="Arial" w:hAnsi="Arial" w:cs="Arial"/>
          <w:shd w:val="clear" w:color="auto" w:fill="FFFFFF"/>
        </w:rPr>
        <w:t>投资风险是指对未来</w:t>
      </w:r>
      <w:hyperlink r:id="rId95" w:tgtFrame="_blank" w:history="1">
        <w:r w:rsidRPr="00B75A00">
          <w:t>投资收益</w:t>
        </w:r>
      </w:hyperlink>
      <w:r w:rsidRPr="002D4B09">
        <w:rPr>
          <w:rFonts w:ascii="Arial" w:hAnsi="Arial" w:cs="Arial"/>
          <w:shd w:val="clear" w:color="auto" w:fill="FFFFFF"/>
        </w:rPr>
        <w:t>的不确定性，在投资中可能会遭受收益损失甚至</w:t>
      </w:r>
      <w:hyperlink r:id="rId96" w:tgtFrame="_blank" w:history="1">
        <w:r w:rsidRPr="00B75A00">
          <w:t>本金</w:t>
        </w:r>
      </w:hyperlink>
      <w:r w:rsidRPr="002D4B09">
        <w:rPr>
          <w:rFonts w:ascii="Arial" w:hAnsi="Arial" w:cs="Arial"/>
          <w:shd w:val="clear" w:color="auto" w:fill="FFFFFF"/>
        </w:rPr>
        <w:t>损</w:t>
      </w:r>
      <w:r w:rsidRPr="0048358A">
        <w:rPr>
          <w:rFonts w:ascii="Arial" w:hAnsi="Arial" w:cs="Arial"/>
          <w:shd w:val="clear" w:color="auto" w:fill="FFFFFF"/>
        </w:rPr>
        <w:t>失的风险。</w:t>
      </w:r>
      <w:r>
        <w:rPr>
          <w:rFonts w:ascii="Arial" w:hAnsi="Arial" w:cs="Arial" w:hint="eastAsia"/>
          <w:shd w:val="clear" w:color="auto" w:fill="FFFFFF"/>
        </w:rPr>
        <w:t>在实际交易</w:t>
      </w:r>
      <w:r>
        <w:rPr>
          <w:rFonts w:ascii="Arial" w:hAnsi="Arial" w:cs="Arial"/>
          <w:shd w:val="clear" w:color="auto" w:fill="FFFFFF"/>
        </w:rPr>
        <w:t>中，在一个月中得到的收益极有可能在一周内亏完，</w:t>
      </w:r>
      <w:r>
        <w:rPr>
          <w:rFonts w:ascii="Arial" w:hAnsi="Arial" w:cs="Arial" w:hint="eastAsia"/>
          <w:shd w:val="clear" w:color="auto" w:fill="FFFFFF"/>
        </w:rPr>
        <w:t>因此降低</w:t>
      </w:r>
      <w:r>
        <w:rPr>
          <w:rFonts w:ascii="Arial" w:hAnsi="Arial" w:cs="Arial"/>
          <w:shd w:val="clear" w:color="auto" w:fill="FFFFFF"/>
        </w:rPr>
        <w:t>一个策略的风险是至关重要的</w:t>
      </w:r>
      <w:r>
        <w:rPr>
          <w:rFonts w:ascii="Arial" w:hAnsi="Arial" w:cs="Arial" w:hint="eastAsia"/>
          <w:shd w:val="clear" w:color="auto" w:fill="FFFFFF"/>
        </w:rPr>
        <w:t>。由此可见</w:t>
      </w:r>
      <w:r>
        <w:rPr>
          <w:rFonts w:ascii="Arial" w:hAnsi="Arial" w:cs="Arial"/>
          <w:shd w:val="clear" w:color="auto" w:fill="FFFFFF"/>
        </w:rPr>
        <w:t>一个完整的</w:t>
      </w:r>
      <w:r>
        <w:rPr>
          <w:rFonts w:ascii="Arial" w:hAnsi="Arial" w:cs="Arial" w:hint="eastAsia"/>
          <w:shd w:val="clear" w:color="auto" w:fill="FFFFFF"/>
        </w:rPr>
        <w:t>交易策略</w:t>
      </w:r>
      <w:r>
        <w:rPr>
          <w:rFonts w:ascii="Arial" w:hAnsi="Arial" w:cs="Arial"/>
          <w:shd w:val="clear" w:color="auto" w:fill="FFFFFF"/>
        </w:rPr>
        <w:t>必须包含对风险的评估。</w:t>
      </w:r>
    </w:p>
    <w:p w:rsidR="00B75A00" w:rsidRDefault="00B75A00" w:rsidP="00B75A00">
      <w:pPr>
        <w:ind w:firstLine="420"/>
        <w:rPr>
          <w:rFonts w:ascii="Arial" w:hAnsi="Arial" w:cs="Arial"/>
          <w:shd w:val="clear" w:color="auto" w:fill="FFFFFF"/>
        </w:rPr>
      </w:pPr>
      <w:r w:rsidRPr="00B75A00">
        <w:rPr>
          <w:rFonts w:ascii="Arial" w:hAnsi="Arial" w:cs="Arial" w:hint="eastAsia"/>
          <w:shd w:val="clear" w:color="auto" w:fill="FFFFFF"/>
        </w:rPr>
        <w:t>在实际</w:t>
      </w:r>
      <w:r w:rsidRPr="00B75A00">
        <w:rPr>
          <w:rFonts w:ascii="Arial" w:hAnsi="Arial" w:cs="Arial"/>
          <w:shd w:val="clear" w:color="auto" w:fill="FFFFFF"/>
        </w:rPr>
        <w:t>中，</w:t>
      </w:r>
      <w:r w:rsidRPr="00B75A00">
        <w:rPr>
          <w:rFonts w:ascii="Arial" w:hAnsi="Arial" w:cs="Arial" w:hint="eastAsia"/>
          <w:shd w:val="clear" w:color="auto" w:fill="FFFFFF"/>
        </w:rPr>
        <w:t>我们</w:t>
      </w:r>
      <w:r w:rsidRPr="00B75A00">
        <w:rPr>
          <w:rFonts w:ascii="Arial" w:hAnsi="Arial" w:cs="Arial"/>
          <w:shd w:val="clear" w:color="auto" w:fill="FFFFFF"/>
        </w:rPr>
        <w:t>所构建的模型</w:t>
      </w:r>
      <w:r w:rsidRPr="00B75A00">
        <w:rPr>
          <w:rFonts w:ascii="Arial" w:hAnsi="Arial" w:cs="Arial" w:hint="eastAsia"/>
          <w:shd w:val="clear" w:color="auto" w:fill="FFFFFF"/>
        </w:rPr>
        <w:t>有</w:t>
      </w:r>
      <w:r w:rsidRPr="00B75A00">
        <w:rPr>
          <w:rFonts w:ascii="Arial" w:hAnsi="Arial" w:cs="Arial"/>
          <w:shd w:val="clear" w:color="auto" w:fill="FFFFFF"/>
        </w:rPr>
        <w:t>一定误差，</w:t>
      </w:r>
      <w:r w:rsidRPr="00B75A00">
        <w:rPr>
          <w:rFonts w:ascii="Arial" w:hAnsi="Arial" w:cs="Arial" w:hint="eastAsia"/>
          <w:shd w:val="clear" w:color="auto" w:fill="FFFFFF"/>
        </w:rPr>
        <w:t>并且</w:t>
      </w:r>
      <w:r w:rsidRPr="00B75A00">
        <w:rPr>
          <w:rFonts w:ascii="Arial" w:hAnsi="Arial" w:cs="Arial"/>
          <w:shd w:val="clear" w:color="auto" w:fill="FFFFFF"/>
        </w:rPr>
        <w:t>，</w:t>
      </w:r>
      <w:r w:rsidRPr="00B75A00">
        <w:rPr>
          <w:rFonts w:ascii="Arial" w:hAnsi="Arial" w:cs="Arial" w:hint="eastAsia"/>
          <w:shd w:val="clear" w:color="auto" w:fill="FFFFFF"/>
        </w:rPr>
        <w:t>根据</w:t>
      </w:r>
      <w:r w:rsidRPr="00B75A00">
        <w:rPr>
          <w:rFonts w:ascii="Arial" w:hAnsi="Arial" w:cs="Arial"/>
          <w:shd w:val="clear" w:color="auto" w:fill="FFFFFF"/>
        </w:rPr>
        <w:t>历史数据</w:t>
      </w:r>
      <w:r w:rsidRPr="00B75A00">
        <w:rPr>
          <w:rFonts w:ascii="Arial" w:hAnsi="Arial" w:cs="Arial" w:hint="eastAsia"/>
          <w:shd w:val="clear" w:color="auto" w:fill="FFFFFF"/>
        </w:rPr>
        <w:t>建立</w:t>
      </w:r>
      <w:r w:rsidRPr="00B75A00">
        <w:rPr>
          <w:rFonts w:ascii="Arial" w:hAnsi="Arial" w:cs="Arial"/>
          <w:shd w:val="clear" w:color="auto" w:fill="FFFFFF"/>
        </w:rPr>
        <w:t>的模型并不一定</w:t>
      </w:r>
      <w:r w:rsidRPr="00B75A00">
        <w:rPr>
          <w:rFonts w:ascii="Arial" w:hAnsi="Arial" w:cs="Arial" w:hint="eastAsia"/>
          <w:shd w:val="clear" w:color="auto" w:fill="FFFFFF"/>
        </w:rPr>
        <w:t>能</w:t>
      </w:r>
      <w:r w:rsidRPr="00B75A00">
        <w:rPr>
          <w:rFonts w:ascii="Arial" w:hAnsi="Arial" w:cs="Arial"/>
          <w:shd w:val="clear" w:color="auto" w:fill="FFFFFF"/>
        </w:rPr>
        <w:t>准确的预测未来行情的走势</w:t>
      </w:r>
      <w:r w:rsidRPr="00B75A00">
        <w:rPr>
          <w:rFonts w:ascii="Arial" w:hAnsi="Arial" w:cs="Arial" w:hint="eastAsia"/>
          <w:shd w:val="clear" w:color="auto" w:fill="FFFFFF"/>
        </w:rPr>
        <w:t>。</w:t>
      </w:r>
      <w:r w:rsidRPr="00B75A00">
        <w:rPr>
          <w:rFonts w:ascii="Arial" w:hAnsi="Arial" w:cs="Arial"/>
          <w:shd w:val="clear" w:color="auto" w:fill="FFFFFF"/>
        </w:rPr>
        <w:t>因此</w:t>
      </w:r>
      <w:r w:rsidRPr="00B75A00">
        <w:rPr>
          <w:rFonts w:ascii="Arial" w:hAnsi="Arial" w:cs="Arial" w:hint="eastAsia"/>
          <w:shd w:val="clear" w:color="auto" w:fill="FFFFFF"/>
        </w:rPr>
        <w:t>通过</w:t>
      </w:r>
      <w:r w:rsidRPr="00B75A00">
        <w:rPr>
          <w:rFonts w:ascii="Arial" w:hAnsi="Arial" w:cs="Arial"/>
          <w:shd w:val="clear" w:color="auto" w:fill="FFFFFF"/>
        </w:rPr>
        <w:t>一些手段降低风险是必要的。</w:t>
      </w:r>
    </w:p>
    <w:p w:rsidR="00B75A00" w:rsidRDefault="00B75A00" w:rsidP="00B75A00">
      <w:pPr>
        <w:ind w:firstLineChars="200" w:firstLine="420"/>
      </w:pPr>
      <w:r w:rsidRPr="00B75A00">
        <w:rPr>
          <w:rFonts w:ascii="Arial" w:hAnsi="Arial" w:cs="Arial" w:hint="eastAsia"/>
          <w:shd w:val="clear" w:color="auto" w:fill="FFFFFF"/>
        </w:rPr>
        <w:t>我们基于</w:t>
      </w:r>
      <w:r w:rsidRPr="00B75A00">
        <w:rPr>
          <w:rFonts w:ascii="Arial" w:hAnsi="Arial" w:cs="Arial"/>
          <w:shd w:val="clear" w:color="auto" w:fill="FFFFFF"/>
        </w:rPr>
        <w:t>止损止盈的思想</w:t>
      </w:r>
      <w:r w:rsidRPr="00B75A00">
        <w:rPr>
          <w:rFonts w:ascii="Arial" w:hAnsi="Arial" w:cs="Arial" w:hint="eastAsia"/>
          <w:shd w:val="clear" w:color="auto" w:fill="FFFFFF"/>
        </w:rPr>
        <w:t>构建了</w:t>
      </w:r>
      <w:r>
        <w:t>一个能够动态调整仓位的</w:t>
      </w:r>
      <w:r>
        <w:rPr>
          <w:rFonts w:hint="eastAsia"/>
        </w:rPr>
        <w:t>函数，</w:t>
      </w:r>
      <w:r>
        <w:t>并</w:t>
      </w:r>
      <w:r>
        <w:rPr>
          <w:rFonts w:hint="eastAsia"/>
        </w:rPr>
        <w:t>结合模型</w:t>
      </w:r>
      <w:r>
        <w:t>所给的预测信号制定出</w:t>
      </w:r>
      <w:r>
        <w:rPr>
          <w:rFonts w:hint="eastAsia"/>
        </w:rPr>
        <w:t>一个能够</w:t>
      </w:r>
      <w:r>
        <w:t>满足不同风险偏好的交易策略。</w:t>
      </w:r>
    </w:p>
    <w:p w:rsidR="00A86AEF" w:rsidRDefault="00B75A00" w:rsidP="00B75A00">
      <w:r>
        <w:rPr>
          <w:rFonts w:hint="eastAsia"/>
        </w:rPr>
        <w:t>流程</w:t>
      </w:r>
      <w:r>
        <w:t>图如下：</w:t>
      </w:r>
    </w:p>
    <w:p w:rsidR="00B74191" w:rsidRDefault="00B74191" w:rsidP="00B74191">
      <w:pPr>
        <w:jc w:val="center"/>
      </w:pPr>
      <w:r>
        <w:rPr>
          <w:noProof/>
        </w:rPr>
        <w:drawing>
          <wp:inline distT="0" distB="0" distL="0" distR="0" wp14:anchorId="1211514D" wp14:editId="3D68BFA7">
            <wp:extent cx="2419103" cy="2618845"/>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5712" cy="2626000"/>
                    </a:xfrm>
                    <a:prstGeom prst="rect">
                      <a:avLst/>
                    </a:prstGeom>
                  </pic:spPr>
                </pic:pic>
              </a:graphicData>
            </a:graphic>
          </wp:inline>
        </w:drawing>
      </w:r>
    </w:p>
    <w:p w:rsidR="00B74191" w:rsidRPr="00A86AEF" w:rsidRDefault="00B74191" w:rsidP="00B74191">
      <w:pPr>
        <w:jc w:val="left"/>
        <w:rPr>
          <w:rFonts w:hint="eastAsia"/>
        </w:rPr>
      </w:pPr>
    </w:p>
    <w:p w:rsidR="00D8021E" w:rsidRDefault="00D8021E" w:rsidP="00D8021E">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4</w:t>
      </w:r>
      <w:r w:rsidRPr="0056737F">
        <w:rPr>
          <w:rFonts w:asciiTheme="minorHAnsi" w:eastAsiaTheme="minorEastAsia" w:hAnsiTheme="minorHAnsi" w:cstheme="minorBidi" w:hint="eastAsia"/>
          <w:bCs w:val="0"/>
          <w:sz w:val="28"/>
        </w:rPr>
        <w:t>.</w:t>
      </w:r>
      <w:r w:rsidR="00B74191">
        <w:rPr>
          <w:rFonts w:asciiTheme="minorHAnsi" w:eastAsiaTheme="minorEastAsia" w:hAnsiTheme="minorHAnsi" w:cstheme="minorBidi"/>
          <w:bCs w:val="0"/>
          <w:sz w:val="28"/>
        </w:rPr>
        <w:t>2</w:t>
      </w:r>
      <w:r w:rsidR="00382535">
        <w:rPr>
          <w:rFonts w:asciiTheme="minorHAnsi" w:eastAsiaTheme="minorEastAsia" w:hAnsiTheme="minorHAnsi" w:cstheme="minorBidi"/>
          <w:bCs w:val="0"/>
          <w:sz w:val="28"/>
        </w:rPr>
        <w:t xml:space="preserve"> </w:t>
      </w:r>
      <w:r w:rsidR="00B74191" w:rsidRPr="00B74191">
        <w:rPr>
          <w:rFonts w:asciiTheme="minorHAnsi" w:eastAsiaTheme="minorEastAsia" w:hAnsiTheme="minorHAnsi" w:cstheme="minorBidi" w:hint="eastAsia"/>
          <w:bCs w:val="0"/>
          <w:sz w:val="28"/>
        </w:rPr>
        <w:t>策略理解</w:t>
      </w:r>
    </w:p>
    <w:p w:rsidR="00B74191" w:rsidRPr="005B163A" w:rsidRDefault="00B74191" w:rsidP="005B163A">
      <w:pPr>
        <w:pStyle w:val="a3"/>
        <w:numPr>
          <w:ilvl w:val="0"/>
          <w:numId w:val="13"/>
        </w:numPr>
        <w:ind w:firstLineChars="0"/>
        <w:rPr>
          <w:b/>
        </w:rPr>
      </w:pPr>
      <w:r w:rsidRPr="005B163A">
        <w:rPr>
          <w:rFonts w:hint="eastAsia"/>
          <w:b/>
        </w:rPr>
        <w:t>因势而变：</w:t>
      </w:r>
      <w:r w:rsidRPr="005B163A">
        <w:rPr>
          <w:b/>
        </w:rPr>
        <w:t>根据模型</w:t>
      </w:r>
      <w:r w:rsidRPr="005B163A">
        <w:rPr>
          <w:rFonts w:hint="eastAsia"/>
          <w:b/>
        </w:rPr>
        <w:t>实时</w:t>
      </w:r>
      <w:r w:rsidRPr="005B163A">
        <w:rPr>
          <w:b/>
        </w:rPr>
        <w:t>效果</w:t>
      </w:r>
      <w:r w:rsidRPr="005B163A">
        <w:rPr>
          <w:rFonts w:hint="eastAsia"/>
          <w:b/>
        </w:rPr>
        <w:t>动态</w:t>
      </w:r>
      <w:r w:rsidRPr="005B163A">
        <w:rPr>
          <w:b/>
        </w:rPr>
        <w:t>调整</w:t>
      </w:r>
      <w:r w:rsidRPr="005B163A">
        <w:rPr>
          <w:rFonts w:hint="eastAsia"/>
          <w:b/>
        </w:rPr>
        <w:t>交易策略</w:t>
      </w:r>
    </w:p>
    <w:p w:rsidR="00B74191" w:rsidRDefault="00B74191" w:rsidP="00B74191">
      <w:r>
        <w:rPr>
          <w:rFonts w:hint="eastAsia"/>
        </w:rPr>
        <w:t>模型</w:t>
      </w:r>
      <w:r>
        <w:t>通过历史数据的信息来预测</w:t>
      </w:r>
      <w:r>
        <w:rPr>
          <w:rFonts w:hint="eastAsia"/>
        </w:rPr>
        <w:t>未来</w:t>
      </w:r>
      <w:r>
        <w:t>的走势，</w:t>
      </w:r>
      <w:r>
        <w:rPr>
          <w:rFonts w:hint="eastAsia"/>
        </w:rPr>
        <w:t>但</w:t>
      </w:r>
      <w:r>
        <w:t>行情总是在变换的，我们就需要对模型进行更新</w:t>
      </w:r>
      <w:r>
        <w:rPr>
          <w:rFonts w:hint="eastAsia"/>
        </w:rPr>
        <w:t>。在当前</w:t>
      </w:r>
      <w:r>
        <w:t>行情下模型失效的时候</w:t>
      </w:r>
      <w:r>
        <w:rPr>
          <w:rFonts w:hint="eastAsia"/>
        </w:rPr>
        <w:t>，</w:t>
      </w:r>
      <w:r>
        <w:t>我们就会选择</w:t>
      </w:r>
      <w:r>
        <w:rPr>
          <w:rFonts w:hint="eastAsia"/>
        </w:rPr>
        <w:t>重新</w:t>
      </w:r>
      <w:r>
        <w:t>训练模型</w:t>
      </w:r>
      <w:r>
        <w:rPr>
          <w:rFonts w:hint="eastAsia"/>
        </w:rPr>
        <w:t>以</w:t>
      </w:r>
      <w:r>
        <w:t>适应新的行情。</w:t>
      </w:r>
    </w:p>
    <w:p w:rsidR="00B74191" w:rsidRPr="005B163A" w:rsidRDefault="00B74191" w:rsidP="005B163A">
      <w:pPr>
        <w:pStyle w:val="a3"/>
        <w:numPr>
          <w:ilvl w:val="0"/>
          <w:numId w:val="13"/>
        </w:numPr>
        <w:ind w:firstLineChars="0"/>
        <w:rPr>
          <w:b/>
        </w:rPr>
      </w:pPr>
      <w:r w:rsidRPr="005B163A">
        <w:rPr>
          <w:rFonts w:hint="eastAsia"/>
          <w:b/>
        </w:rPr>
        <w:t>因您而</w:t>
      </w:r>
      <w:r w:rsidRPr="005B163A">
        <w:rPr>
          <w:b/>
        </w:rPr>
        <w:t>变</w:t>
      </w:r>
      <w:r w:rsidRPr="005B163A">
        <w:rPr>
          <w:rFonts w:hint="eastAsia"/>
          <w:b/>
        </w:rPr>
        <w:t>：根据</w:t>
      </w:r>
      <w:r w:rsidRPr="005B163A">
        <w:rPr>
          <w:b/>
        </w:rPr>
        <w:t>投资者的风险偏好动态调整</w:t>
      </w:r>
      <w:r w:rsidRPr="005B163A">
        <w:rPr>
          <w:rFonts w:hint="eastAsia"/>
          <w:b/>
        </w:rPr>
        <w:t>交易策略</w:t>
      </w:r>
    </w:p>
    <w:p w:rsidR="00B74191" w:rsidRDefault="00B74191" w:rsidP="00B74191">
      <w:r>
        <w:rPr>
          <w:rFonts w:hint="eastAsia"/>
        </w:rPr>
        <w:t>根据</w:t>
      </w:r>
      <w:r>
        <w:t>不同投资者的</w:t>
      </w:r>
      <w:r>
        <w:rPr>
          <w:rFonts w:hint="eastAsia"/>
        </w:rPr>
        <w:t>不同</w:t>
      </w:r>
      <w:r>
        <w:t>风险偏好</w:t>
      </w:r>
      <w:r>
        <w:rPr>
          <w:rFonts w:hint="eastAsia"/>
        </w:rPr>
        <w:t>，设置止损</w:t>
      </w:r>
      <w:r>
        <w:t>线</w:t>
      </w:r>
      <w:r>
        <w:rPr>
          <w:rFonts w:hint="eastAsia"/>
        </w:rPr>
        <w:t>，</w:t>
      </w:r>
      <w:r>
        <w:t>当亏损</w:t>
      </w:r>
      <w:r>
        <w:rPr>
          <w:rFonts w:hint="eastAsia"/>
        </w:rPr>
        <w:t>超过止损线</w:t>
      </w:r>
      <w:r>
        <w:t>时及时平仓止损，可以帮</w:t>
      </w:r>
      <w:r>
        <w:rPr>
          <w:rFonts w:hint="eastAsia"/>
        </w:rPr>
        <w:t>助投资者</w:t>
      </w:r>
      <w:r>
        <w:t>保护本金，降低风险</w:t>
      </w:r>
      <w:r>
        <w:rPr>
          <w:rFonts w:hint="eastAsia"/>
        </w:rPr>
        <w:t>；</w:t>
      </w:r>
      <w:r>
        <w:t>设置止盈线，</w:t>
      </w:r>
      <w:r>
        <w:rPr>
          <w:rFonts w:hint="eastAsia"/>
        </w:rPr>
        <w:t>当盈利</w:t>
      </w:r>
      <w:r>
        <w:t>超过止盈线时及时平仓</w:t>
      </w:r>
      <w:r>
        <w:rPr>
          <w:rFonts w:hint="eastAsia"/>
        </w:rPr>
        <w:t>锁定</w:t>
      </w:r>
      <w:r>
        <w:t>收益</w:t>
      </w:r>
      <w:r>
        <w:rPr>
          <w:rFonts w:hint="eastAsia"/>
        </w:rPr>
        <w:t>，</w:t>
      </w:r>
      <w:r>
        <w:t>可以帮助投资者</w:t>
      </w:r>
      <w:r>
        <w:rPr>
          <w:rFonts w:hint="eastAsia"/>
        </w:rPr>
        <w:t>把</w:t>
      </w:r>
      <w:r>
        <w:t>钱赚稳，降低风险。</w:t>
      </w:r>
    </w:p>
    <w:p w:rsidR="00B74191" w:rsidRPr="00B74191" w:rsidRDefault="00B74191" w:rsidP="00B74191">
      <w:pPr>
        <w:rPr>
          <w:rFonts w:hint="eastAsia"/>
        </w:rPr>
      </w:pPr>
    </w:p>
    <w:p w:rsidR="00A86AEF" w:rsidRDefault="00A86AEF" w:rsidP="00A86AEF">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lastRenderedPageBreak/>
        <w:t>4</w:t>
      </w:r>
      <w:r w:rsidRPr="0056737F">
        <w:rPr>
          <w:rFonts w:asciiTheme="minorHAnsi" w:eastAsiaTheme="minorEastAsia" w:hAnsiTheme="minorHAnsi" w:cstheme="minorBidi" w:hint="eastAsia"/>
          <w:bCs w:val="0"/>
          <w:sz w:val="28"/>
        </w:rPr>
        <w:t>.</w:t>
      </w:r>
      <w:r w:rsidR="00254256">
        <w:rPr>
          <w:rFonts w:asciiTheme="minorHAnsi" w:eastAsiaTheme="minorEastAsia" w:hAnsiTheme="minorHAnsi" w:cstheme="minorBidi"/>
          <w:bCs w:val="0"/>
          <w:sz w:val="28"/>
        </w:rPr>
        <w:t>3</w:t>
      </w:r>
      <w:r w:rsidRPr="0056737F">
        <w:rPr>
          <w:rFonts w:asciiTheme="minorHAnsi" w:eastAsiaTheme="minorEastAsia" w:hAnsiTheme="minorHAnsi" w:cstheme="minorBidi"/>
          <w:bCs w:val="0"/>
          <w:sz w:val="28"/>
        </w:rPr>
        <w:t xml:space="preserve"> </w:t>
      </w:r>
      <w:r w:rsidR="00254256" w:rsidRPr="00254256">
        <w:rPr>
          <w:rFonts w:asciiTheme="minorHAnsi" w:eastAsiaTheme="minorEastAsia" w:hAnsiTheme="minorHAnsi" w:cstheme="minorBidi" w:hint="eastAsia"/>
          <w:bCs w:val="0"/>
          <w:sz w:val="28"/>
        </w:rPr>
        <w:t>仓位选择</w:t>
      </w:r>
    </w:p>
    <w:p w:rsidR="00254256" w:rsidRDefault="00254256" w:rsidP="00254256">
      <w:pPr>
        <w:ind w:firstLineChars="200" w:firstLine="420"/>
      </w:pPr>
      <w:r>
        <w:rPr>
          <w:rFonts w:hint="eastAsia"/>
        </w:rPr>
        <w:t>仓位</w:t>
      </w:r>
      <w:r>
        <w:t>选择函数基于以下两点构建：</w:t>
      </w:r>
    </w:p>
    <w:p w:rsidR="00254256" w:rsidRDefault="00254256" w:rsidP="00254256">
      <w:pPr>
        <w:pStyle w:val="a3"/>
        <w:numPr>
          <w:ilvl w:val="0"/>
          <w:numId w:val="15"/>
        </w:numPr>
        <w:ind w:firstLineChars="0"/>
      </w:pPr>
      <w:r>
        <w:rPr>
          <w:rFonts w:hint="eastAsia"/>
        </w:rPr>
        <w:t>利用平仓</w:t>
      </w:r>
      <w:r>
        <w:t>分</w:t>
      </w:r>
      <w:r>
        <w:rPr>
          <w:rFonts w:hint="eastAsia"/>
        </w:rPr>
        <w:t>隔</w:t>
      </w:r>
      <w:r>
        <w:t>点</w:t>
      </w:r>
      <w:r>
        <w:rPr>
          <w:rFonts w:hint="eastAsia"/>
        </w:rPr>
        <w:t>k</w:t>
      </w:r>
      <w:r>
        <w:t>1</w:t>
      </w:r>
      <w:r>
        <w:rPr>
          <w:rFonts w:hint="eastAsia"/>
        </w:rPr>
        <w:t>，</w:t>
      </w:r>
      <w:r>
        <w:t>以及</w:t>
      </w:r>
      <w:r>
        <w:rPr>
          <w:rFonts w:hint="eastAsia"/>
        </w:rPr>
        <w:t>满仓分隔点</w:t>
      </w:r>
      <w:r>
        <w:t>k2</w:t>
      </w:r>
      <w:r>
        <w:rPr>
          <w:rFonts w:hint="eastAsia"/>
        </w:rPr>
        <w:t>来</w:t>
      </w:r>
      <w:r>
        <w:t>调整风险</w:t>
      </w:r>
      <w:r>
        <w:rPr>
          <w:rFonts w:hint="eastAsia"/>
        </w:rPr>
        <w:t>。</w:t>
      </w:r>
    </w:p>
    <w:p w:rsidR="00254256" w:rsidRDefault="00254256" w:rsidP="00254256">
      <w:pPr>
        <w:pStyle w:val="a3"/>
        <w:numPr>
          <w:ilvl w:val="0"/>
          <w:numId w:val="15"/>
        </w:numPr>
        <w:ind w:firstLineChars="0"/>
      </w:pPr>
      <w:r>
        <w:rPr>
          <w:rFonts w:hint="eastAsia"/>
        </w:rPr>
        <w:t>假设</w:t>
      </w:r>
      <w:r>
        <w:t>仓位与</w:t>
      </w:r>
      <w:r>
        <w:rPr>
          <w:rFonts w:hint="eastAsia"/>
        </w:rPr>
        <w:t>基于</w:t>
      </w:r>
      <w:r>
        <w:t>模型预测出的收益率</w:t>
      </w:r>
      <w:r>
        <w:rPr>
          <w:rFonts w:hint="eastAsia"/>
        </w:rPr>
        <w:t>线性相关</w:t>
      </w:r>
      <w:r>
        <w:t>。</w:t>
      </w:r>
    </w:p>
    <w:p w:rsidR="00254256" w:rsidRDefault="00C00B4E" w:rsidP="00254256">
      <w:pPr>
        <w:ind w:firstLineChars="200" w:firstLine="420"/>
      </w:pPr>
      <w:r>
        <w:rPr>
          <w:noProof/>
        </w:rPr>
        <w:drawing>
          <wp:anchor distT="0" distB="0" distL="114300" distR="114300" simplePos="0" relativeHeight="251659264" behindDoc="0" locked="0" layoutInCell="1" allowOverlap="1" wp14:anchorId="5F07BD16" wp14:editId="46EDCF95">
            <wp:simplePos x="0" y="0"/>
            <wp:positionH relativeFrom="margin">
              <wp:posOffset>2888615</wp:posOffset>
            </wp:positionH>
            <wp:positionV relativeFrom="margin">
              <wp:posOffset>1638300</wp:posOffset>
            </wp:positionV>
            <wp:extent cx="2722245" cy="1395095"/>
            <wp:effectExtent l="0" t="0" r="190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x.png"/>
                    <pic:cNvPicPr/>
                  </pic:nvPicPr>
                  <pic:blipFill>
                    <a:blip r:embed="rId98">
                      <a:extLst>
                        <a:ext uri="{28A0092B-C50C-407E-A947-70E740481C1C}">
                          <a14:useLocalDpi xmlns:a14="http://schemas.microsoft.com/office/drawing/2010/main" val="0"/>
                        </a:ext>
                      </a:extLst>
                    </a:blip>
                    <a:stretch>
                      <a:fillRect/>
                    </a:stretch>
                  </pic:blipFill>
                  <pic:spPr>
                    <a:xfrm>
                      <a:off x="0" y="0"/>
                      <a:ext cx="2722245" cy="1395095"/>
                    </a:xfrm>
                    <a:prstGeom prst="rect">
                      <a:avLst/>
                    </a:prstGeom>
                  </pic:spPr>
                </pic:pic>
              </a:graphicData>
            </a:graphic>
            <wp14:sizeRelH relativeFrom="margin">
              <wp14:pctWidth>0</wp14:pctWidth>
            </wp14:sizeRelH>
            <wp14:sizeRelV relativeFrom="margin">
              <wp14:pctHeight>0</wp14:pctHeight>
            </wp14:sizeRelV>
          </wp:anchor>
        </w:drawing>
      </w:r>
      <w:r w:rsidR="00254256">
        <w:t>函数</w:t>
      </w:r>
      <w:r w:rsidR="00254256">
        <w:rPr>
          <w:rFonts w:hint="eastAsia"/>
        </w:rPr>
        <w:t>(</w:t>
      </w:r>
      <w:r w:rsidR="00254256">
        <w:t>1</w:t>
      </w:r>
      <w:r w:rsidR="00254256">
        <w:rPr>
          <w:rFonts w:hint="eastAsia"/>
        </w:rPr>
        <w:t>)即</w:t>
      </w:r>
      <w:r w:rsidR="00254256">
        <w:t>为仓位选择函数</w:t>
      </w:r>
      <w:r w:rsidR="00254256">
        <w:rPr>
          <w:rFonts w:hint="eastAsia"/>
        </w:rPr>
        <w:t>，</w:t>
      </w:r>
      <w:r w:rsidR="00254256">
        <w:t>其中x为根据LSTM算法预测的涨幅，</w:t>
      </w:r>
      <w:r w:rsidR="00254256">
        <w:rPr>
          <w:rFonts w:hint="eastAsia"/>
        </w:rPr>
        <w:t>k</w:t>
      </w:r>
      <w:r w:rsidR="00254256">
        <w:t>1</w:t>
      </w:r>
      <w:r w:rsidR="00254256">
        <w:rPr>
          <w:rFonts w:hint="eastAsia"/>
        </w:rPr>
        <w:t>表</w:t>
      </w:r>
      <w:r w:rsidR="00254256">
        <w:t>示</w:t>
      </w:r>
      <w:r w:rsidR="00254256">
        <w:rPr>
          <w:rFonts w:hint="eastAsia"/>
        </w:rPr>
        <w:t>平仓分隔点</w:t>
      </w:r>
      <w:r w:rsidR="00254256">
        <w:t>点的可调参数</w:t>
      </w:r>
      <w:r w:rsidR="00254256">
        <w:rPr>
          <w:rFonts w:hint="eastAsia"/>
        </w:rPr>
        <w:t>，k2为</w:t>
      </w:r>
      <w:r w:rsidR="00254256">
        <w:t>表示</w:t>
      </w:r>
      <w:r w:rsidR="00254256">
        <w:rPr>
          <w:rFonts w:hint="eastAsia"/>
        </w:rPr>
        <w:t>满仓分隔点</w:t>
      </w:r>
      <w:r w:rsidR="00254256">
        <w:t>的可调参数。</w:t>
      </w:r>
      <w:r w:rsidR="00254256">
        <w:rPr>
          <w:rFonts w:hint="eastAsia"/>
        </w:rPr>
        <w:t>图(</w:t>
      </w:r>
      <w:r w:rsidR="00254256">
        <w:t>1</w:t>
      </w:r>
      <w:r w:rsidR="00254256">
        <w:rPr>
          <w:rFonts w:hint="eastAsia"/>
        </w:rPr>
        <w:t>)为</w:t>
      </w:r>
      <w:r w:rsidR="00254256">
        <w:t>该函数</w:t>
      </w:r>
      <w:r w:rsidR="00254256">
        <w:rPr>
          <w:rFonts w:hint="eastAsia"/>
        </w:rPr>
        <w:t>取0.2时</w:t>
      </w:r>
      <w:r w:rsidR="00254256">
        <w:t>的图像，</w:t>
      </w:r>
      <w:r w:rsidR="00254256">
        <w:rPr>
          <w:rFonts w:hint="eastAsia"/>
        </w:rPr>
        <w:t>其中</w:t>
      </w:r>
      <w:r w:rsidR="00254256">
        <w:t>x轴为预测涨幅，y轴为持仓量</w:t>
      </w:r>
      <w:r w:rsidR="00254256">
        <w:rPr>
          <w:rFonts w:hint="eastAsia"/>
        </w:rPr>
        <w:t>，</w:t>
      </w:r>
      <w:r w:rsidR="00254256">
        <w:t>从图上可以看出：</w:t>
      </w:r>
    </w:p>
    <w:p w:rsidR="00254256" w:rsidRDefault="00254256" w:rsidP="00C00B4E">
      <w:pPr>
        <w:pStyle w:val="a3"/>
        <w:numPr>
          <w:ilvl w:val="0"/>
          <w:numId w:val="16"/>
        </w:numPr>
        <w:ind w:firstLineChars="0"/>
      </w:pPr>
      <w:r>
        <w:rPr>
          <w:rFonts w:hint="eastAsia"/>
        </w:rPr>
        <w:t>该策略</w:t>
      </w:r>
      <w:r>
        <w:t>根据算法所给的信号决定持仓量</w:t>
      </w:r>
      <w:r>
        <w:rPr>
          <w:rFonts w:hint="eastAsia"/>
        </w:rPr>
        <w:t>，</w:t>
      </w:r>
      <w:r>
        <w:t>当</w:t>
      </w:r>
      <w:r>
        <w:rPr>
          <w:rFonts w:hint="eastAsia"/>
        </w:rPr>
        <w:t>预测</w:t>
      </w:r>
      <w:r>
        <w:t>涨幅越大</w:t>
      </w:r>
      <w:r>
        <w:rPr>
          <w:rFonts w:hint="eastAsia"/>
        </w:rPr>
        <w:t>，</w:t>
      </w:r>
      <w:r>
        <w:t>。</w:t>
      </w:r>
    </w:p>
    <w:p w:rsidR="00254256" w:rsidRDefault="00254256" w:rsidP="00C00B4E">
      <w:pPr>
        <w:pStyle w:val="a3"/>
        <w:numPr>
          <w:ilvl w:val="0"/>
          <w:numId w:val="16"/>
        </w:numPr>
        <w:ind w:firstLineChars="0"/>
      </w:pPr>
      <w:r>
        <w:t>K</w:t>
      </w:r>
      <w:r>
        <w:rPr>
          <w:rFonts w:hint="eastAsia"/>
        </w:rPr>
        <w:t>1为平仓分隔</w:t>
      </w:r>
      <w:r>
        <w:t>点，</w:t>
      </w:r>
      <w:r>
        <w:rPr>
          <w:rFonts w:hint="eastAsia"/>
        </w:rPr>
        <w:t>一旦</w:t>
      </w:r>
      <w:r>
        <w:t>预测的涨幅低于了k1</w:t>
      </w:r>
      <w:r>
        <w:rPr>
          <w:rFonts w:hint="eastAsia"/>
        </w:rPr>
        <w:t>，</w:t>
      </w:r>
      <w:r>
        <w:t>就平仓</w:t>
      </w:r>
      <w:r>
        <w:rPr>
          <w:rFonts w:hint="eastAsia"/>
        </w:rPr>
        <w:t>。</w:t>
      </w:r>
      <w:r>
        <w:t>k1</w:t>
      </w:r>
      <w:r>
        <w:rPr>
          <w:rFonts w:hint="eastAsia"/>
        </w:rPr>
        <w:t>越小</w:t>
      </w:r>
      <w:r>
        <w:t>，策略风险越大。</w:t>
      </w:r>
    </w:p>
    <w:p w:rsidR="00254256" w:rsidRPr="008D3B1E" w:rsidRDefault="00254256" w:rsidP="00C00B4E">
      <w:pPr>
        <w:pStyle w:val="a3"/>
        <w:numPr>
          <w:ilvl w:val="0"/>
          <w:numId w:val="16"/>
        </w:numPr>
        <w:ind w:firstLineChars="0"/>
      </w:pPr>
      <w:r>
        <w:t>K</w:t>
      </w:r>
      <w:r>
        <w:rPr>
          <w:rFonts w:hint="eastAsia"/>
        </w:rPr>
        <w:t>2为</w:t>
      </w:r>
      <w:r>
        <w:t>满仓</w:t>
      </w:r>
      <w:r>
        <w:rPr>
          <w:rFonts w:hint="eastAsia"/>
        </w:rPr>
        <w:t>分隔</w:t>
      </w:r>
      <w:r>
        <w:t>点，一旦预测的涨幅高于k1</w:t>
      </w:r>
      <w:r>
        <w:rPr>
          <w:rFonts w:hint="eastAsia"/>
        </w:rPr>
        <w:t>，就</w:t>
      </w:r>
      <w:r>
        <w:t>满仓。k2</w:t>
      </w:r>
      <w:r>
        <w:rPr>
          <w:rFonts w:hint="eastAsia"/>
        </w:rPr>
        <w:t>越小</w:t>
      </w:r>
      <w:r>
        <w:t>，策略</w:t>
      </w:r>
      <w:r>
        <w:rPr>
          <w:rFonts w:hint="eastAsia"/>
        </w:rPr>
        <w:t>风险越大</w:t>
      </w:r>
      <w:r>
        <w:t>。</w:t>
      </w:r>
    </w:p>
    <w:p w:rsidR="00254256" w:rsidRPr="009E18FB" w:rsidRDefault="00254256" w:rsidP="00254256"/>
    <w:p w:rsidR="00254256" w:rsidRPr="007F3AB7" w:rsidRDefault="00254256" w:rsidP="00254256">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i/>
                    </w:rPr>
                  </m:ctrlPr>
                </m:eqArrPr>
                <m:e>
                  <m:r>
                    <w:rPr>
                      <w:rFonts w:ascii="Cambria Math" w:hAnsi="Cambria Math"/>
                    </w:rPr>
                    <m:t xml:space="preserve">            0                      x&lt;</m:t>
                  </m:r>
                  <m:sSub>
                    <m:sSubPr>
                      <m:ctrlPr>
                        <w:rPr>
                          <w:rFonts w:ascii="Cambria Math" w:hAnsi="Cambria Math"/>
                          <w:i/>
                        </w:rPr>
                      </m:ctrlPr>
                    </m:sSubPr>
                    <m:e>
                      <m:r>
                        <w:rPr>
                          <w:rFonts w:ascii="Cambria Math" w:hAnsi="Cambria Math"/>
                        </w:rPr>
                        <m:t>k</m:t>
                      </m:r>
                    </m:e>
                    <m:sub>
                      <m:r>
                        <w:rPr>
                          <w:rFonts w:ascii="Cambria Math" w:hAnsi="Cambria Math"/>
                        </w:rPr>
                        <m:t>1</m:t>
                      </m:r>
                    </m:sub>
                  </m:sSub>
                </m:e>
                <m:e>
                  <m:f>
                    <m:fPr>
                      <m:ctrlPr>
                        <w:rPr>
                          <w:rFonts w:ascii="Cambria Math" w:hAnsi="Cambria Math"/>
                          <w:i/>
                        </w:rPr>
                      </m:ctrlPr>
                    </m:fPr>
                    <m:num>
                      <m:r>
                        <w:rPr>
                          <w:rFonts w:ascii="Cambria Math" w:hAnsi="Cambria Math"/>
                        </w:rPr>
                        <m:t>0.9(x-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 xml:space="preserve">+0.1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1                    </m:t>
                  </m:r>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m:t>
                      </m:r>
                    </m:sub>
                  </m:sSub>
                  <m:r>
                    <w:rPr>
                      <w:rFonts w:ascii="Cambria Math" w:eastAsia="Cambria Math" w:hAnsi="Cambria Math" w:cs="Cambria Math"/>
                    </w:rPr>
                    <m:t>&lt;x</m:t>
                  </m:r>
                </m:e>
              </m:eqArr>
              <m:r>
                <w:rPr>
                  <w:rFonts w:ascii="Cambria Math" w:hAnsi="Cambria Math"/>
                </w:rPr>
                <m:t xml:space="preserve">         </m:t>
              </m:r>
              <m:r>
                <m:rPr>
                  <m:sty m:val="p"/>
                </m:rPr>
                <w:rPr>
                  <w:rFonts w:ascii="Cambria Math" w:hAnsi="Cambria Math" w:hint="eastAsia"/>
                </w:rPr>
                <m:t>(</m:t>
              </m:r>
              <m:r>
                <m:rPr>
                  <m:sty m:val="p"/>
                </m:rPr>
                <w:rPr>
                  <w:rFonts w:ascii="Cambria Math" w:hAnsi="Cambria Math"/>
                </w:rPr>
                <m:t>1)</m:t>
              </m:r>
            </m:e>
          </m:d>
        </m:oMath>
      </m:oMathPara>
    </w:p>
    <w:p w:rsidR="00254256" w:rsidRPr="00254256" w:rsidRDefault="00254256" w:rsidP="00254256">
      <w:pPr>
        <w:rPr>
          <w:rFonts w:hint="eastAsia"/>
        </w:rPr>
      </w:pPr>
    </w:p>
    <w:p w:rsidR="00254256" w:rsidRDefault="00254256" w:rsidP="0025425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4</w:t>
      </w:r>
      <w:r w:rsidRPr="0056737F">
        <w:rPr>
          <w:rFonts w:asciiTheme="minorHAnsi" w:eastAsiaTheme="minorEastAsia" w:hAnsiTheme="minorHAnsi" w:cstheme="minorBidi" w:hint="eastAsia"/>
          <w:bCs w:val="0"/>
          <w:sz w:val="28"/>
        </w:rPr>
        <w:t>.</w:t>
      </w:r>
      <w:r w:rsidR="00382535">
        <w:rPr>
          <w:rFonts w:asciiTheme="minorHAnsi" w:eastAsiaTheme="minorEastAsia" w:hAnsiTheme="minorHAnsi" w:cstheme="minorBidi"/>
          <w:bCs w:val="0"/>
          <w:sz w:val="28"/>
        </w:rPr>
        <w:t>4</w:t>
      </w:r>
      <w:r w:rsidRPr="0056737F">
        <w:rPr>
          <w:rFonts w:asciiTheme="minorHAnsi" w:eastAsiaTheme="minorEastAsia" w:hAnsiTheme="minorHAnsi" w:cstheme="minorBidi"/>
          <w:bCs w:val="0"/>
          <w:sz w:val="28"/>
        </w:rPr>
        <w:t xml:space="preserve"> </w:t>
      </w:r>
      <w:r w:rsidR="00F93EA5" w:rsidRPr="00F93EA5">
        <w:rPr>
          <w:rFonts w:asciiTheme="minorHAnsi" w:eastAsiaTheme="minorEastAsia" w:hAnsiTheme="minorHAnsi" w:cstheme="minorBidi" w:hint="eastAsia"/>
          <w:bCs w:val="0"/>
          <w:sz w:val="28"/>
        </w:rPr>
        <w:t>风险描述</w:t>
      </w:r>
    </w:p>
    <w:p w:rsidR="00F93EA5" w:rsidRDefault="00F93EA5" w:rsidP="00F93EA5">
      <w:pPr>
        <w:ind w:firstLineChars="250" w:firstLine="525"/>
      </w:pPr>
      <w:r>
        <w:rPr>
          <w:rFonts w:hint="eastAsia"/>
        </w:rPr>
        <w:t>在</w:t>
      </w:r>
      <w:r>
        <w:t>实际</w:t>
      </w:r>
      <w:r>
        <w:rPr>
          <w:rFonts w:hint="eastAsia"/>
        </w:rPr>
        <w:t>操作</w:t>
      </w:r>
      <w:r>
        <w:t>时，将基于</w:t>
      </w:r>
      <w:r>
        <w:rPr>
          <w:rFonts w:hint="eastAsia"/>
        </w:rPr>
        <w:t>回测</w:t>
      </w:r>
      <w:r>
        <w:t>结果的好坏来调整参数</w:t>
      </w:r>
      <w:r>
        <w:rPr>
          <w:rFonts w:hint="eastAsia"/>
        </w:rPr>
        <w:t>k</w:t>
      </w:r>
      <w:r>
        <w:t>1</w:t>
      </w:r>
      <w:r>
        <w:rPr>
          <w:rFonts w:hint="eastAsia"/>
        </w:rPr>
        <w:t>，</w:t>
      </w:r>
      <w:r>
        <w:t>k2</w:t>
      </w:r>
      <w:r>
        <w:rPr>
          <w:rFonts w:hint="eastAsia"/>
        </w:rPr>
        <w:t>（</w:t>
      </w:r>
      <w:r>
        <w:t>我们</w:t>
      </w:r>
      <w:r>
        <w:rPr>
          <w:rFonts w:hint="eastAsia"/>
        </w:rPr>
        <w:t>将</w:t>
      </w:r>
      <w:r>
        <w:t>通过最大</w:t>
      </w:r>
      <w:r>
        <w:rPr>
          <w:rFonts w:hint="eastAsia"/>
        </w:rPr>
        <w:t>回撤率</w:t>
      </w:r>
      <w:r>
        <w:t>、盈亏比、</w:t>
      </w:r>
      <w:r>
        <w:rPr>
          <w:rFonts w:hint="eastAsia"/>
        </w:rPr>
        <w:t>胜率</w:t>
      </w:r>
      <w:r>
        <w:t>来描述</w:t>
      </w:r>
      <w:r>
        <w:rPr>
          <w:rFonts w:hint="eastAsia"/>
        </w:rPr>
        <w:t>策略</w:t>
      </w:r>
      <w:r>
        <w:t>的风险</w:t>
      </w:r>
      <w:r>
        <w:rPr>
          <w:rFonts w:hint="eastAsia"/>
        </w:rPr>
        <w:t>，</w:t>
      </w:r>
      <w:r>
        <w:t>用年化收益率来描述</w:t>
      </w:r>
      <w:r>
        <w:rPr>
          <w:rFonts w:hint="eastAsia"/>
        </w:rPr>
        <w:t>策略</w:t>
      </w:r>
      <w:r>
        <w:t>的好坏。</w:t>
      </w:r>
      <w:r>
        <w:rPr>
          <w:rFonts w:hint="eastAsia"/>
        </w:rPr>
        <w:t>）再根据</w:t>
      </w:r>
      <w:r>
        <w:t>不同的风险需求选择不同大小的k1</w:t>
      </w:r>
      <w:r>
        <w:rPr>
          <w:rFonts w:hint="eastAsia"/>
        </w:rPr>
        <w:t>，</w:t>
      </w:r>
      <w:r>
        <w:t>k2</w:t>
      </w:r>
      <w:r>
        <w:rPr>
          <w:rFonts w:hint="eastAsia"/>
        </w:rPr>
        <w:t>。以下</w:t>
      </w:r>
      <w:r>
        <w:t>为实验结果：</w:t>
      </w:r>
    </w:p>
    <w:p w:rsidR="00F93EA5" w:rsidRPr="00CB6D5A" w:rsidRDefault="00F93EA5" w:rsidP="00F93EA5">
      <w:pPr>
        <w:rPr>
          <w:b/>
        </w:rPr>
      </w:pPr>
      <w:r w:rsidRPr="00CB6D5A">
        <w:rPr>
          <w:rFonts w:hint="eastAsia"/>
          <w:b/>
        </w:rPr>
        <w:t>策略(</w:t>
      </w:r>
      <w:r w:rsidRPr="00CB6D5A">
        <w:rPr>
          <w:b/>
        </w:rPr>
        <w:t>1</w:t>
      </w:r>
      <w:r w:rsidRPr="00CB6D5A">
        <w:rPr>
          <w:rFonts w:hint="eastAsia"/>
          <w:b/>
        </w:rPr>
        <w:t>)：k1=</w:t>
      </w:r>
      <w:r w:rsidRPr="00CB6D5A">
        <w:rPr>
          <w:b/>
        </w:rPr>
        <w:t>-0.003</w:t>
      </w:r>
      <w:r w:rsidRPr="00CB6D5A">
        <w:rPr>
          <w:rFonts w:hint="eastAsia"/>
          <w:b/>
        </w:rPr>
        <w:t>, k2=</w:t>
      </w:r>
      <w:r w:rsidRPr="00CB6D5A">
        <w:rPr>
          <w:b/>
        </w:rPr>
        <w:t>0</w:t>
      </w:r>
      <w:r w:rsidRPr="00CB6D5A">
        <w:rPr>
          <w:rFonts w:hint="eastAsia"/>
          <w:b/>
        </w:rPr>
        <w:t>，</w:t>
      </w:r>
      <w:r w:rsidRPr="00CB6D5A">
        <w:rPr>
          <w:b/>
        </w:rPr>
        <w:t>不设止盈止损线</w:t>
      </w:r>
    </w:p>
    <w:p w:rsidR="00F93EA5" w:rsidRDefault="00F93EA5" w:rsidP="00F93EA5">
      <w:r>
        <w:t>高风险高回报</w:t>
      </w:r>
    </w:p>
    <w:tbl>
      <w:tblPr>
        <w:tblStyle w:val="ab"/>
        <w:tblW w:w="0" w:type="auto"/>
        <w:tblLook w:val="04A0" w:firstRow="1" w:lastRow="0" w:firstColumn="1" w:lastColumn="0" w:noHBand="0" w:noVBand="1"/>
      </w:tblPr>
      <w:tblGrid>
        <w:gridCol w:w="1659"/>
        <w:gridCol w:w="1659"/>
        <w:gridCol w:w="1659"/>
        <w:gridCol w:w="1659"/>
      </w:tblGrid>
      <w:tr w:rsidR="00F93EA5" w:rsidTr="00C07B82">
        <w:tc>
          <w:tcPr>
            <w:tcW w:w="1659" w:type="dxa"/>
          </w:tcPr>
          <w:p w:rsidR="00F93EA5" w:rsidRDefault="00F93EA5" w:rsidP="00C07B82">
            <w:r>
              <w:rPr>
                <w:rFonts w:hint="eastAsia"/>
              </w:rPr>
              <w:t>年收益率</w:t>
            </w:r>
          </w:p>
        </w:tc>
        <w:tc>
          <w:tcPr>
            <w:tcW w:w="1659" w:type="dxa"/>
          </w:tcPr>
          <w:p w:rsidR="00F93EA5" w:rsidRDefault="00F93EA5" w:rsidP="00C07B82">
            <w:r>
              <w:rPr>
                <w:rFonts w:hint="eastAsia"/>
              </w:rPr>
              <w:t>最大</w:t>
            </w:r>
            <w:r>
              <w:t>回撤率</w:t>
            </w:r>
          </w:p>
        </w:tc>
        <w:tc>
          <w:tcPr>
            <w:tcW w:w="1659" w:type="dxa"/>
          </w:tcPr>
          <w:p w:rsidR="00F93EA5" w:rsidRDefault="00F93EA5" w:rsidP="00C07B82">
            <w:r>
              <w:rPr>
                <w:rFonts w:hint="eastAsia"/>
              </w:rPr>
              <w:t>盈亏比</w:t>
            </w:r>
          </w:p>
        </w:tc>
        <w:tc>
          <w:tcPr>
            <w:tcW w:w="1659" w:type="dxa"/>
          </w:tcPr>
          <w:p w:rsidR="00F93EA5" w:rsidRDefault="00F93EA5" w:rsidP="00C07B82">
            <w:r>
              <w:rPr>
                <w:rFonts w:hint="eastAsia"/>
              </w:rPr>
              <w:t>胜率</w:t>
            </w:r>
          </w:p>
        </w:tc>
      </w:tr>
      <w:tr w:rsidR="00F93EA5" w:rsidTr="00C07B82">
        <w:tc>
          <w:tcPr>
            <w:tcW w:w="1659" w:type="dxa"/>
          </w:tcPr>
          <w:p w:rsidR="00F93EA5" w:rsidRDefault="00F93EA5" w:rsidP="00C07B82">
            <w:r>
              <w:rPr>
                <w:rFonts w:hint="eastAsia"/>
              </w:rPr>
              <w:t>5.17</w:t>
            </w:r>
            <w:r>
              <w:t>%</w:t>
            </w:r>
          </w:p>
        </w:tc>
        <w:tc>
          <w:tcPr>
            <w:tcW w:w="1659" w:type="dxa"/>
          </w:tcPr>
          <w:p w:rsidR="00F93EA5" w:rsidRDefault="00F93EA5" w:rsidP="00C07B82">
            <w:r>
              <w:t>3.63%</w:t>
            </w:r>
          </w:p>
        </w:tc>
        <w:tc>
          <w:tcPr>
            <w:tcW w:w="1659" w:type="dxa"/>
          </w:tcPr>
          <w:p w:rsidR="00F93EA5" w:rsidRDefault="00F93EA5" w:rsidP="00C07B82">
            <w:r>
              <w:rPr>
                <w:rFonts w:hint="eastAsia"/>
              </w:rPr>
              <w:t>1.35</w:t>
            </w:r>
          </w:p>
        </w:tc>
        <w:tc>
          <w:tcPr>
            <w:tcW w:w="1659" w:type="dxa"/>
          </w:tcPr>
          <w:p w:rsidR="00F93EA5" w:rsidRDefault="00F93EA5" w:rsidP="00C07B82">
            <w:r>
              <w:rPr>
                <w:rFonts w:hint="eastAsia"/>
              </w:rPr>
              <w:t>54.39</w:t>
            </w:r>
            <w:r>
              <w:t>%</w:t>
            </w:r>
          </w:p>
        </w:tc>
      </w:tr>
    </w:tbl>
    <w:p w:rsidR="00F93EA5" w:rsidRDefault="00F93EA5" w:rsidP="00F93EA5">
      <w:pPr>
        <w:rPr>
          <w:b/>
        </w:rPr>
      </w:pPr>
    </w:p>
    <w:p w:rsidR="00F93EA5" w:rsidRPr="00CB6D5A" w:rsidRDefault="00F93EA5" w:rsidP="00F93EA5">
      <w:pPr>
        <w:rPr>
          <w:b/>
        </w:rPr>
      </w:pPr>
      <w:r w:rsidRPr="00CB6D5A">
        <w:rPr>
          <w:rFonts w:hint="eastAsia"/>
          <w:b/>
        </w:rPr>
        <w:t>策略</w:t>
      </w:r>
      <w:r w:rsidRPr="00CB6D5A">
        <w:rPr>
          <w:b/>
        </w:rPr>
        <w:t>(2)</w:t>
      </w:r>
      <w:r w:rsidRPr="00CB6D5A">
        <w:rPr>
          <w:rFonts w:hint="eastAsia"/>
          <w:b/>
        </w:rPr>
        <w:t>：k1=</w:t>
      </w:r>
      <w:r w:rsidRPr="00CB6D5A">
        <w:rPr>
          <w:b/>
        </w:rPr>
        <w:t>0</w:t>
      </w:r>
      <w:r w:rsidRPr="00CB6D5A">
        <w:rPr>
          <w:rFonts w:hint="eastAsia"/>
          <w:b/>
        </w:rPr>
        <w:t>, k2=</w:t>
      </w:r>
      <w:r w:rsidRPr="00CB6D5A">
        <w:rPr>
          <w:b/>
        </w:rPr>
        <w:t>0.0002</w:t>
      </w:r>
      <w:r w:rsidRPr="00CB6D5A">
        <w:rPr>
          <w:rFonts w:hint="eastAsia"/>
          <w:b/>
        </w:rPr>
        <w:t>，</w:t>
      </w:r>
      <w:r w:rsidRPr="00CB6D5A">
        <w:rPr>
          <w:b/>
        </w:rPr>
        <w:t>止盈止损线</w:t>
      </w:r>
      <w:r w:rsidRPr="00CB6D5A">
        <w:rPr>
          <w:rFonts w:hint="eastAsia"/>
          <w:b/>
        </w:rPr>
        <w:t>30</w:t>
      </w:r>
      <w:r w:rsidRPr="00CB6D5A">
        <w:rPr>
          <w:b/>
        </w:rPr>
        <w:t>%</w:t>
      </w:r>
    </w:p>
    <w:p w:rsidR="00F93EA5" w:rsidRDefault="00F93EA5" w:rsidP="00F93EA5">
      <w:r>
        <w:rPr>
          <w:rFonts w:hint="eastAsia"/>
        </w:rPr>
        <w:t>适中</w:t>
      </w:r>
      <w:r>
        <w:t>风险</w:t>
      </w:r>
      <w:r>
        <w:rPr>
          <w:rFonts w:hint="eastAsia"/>
        </w:rPr>
        <w:t>适中</w:t>
      </w:r>
      <w:r>
        <w:t>汇报</w:t>
      </w:r>
    </w:p>
    <w:tbl>
      <w:tblPr>
        <w:tblStyle w:val="ab"/>
        <w:tblW w:w="0" w:type="auto"/>
        <w:tblLook w:val="04A0" w:firstRow="1" w:lastRow="0" w:firstColumn="1" w:lastColumn="0" w:noHBand="0" w:noVBand="1"/>
      </w:tblPr>
      <w:tblGrid>
        <w:gridCol w:w="1659"/>
        <w:gridCol w:w="1659"/>
        <w:gridCol w:w="1659"/>
        <w:gridCol w:w="1659"/>
      </w:tblGrid>
      <w:tr w:rsidR="00F93EA5" w:rsidTr="00C07B82">
        <w:tc>
          <w:tcPr>
            <w:tcW w:w="1659" w:type="dxa"/>
          </w:tcPr>
          <w:p w:rsidR="00F93EA5" w:rsidRDefault="00F93EA5" w:rsidP="00C07B82">
            <w:r>
              <w:rPr>
                <w:rFonts w:hint="eastAsia"/>
              </w:rPr>
              <w:t>年收益率</w:t>
            </w:r>
          </w:p>
        </w:tc>
        <w:tc>
          <w:tcPr>
            <w:tcW w:w="1659" w:type="dxa"/>
          </w:tcPr>
          <w:p w:rsidR="00F93EA5" w:rsidRDefault="00F93EA5" w:rsidP="00C07B82">
            <w:r>
              <w:rPr>
                <w:rFonts w:hint="eastAsia"/>
              </w:rPr>
              <w:t>最大</w:t>
            </w:r>
            <w:r>
              <w:t>回撤率</w:t>
            </w:r>
          </w:p>
        </w:tc>
        <w:tc>
          <w:tcPr>
            <w:tcW w:w="1659" w:type="dxa"/>
          </w:tcPr>
          <w:p w:rsidR="00F93EA5" w:rsidRDefault="00F93EA5" w:rsidP="00C07B82">
            <w:r>
              <w:rPr>
                <w:rFonts w:hint="eastAsia"/>
              </w:rPr>
              <w:t>盈亏比</w:t>
            </w:r>
          </w:p>
        </w:tc>
        <w:tc>
          <w:tcPr>
            <w:tcW w:w="1659" w:type="dxa"/>
          </w:tcPr>
          <w:p w:rsidR="00F93EA5" w:rsidRDefault="00F93EA5" w:rsidP="00C07B82">
            <w:r>
              <w:rPr>
                <w:rFonts w:hint="eastAsia"/>
              </w:rPr>
              <w:t>胜率</w:t>
            </w:r>
          </w:p>
        </w:tc>
      </w:tr>
      <w:tr w:rsidR="00F93EA5" w:rsidTr="00C07B82">
        <w:tc>
          <w:tcPr>
            <w:tcW w:w="1659" w:type="dxa"/>
          </w:tcPr>
          <w:p w:rsidR="00F93EA5" w:rsidRDefault="00F93EA5" w:rsidP="00C07B82">
            <w:r>
              <w:rPr>
                <w:rFonts w:hint="eastAsia"/>
              </w:rPr>
              <w:t>3.03%</w:t>
            </w:r>
          </w:p>
        </w:tc>
        <w:tc>
          <w:tcPr>
            <w:tcW w:w="1659" w:type="dxa"/>
          </w:tcPr>
          <w:p w:rsidR="00F93EA5" w:rsidRDefault="00F93EA5" w:rsidP="00C07B82">
            <w:r>
              <w:rPr>
                <w:rFonts w:hint="eastAsia"/>
              </w:rPr>
              <w:t>3.07%</w:t>
            </w:r>
          </w:p>
        </w:tc>
        <w:tc>
          <w:tcPr>
            <w:tcW w:w="1659" w:type="dxa"/>
          </w:tcPr>
          <w:p w:rsidR="00F93EA5" w:rsidRDefault="00F93EA5" w:rsidP="00C07B82">
            <w:r>
              <w:rPr>
                <w:rFonts w:hint="eastAsia"/>
              </w:rPr>
              <w:t>1.015</w:t>
            </w:r>
          </w:p>
        </w:tc>
        <w:tc>
          <w:tcPr>
            <w:tcW w:w="1659" w:type="dxa"/>
          </w:tcPr>
          <w:p w:rsidR="00F93EA5" w:rsidRDefault="00F93EA5" w:rsidP="00C07B82">
            <w:r>
              <w:rPr>
                <w:rFonts w:hint="eastAsia"/>
              </w:rPr>
              <w:t>61.9%</w:t>
            </w:r>
          </w:p>
        </w:tc>
      </w:tr>
    </w:tbl>
    <w:p w:rsidR="00F93EA5" w:rsidRDefault="00F93EA5" w:rsidP="00F93EA5">
      <w:pPr>
        <w:rPr>
          <w:b/>
        </w:rPr>
      </w:pPr>
    </w:p>
    <w:p w:rsidR="00F93EA5" w:rsidRPr="00CB6D5A" w:rsidRDefault="00F93EA5" w:rsidP="00F93EA5">
      <w:pPr>
        <w:rPr>
          <w:b/>
        </w:rPr>
      </w:pPr>
      <w:r w:rsidRPr="00CB6D5A">
        <w:rPr>
          <w:rFonts w:hint="eastAsia"/>
          <w:b/>
        </w:rPr>
        <w:t>策略</w:t>
      </w:r>
      <w:r w:rsidRPr="00CB6D5A">
        <w:rPr>
          <w:b/>
        </w:rPr>
        <w:t>(3)</w:t>
      </w:r>
      <w:r w:rsidRPr="00CB6D5A">
        <w:rPr>
          <w:rFonts w:hint="eastAsia"/>
          <w:b/>
        </w:rPr>
        <w:t>：k1=</w:t>
      </w:r>
      <w:r w:rsidRPr="00CB6D5A">
        <w:rPr>
          <w:b/>
        </w:rPr>
        <w:t>0.0001</w:t>
      </w:r>
      <w:r w:rsidRPr="00CB6D5A">
        <w:rPr>
          <w:rFonts w:hint="eastAsia"/>
          <w:b/>
        </w:rPr>
        <w:t>, k2=</w:t>
      </w:r>
      <w:r w:rsidRPr="00CB6D5A">
        <w:rPr>
          <w:b/>
        </w:rPr>
        <w:t>0.00018</w:t>
      </w:r>
      <w:r w:rsidRPr="00CB6D5A">
        <w:rPr>
          <w:rFonts w:hint="eastAsia"/>
          <w:b/>
        </w:rPr>
        <w:t>，</w:t>
      </w:r>
      <w:r w:rsidRPr="00CB6D5A">
        <w:rPr>
          <w:b/>
        </w:rPr>
        <w:t>止盈止损线</w:t>
      </w:r>
      <w:r w:rsidRPr="00CB6D5A">
        <w:rPr>
          <w:rFonts w:hint="eastAsia"/>
          <w:b/>
        </w:rPr>
        <w:t>10</w:t>
      </w:r>
      <w:r w:rsidRPr="00CB6D5A">
        <w:rPr>
          <w:b/>
        </w:rPr>
        <w:t>%</w:t>
      </w:r>
    </w:p>
    <w:p w:rsidR="00F93EA5" w:rsidRDefault="00F93EA5" w:rsidP="00F93EA5">
      <w:r>
        <w:t>低风险低回报</w:t>
      </w:r>
    </w:p>
    <w:tbl>
      <w:tblPr>
        <w:tblStyle w:val="ab"/>
        <w:tblW w:w="0" w:type="auto"/>
        <w:tblLook w:val="04A0" w:firstRow="1" w:lastRow="0" w:firstColumn="1" w:lastColumn="0" w:noHBand="0" w:noVBand="1"/>
      </w:tblPr>
      <w:tblGrid>
        <w:gridCol w:w="1659"/>
        <w:gridCol w:w="1659"/>
        <w:gridCol w:w="1659"/>
        <w:gridCol w:w="1659"/>
      </w:tblGrid>
      <w:tr w:rsidR="00F93EA5" w:rsidTr="00C07B82">
        <w:tc>
          <w:tcPr>
            <w:tcW w:w="1659" w:type="dxa"/>
          </w:tcPr>
          <w:p w:rsidR="00F93EA5" w:rsidRDefault="00F93EA5" w:rsidP="00C07B82">
            <w:r>
              <w:rPr>
                <w:rFonts w:hint="eastAsia"/>
              </w:rPr>
              <w:t>年收益率</w:t>
            </w:r>
          </w:p>
        </w:tc>
        <w:tc>
          <w:tcPr>
            <w:tcW w:w="1659" w:type="dxa"/>
          </w:tcPr>
          <w:p w:rsidR="00F93EA5" w:rsidRDefault="00F93EA5" w:rsidP="00C07B82">
            <w:r>
              <w:rPr>
                <w:rFonts w:hint="eastAsia"/>
              </w:rPr>
              <w:t>最大</w:t>
            </w:r>
            <w:r>
              <w:t>回撤率</w:t>
            </w:r>
          </w:p>
        </w:tc>
        <w:tc>
          <w:tcPr>
            <w:tcW w:w="1659" w:type="dxa"/>
          </w:tcPr>
          <w:p w:rsidR="00F93EA5" w:rsidRDefault="00F93EA5" w:rsidP="00C07B82">
            <w:r>
              <w:rPr>
                <w:rFonts w:hint="eastAsia"/>
              </w:rPr>
              <w:t>盈亏比</w:t>
            </w:r>
          </w:p>
        </w:tc>
        <w:tc>
          <w:tcPr>
            <w:tcW w:w="1659" w:type="dxa"/>
          </w:tcPr>
          <w:p w:rsidR="00F93EA5" w:rsidRDefault="00F93EA5" w:rsidP="00C07B82">
            <w:r>
              <w:rPr>
                <w:rFonts w:hint="eastAsia"/>
              </w:rPr>
              <w:t>胜率</w:t>
            </w:r>
          </w:p>
        </w:tc>
      </w:tr>
      <w:tr w:rsidR="00F93EA5" w:rsidTr="00C07B82">
        <w:tc>
          <w:tcPr>
            <w:tcW w:w="1659" w:type="dxa"/>
          </w:tcPr>
          <w:p w:rsidR="00F93EA5" w:rsidRDefault="00F93EA5" w:rsidP="00C07B82">
            <w:r>
              <w:rPr>
                <w:rFonts w:hint="eastAsia"/>
              </w:rPr>
              <w:t>2．21</w:t>
            </w:r>
            <w:r>
              <w:t>%</w:t>
            </w:r>
          </w:p>
        </w:tc>
        <w:tc>
          <w:tcPr>
            <w:tcW w:w="1659" w:type="dxa"/>
          </w:tcPr>
          <w:p w:rsidR="00F93EA5" w:rsidRDefault="00F93EA5" w:rsidP="00C07B82">
            <w:r>
              <w:rPr>
                <w:rFonts w:hint="eastAsia"/>
              </w:rPr>
              <w:t>2.93</w:t>
            </w:r>
            <w:r>
              <w:t>%</w:t>
            </w:r>
          </w:p>
        </w:tc>
        <w:tc>
          <w:tcPr>
            <w:tcW w:w="1659" w:type="dxa"/>
          </w:tcPr>
          <w:p w:rsidR="00F93EA5" w:rsidRDefault="00F93EA5" w:rsidP="00C07B82">
            <w:r>
              <w:rPr>
                <w:rFonts w:hint="eastAsia"/>
              </w:rPr>
              <w:t>0.876</w:t>
            </w:r>
          </w:p>
        </w:tc>
        <w:tc>
          <w:tcPr>
            <w:tcW w:w="1659" w:type="dxa"/>
          </w:tcPr>
          <w:p w:rsidR="00F93EA5" w:rsidRDefault="00F93EA5" w:rsidP="00C07B82">
            <w:r>
              <w:rPr>
                <w:rFonts w:hint="eastAsia"/>
              </w:rPr>
              <w:t>63.16</w:t>
            </w:r>
            <w:r>
              <w:t>%</w:t>
            </w:r>
          </w:p>
        </w:tc>
      </w:tr>
    </w:tbl>
    <w:p w:rsidR="00F93EA5" w:rsidRPr="001C6AC3" w:rsidRDefault="00F93EA5" w:rsidP="00F93EA5"/>
    <w:p w:rsidR="00F93EA5" w:rsidRDefault="00F93EA5" w:rsidP="00F93EA5"/>
    <w:p w:rsidR="00B0040C" w:rsidRDefault="003E3688" w:rsidP="00B0040C">
      <w:pPr>
        <w:keepNext/>
      </w:pPr>
      <w:r>
        <w:rPr>
          <w:noProof/>
        </w:rPr>
        <w:lastRenderedPageBreak/>
        <w:drawing>
          <wp:inline distT="0" distB="0" distL="0" distR="0" wp14:anchorId="46242FF0" wp14:editId="754FDF27">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731010"/>
                    </a:xfrm>
                    <a:prstGeom prst="rect">
                      <a:avLst/>
                    </a:prstGeom>
                  </pic:spPr>
                </pic:pic>
              </a:graphicData>
            </a:graphic>
          </wp:inline>
        </w:drawing>
      </w:r>
    </w:p>
    <w:p w:rsidR="003E3688" w:rsidRPr="00F93EA5" w:rsidRDefault="00B0040C" w:rsidP="0048771B">
      <w:pPr>
        <w:pStyle w:val="a4"/>
        <w:rPr>
          <w:rFonts w:hint="eastAsia"/>
          <w:lang w:eastAsia="zh-CN"/>
        </w:rPr>
      </w:pPr>
      <w:r>
        <w:rPr>
          <w:lang w:eastAsia="zh-CN"/>
        </w:rPr>
        <w:t xml:space="preserve">Figure </w:t>
      </w:r>
      <w:r>
        <w:fldChar w:fldCharType="begin"/>
      </w:r>
      <w:r>
        <w:rPr>
          <w:lang w:eastAsia="zh-CN"/>
        </w:rPr>
        <w:instrText xml:space="preserve"> SEQ Figure \* ARABIC </w:instrText>
      </w:r>
      <w:r>
        <w:fldChar w:fldCharType="separate"/>
      </w:r>
      <w:r w:rsidR="00945D55">
        <w:rPr>
          <w:noProof/>
          <w:lang w:eastAsia="zh-CN"/>
        </w:rPr>
        <w:t>6</w:t>
      </w:r>
      <w:r>
        <w:fldChar w:fldCharType="end"/>
      </w:r>
      <w:r>
        <w:rPr>
          <w:lang w:eastAsia="zh-CN"/>
        </w:rPr>
        <w:t xml:space="preserve"> </w:t>
      </w:r>
      <w:r>
        <w:rPr>
          <w:rFonts w:hint="eastAsia"/>
          <w:i w:val="0"/>
          <w:lang w:eastAsia="zh-CN"/>
        </w:rPr>
        <w:t>不同风险下资产随时间变化情况</w:t>
      </w:r>
    </w:p>
    <w:p w:rsidR="00254256" w:rsidRDefault="00254256" w:rsidP="00254256">
      <w:pPr>
        <w:pStyle w:val="2"/>
        <w:rPr>
          <w:rFonts w:asciiTheme="minorHAnsi" w:eastAsiaTheme="minorEastAsia" w:hAnsiTheme="minorHAnsi" w:cstheme="minorBidi"/>
          <w:bCs w:val="0"/>
          <w:sz w:val="28"/>
        </w:rPr>
      </w:pPr>
      <w:r w:rsidRPr="0056737F">
        <w:rPr>
          <w:rFonts w:asciiTheme="minorHAnsi" w:eastAsiaTheme="minorEastAsia" w:hAnsiTheme="minorHAnsi" w:cstheme="minorBidi"/>
          <w:bCs w:val="0"/>
          <w:sz w:val="28"/>
        </w:rPr>
        <w:t>4</w:t>
      </w:r>
      <w:r w:rsidRPr="0056737F">
        <w:rPr>
          <w:rFonts w:asciiTheme="minorHAnsi" w:eastAsiaTheme="minorEastAsia" w:hAnsiTheme="minorHAnsi" w:cstheme="minorBidi" w:hint="eastAsia"/>
          <w:bCs w:val="0"/>
          <w:sz w:val="28"/>
        </w:rPr>
        <w:t>.</w:t>
      </w:r>
      <w:r w:rsidR="00382535">
        <w:rPr>
          <w:rFonts w:asciiTheme="minorHAnsi" w:eastAsiaTheme="minorEastAsia" w:hAnsiTheme="minorHAnsi" w:cstheme="minorBidi"/>
          <w:bCs w:val="0"/>
          <w:sz w:val="28"/>
        </w:rPr>
        <w:t>5</w:t>
      </w:r>
      <w:r w:rsidRPr="0056737F">
        <w:rPr>
          <w:rFonts w:asciiTheme="minorHAnsi" w:eastAsiaTheme="minorEastAsia" w:hAnsiTheme="minorHAnsi" w:cstheme="minorBidi"/>
          <w:bCs w:val="0"/>
          <w:sz w:val="28"/>
        </w:rPr>
        <w:t xml:space="preserve"> </w:t>
      </w:r>
      <w:r w:rsidR="00382535" w:rsidRPr="00382535">
        <w:rPr>
          <w:rFonts w:asciiTheme="minorHAnsi" w:eastAsiaTheme="minorEastAsia" w:hAnsiTheme="minorHAnsi" w:cstheme="minorBidi" w:hint="eastAsia"/>
          <w:bCs w:val="0"/>
          <w:sz w:val="28"/>
        </w:rPr>
        <w:t>策略实现过程</w:t>
      </w:r>
    </w:p>
    <w:p w:rsidR="00382535" w:rsidRDefault="00382535" w:rsidP="00382535">
      <w:pPr>
        <w:ind w:firstLineChars="200" w:firstLine="420"/>
      </w:pPr>
      <w:r>
        <w:rPr>
          <w:rFonts w:hint="eastAsia"/>
        </w:rPr>
        <w:t>依据预测的每日收益率，按照上述的交易策略完成交易操作，最后计算每日的年化收益率、最大回撤率、胜率和盈亏比来评价交易策略的实际执行结果。下面将首先介绍这四个策略评价指标的计算方法和意义。</w:t>
      </w:r>
    </w:p>
    <w:p w:rsidR="00382535" w:rsidRDefault="00382535" w:rsidP="00382535">
      <w:r>
        <w:rPr>
          <w:rFonts w:hint="eastAsia"/>
        </w:rPr>
        <w:t>（1）年化收益率</w:t>
      </w:r>
    </w:p>
    <w:p w:rsidR="00382535" w:rsidRDefault="00382535" w:rsidP="00382535">
      <w:pPr>
        <w:ind w:firstLineChars="200" w:firstLine="420"/>
      </w:pPr>
      <w:r>
        <w:rPr>
          <w:rFonts w:hint="eastAsia"/>
        </w:rPr>
        <w:t>设第</w:t>
      </w:r>
      <w:r w:rsidRPr="00553770">
        <w:rPr>
          <w:position w:val="-6"/>
        </w:rPr>
        <w:object w:dxaOrig="139" w:dyaOrig="260">
          <v:shape id="_x0000_i1068" type="#_x0000_t75" style="width:7pt;height:13.45pt" o:ole="">
            <v:imagedata r:id="rId100" o:title=""/>
          </v:shape>
          <o:OLEObject Type="Embed" ProgID="Equation.DSMT4" ShapeID="_x0000_i1068" DrawAspect="Content" ObjectID="_1559431292" r:id="rId101"/>
        </w:object>
      </w:r>
      <w:r>
        <w:rPr>
          <w:rFonts w:hint="eastAsia"/>
        </w:rPr>
        <w:t>天的总资产为</w:t>
      </w:r>
      <w:r w:rsidRPr="00F45841">
        <w:rPr>
          <w:position w:val="-12"/>
        </w:rPr>
        <w:object w:dxaOrig="260" w:dyaOrig="360">
          <v:shape id="_x0000_i1069" type="#_x0000_t75" style="width:13.45pt;height:18.25pt" o:ole="">
            <v:imagedata r:id="rId102" o:title=""/>
          </v:shape>
          <o:OLEObject Type="Embed" ProgID="Equation.DSMT4" ShapeID="_x0000_i1069" DrawAspect="Content" ObjectID="_1559431293" r:id="rId103"/>
        </w:object>
      </w:r>
      <w:r>
        <w:rPr>
          <w:rFonts w:hint="eastAsia"/>
        </w:rPr>
        <w:t>，</w:t>
      </w:r>
      <w:r>
        <w:t>初始总资产为</w:t>
      </w:r>
      <w:r w:rsidRPr="00F45841">
        <w:rPr>
          <w:position w:val="-12"/>
        </w:rPr>
        <w:object w:dxaOrig="300" w:dyaOrig="360">
          <v:shape id="_x0000_i1070" type="#_x0000_t75" style="width:15.05pt;height:18.25pt" o:ole="">
            <v:imagedata r:id="rId104" o:title=""/>
          </v:shape>
          <o:OLEObject Type="Embed" ProgID="Equation.DSMT4" ShapeID="_x0000_i1070" DrawAspect="Content" ObjectID="_1559431294" r:id="rId105"/>
        </w:object>
      </w:r>
      <w:r>
        <w:rPr>
          <w:rFonts w:hint="eastAsia"/>
        </w:rPr>
        <w:t>，一年的交易日数量为252天，则可以计算年化收益率：</w:t>
      </w:r>
      <w:r w:rsidRPr="00F45841">
        <w:rPr>
          <w:position w:val="-32"/>
        </w:rPr>
        <w:object w:dxaOrig="1240" w:dyaOrig="900">
          <v:shape id="_x0000_i1071" type="#_x0000_t75" style="width:62.35pt;height:45.15pt" o:ole="">
            <v:imagedata r:id="rId106" o:title=""/>
          </v:shape>
          <o:OLEObject Type="Embed" ProgID="Equation.DSMT4" ShapeID="_x0000_i1071" DrawAspect="Content" ObjectID="_1559431295" r:id="rId107"/>
        </w:object>
      </w:r>
      <w:r>
        <w:rPr>
          <w:rFonts w:hint="eastAsia"/>
        </w:rPr>
        <w:t>。年化收益率每日更新一次，是交易策略执行结果好坏最直接的评价指标。</w:t>
      </w:r>
    </w:p>
    <w:p w:rsidR="00382535" w:rsidRDefault="00382535" w:rsidP="00382535">
      <w:r>
        <w:rPr>
          <w:rFonts w:hint="eastAsia"/>
        </w:rPr>
        <w:t>（2）最大回撤率</w:t>
      </w:r>
    </w:p>
    <w:p w:rsidR="00382535" w:rsidRDefault="00382535" w:rsidP="00382535">
      <w:pPr>
        <w:ind w:firstLineChars="200" w:firstLine="420"/>
      </w:pPr>
      <w:r>
        <w:t>最大回撤率表示最坏情况</w:t>
      </w:r>
      <w:r>
        <w:rPr>
          <w:rFonts w:hint="eastAsia"/>
        </w:rPr>
        <w:t>（即最高点买入，最低点卖出）</w:t>
      </w:r>
      <w:r>
        <w:t>时的亏损率</w:t>
      </w:r>
      <w:r>
        <w:rPr>
          <w:rFonts w:hint="eastAsia"/>
        </w:rPr>
        <w:t>。</w:t>
      </w:r>
      <w:r w:rsidRPr="00F33B17">
        <w:rPr>
          <w:rFonts w:hint="eastAsia"/>
        </w:rPr>
        <w:t>设第</w:t>
      </w:r>
      <w:r w:rsidRPr="00F45841">
        <w:rPr>
          <w:position w:val="-6"/>
        </w:rPr>
        <w:object w:dxaOrig="139" w:dyaOrig="260">
          <v:shape id="_x0000_i1072" type="#_x0000_t75" style="width:7pt;height:13.45pt" o:ole="">
            <v:imagedata r:id="rId108" o:title=""/>
          </v:shape>
          <o:OLEObject Type="Embed" ProgID="Equation.DSMT4" ShapeID="_x0000_i1072" DrawAspect="Content" ObjectID="_1559431296" r:id="rId109"/>
        </w:object>
      </w:r>
      <w:r w:rsidRPr="00F33B17">
        <w:rPr>
          <w:rFonts w:hint="eastAsia"/>
        </w:rPr>
        <w:t>天的总资产为</w:t>
      </w:r>
      <w:r w:rsidRPr="00F45841">
        <w:rPr>
          <w:position w:val="-12"/>
        </w:rPr>
        <w:object w:dxaOrig="260" w:dyaOrig="360">
          <v:shape id="_x0000_i1073" type="#_x0000_t75" style="width:13.45pt;height:18.25pt" o:ole="">
            <v:imagedata r:id="rId110" o:title=""/>
          </v:shape>
          <o:OLEObject Type="Embed" ProgID="Equation.DSMT4" ShapeID="_x0000_i1073" DrawAspect="Content" ObjectID="_1559431297" r:id="rId111"/>
        </w:object>
      </w:r>
      <w:r>
        <w:rPr>
          <w:rFonts w:hint="eastAsia"/>
        </w:rPr>
        <w:t>，</w:t>
      </w:r>
      <w:r w:rsidRPr="00F33B17">
        <w:rPr>
          <w:rFonts w:hint="eastAsia"/>
        </w:rPr>
        <w:t>设第</w:t>
      </w:r>
      <w:r w:rsidRPr="00F33B17">
        <w:rPr>
          <w:position w:val="-10"/>
        </w:rPr>
        <w:object w:dxaOrig="200" w:dyaOrig="300">
          <v:shape id="_x0000_i1074" type="#_x0000_t75" style="width:9.65pt;height:15.05pt" o:ole="">
            <v:imagedata r:id="rId112" o:title=""/>
          </v:shape>
          <o:OLEObject Type="Embed" ProgID="Equation.DSMT4" ShapeID="_x0000_i1074" DrawAspect="Content" ObjectID="_1559431298" r:id="rId113"/>
        </w:object>
      </w:r>
      <w:r w:rsidRPr="00F33B17">
        <w:rPr>
          <w:rFonts w:hint="eastAsia"/>
        </w:rPr>
        <w:t>天的总资产为</w:t>
      </w:r>
      <w:r w:rsidRPr="00F33B17">
        <w:rPr>
          <w:position w:val="-14"/>
        </w:rPr>
        <w:object w:dxaOrig="300" w:dyaOrig="380">
          <v:shape id="_x0000_i1075" type="#_x0000_t75" style="width:15.05pt;height:18.8pt" o:ole="">
            <v:imagedata r:id="rId114" o:title=""/>
          </v:shape>
          <o:OLEObject Type="Embed" ProgID="Equation.DSMT4" ShapeID="_x0000_i1075" DrawAspect="Content" ObjectID="_1559431299" r:id="rId115"/>
        </w:object>
      </w:r>
      <w:r>
        <w:rPr>
          <w:rFonts w:hint="eastAsia"/>
        </w:rPr>
        <w:t>，且有</w:t>
      </w:r>
      <w:r w:rsidRPr="00F45841">
        <w:rPr>
          <w:position w:val="-10"/>
        </w:rPr>
        <w:object w:dxaOrig="499" w:dyaOrig="300">
          <v:shape id="_x0000_i1076" type="#_x0000_t75" style="width:24.7pt;height:15.05pt" o:ole="">
            <v:imagedata r:id="rId116" o:title=""/>
          </v:shape>
          <o:OLEObject Type="Embed" ProgID="Equation.DSMT4" ShapeID="_x0000_i1076" DrawAspect="Content" ObjectID="_1559431300" r:id="rId117"/>
        </w:object>
      </w:r>
      <w:r>
        <w:rPr>
          <w:rFonts w:hint="eastAsia"/>
        </w:rPr>
        <w:t>，则最大回撤率的用公式表示为：</w:t>
      </w:r>
      <w:r w:rsidRPr="00F45841">
        <w:rPr>
          <w:position w:val="-30"/>
        </w:rPr>
        <w:object w:dxaOrig="1359" w:dyaOrig="720">
          <v:shape id="_x0000_i1077" type="#_x0000_t75" style="width:68.25pt;height:36pt" o:ole="">
            <v:imagedata r:id="rId118" o:title=""/>
          </v:shape>
          <o:OLEObject Type="Embed" ProgID="Equation.DSMT4" ShapeID="_x0000_i1077" DrawAspect="Content" ObjectID="_1559431301" r:id="rId119"/>
        </w:object>
      </w:r>
      <w:r>
        <w:rPr>
          <w:rFonts w:hint="eastAsia"/>
        </w:rPr>
        <w:t>。</w:t>
      </w:r>
    </w:p>
    <w:p w:rsidR="00382535" w:rsidRDefault="00382535" w:rsidP="00382535">
      <w:r>
        <w:rPr>
          <w:rFonts w:hint="eastAsia"/>
        </w:rPr>
        <w:t>最大回撤率每日更新一次，是评估交易策略风险最重要的指标之一。在计算第</w:t>
      </w:r>
      <w:r w:rsidRPr="00F45841">
        <w:rPr>
          <w:position w:val="-6"/>
        </w:rPr>
        <w:object w:dxaOrig="200" w:dyaOrig="279">
          <v:shape id="_x0000_i1078" type="#_x0000_t75" style="width:9.65pt;height:13.45pt" o:ole="">
            <v:imagedata r:id="rId120" o:title=""/>
          </v:shape>
          <o:OLEObject Type="Embed" ProgID="Equation.DSMT4" ShapeID="_x0000_i1078" DrawAspect="Content" ObjectID="_1559431302" r:id="rId121"/>
        </w:object>
      </w:r>
      <w:r>
        <w:rPr>
          <w:rFonts w:hint="eastAsia"/>
        </w:rPr>
        <w:t>天的最大回撤时，我们先找到第</w:t>
      </w:r>
      <w:r w:rsidRPr="00F45841">
        <w:rPr>
          <w:position w:val="-6"/>
        </w:rPr>
        <w:object w:dxaOrig="200" w:dyaOrig="279">
          <v:shape id="_x0000_i1079" type="#_x0000_t75" style="width:9.65pt;height:13.45pt" o:ole="">
            <v:imagedata r:id="rId120" o:title=""/>
          </v:shape>
          <o:OLEObject Type="Embed" ProgID="Equation.DSMT4" ShapeID="_x0000_i1079" DrawAspect="Content" ObjectID="_1559431303" r:id="rId122"/>
        </w:object>
      </w:r>
      <w:r>
        <w:rPr>
          <w:rFonts w:hint="eastAsia"/>
        </w:rPr>
        <w:t>天之前总资产的最大值，即为</w:t>
      </w:r>
      <w:r w:rsidRPr="00F45841">
        <w:rPr>
          <w:position w:val="-12"/>
        </w:rPr>
        <w:object w:dxaOrig="260" w:dyaOrig="360">
          <v:shape id="_x0000_i1080" type="#_x0000_t75" style="width:13.45pt;height:18.25pt" o:ole="">
            <v:imagedata r:id="rId123" o:title=""/>
          </v:shape>
          <o:OLEObject Type="Embed" ProgID="Equation.DSMT4" ShapeID="_x0000_i1080" DrawAspect="Content" ObjectID="_1559431304" r:id="rId124"/>
        </w:object>
      </w:r>
      <w:r>
        <w:rPr>
          <w:rFonts w:hint="eastAsia"/>
        </w:rPr>
        <w:t>；</w:t>
      </w:r>
      <w:r>
        <w:t>再找出第</w:t>
      </w:r>
      <w:r w:rsidRPr="00F45841">
        <w:rPr>
          <w:position w:val="-6"/>
        </w:rPr>
        <w:object w:dxaOrig="139" w:dyaOrig="260">
          <v:shape id="_x0000_i1081" type="#_x0000_t75" style="width:7pt;height:13.45pt" o:ole="">
            <v:imagedata r:id="rId125" o:title=""/>
          </v:shape>
          <o:OLEObject Type="Embed" ProgID="Equation.DSMT4" ShapeID="_x0000_i1081" DrawAspect="Content" ObjectID="_1559431305" r:id="rId126"/>
        </w:object>
      </w:r>
      <w:r>
        <w:t>天到第</w:t>
      </w:r>
      <w:r w:rsidRPr="00F45841">
        <w:rPr>
          <w:position w:val="-6"/>
        </w:rPr>
        <w:object w:dxaOrig="200" w:dyaOrig="279">
          <v:shape id="_x0000_i1082" type="#_x0000_t75" style="width:9.65pt;height:13.45pt" o:ole="">
            <v:imagedata r:id="rId120" o:title=""/>
          </v:shape>
          <o:OLEObject Type="Embed" ProgID="Equation.DSMT4" ShapeID="_x0000_i1082" DrawAspect="Content" ObjectID="_1559431306" r:id="rId127"/>
        </w:object>
      </w:r>
      <w:r>
        <w:rPr>
          <w:rFonts w:hint="eastAsia"/>
        </w:rPr>
        <w:t>天之间</w:t>
      </w:r>
      <w:r>
        <w:t>总资产的最小值</w:t>
      </w:r>
      <w:r>
        <w:rPr>
          <w:rFonts w:hint="eastAsia"/>
        </w:rPr>
        <w:t>，</w:t>
      </w:r>
      <w:r>
        <w:t>即为</w:t>
      </w:r>
      <w:r w:rsidRPr="00F45841">
        <w:rPr>
          <w:position w:val="-14"/>
        </w:rPr>
        <w:object w:dxaOrig="300" w:dyaOrig="380">
          <v:shape id="_x0000_i1083" type="#_x0000_t75" style="width:15.05pt;height:18.8pt" o:ole="">
            <v:imagedata r:id="rId128" o:title=""/>
          </v:shape>
          <o:OLEObject Type="Embed" ProgID="Equation.DSMT4" ShapeID="_x0000_i1083" DrawAspect="Content" ObjectID="_1559431307" r:id="rId129"/>
        </w:object>
      </w:r>
      <w:r>
        <w:rPr>
          <w:rFonts w:hint="eastAsia"/>
        </w:rPr>
        <w:t>，代入公式进行计算。</w:t>
      </w:r>
    </w:p>
    <w:p w:rsidR="00382535" w:rsidRDefault="00382535" w:rsidP="00382535">
      <w:r>
        <w:rPr>
          <w:rFonts w:hint="eastAsia"/>
        </w:rPr>
        <w:t>（3）胜率</w:t>
      </w:r>
    </w:p>
    <w:p w:rsidR="00382535" w:rsidRDefault="00382535" w:rsidP="00382535">
      <w:pPr>
        <w:ind w:firstLineChars="200" w:firstLine="420"/>
      </w:pPr>
      <w:r>
        <w:rPr>
          <w:rFonts w:hint="eastAsia"/>
        </w:rPr>
        <w:t>从零仓位开始买入、调整再到平仓记为一次交易。设交易的总次数为</w:t>
      </w:r>
      <w:r w:rsidRPr="00F45841">
        <w:rPr>
          <w:position w:val="-12"/>
        </w:rPr>
        <w:object w:dxaOrig="460" w:dyaOrig="360">
          <v:shape id="_x0000_i1084" type="#_x0000_t75" style="width:23.1pt;height:18.25pt" o:ole="">
            <v:imagedata r:id="rId130" o:title=""/>
          </v:shape>
          <o:OLEObject Type="Embed" ProgID="Equation.DSMT4" ShapeID="_x0000_i1084" DrawAspect="Content" ObjectID="_1559431308" r:id="rId131"/>
        </w:object>
      </w:r>
      <w:r>
        <w:rPr>
          <w:rFonts w:hint="eastAsia"/>
        </w:rPr>
        <w:t>，</w:t>
      </w:r>
      <w:r>
        <w:t>这其中赚钱的交易次数为</w:t>
      </w:r>
      <w:r w:rsidRPr="00F45841">
        <w:rPr>
          <w:position w:val="-12"/>
        </w:rPr>
        <w:object w:dxaOrig="460" w:dyaOrig="360">
          <v:shape id="_x0000_i1085" type="#_x0000_t75" style="width:23.1pt;height:18.25pt" o:ole="">
            <v:imagedata r:id="rId132" o:title=""/>
          </v:shape>
          <o:OLEObject Type="Embed" ProgID="Equation.DSMT4" ShapeID="_x0000_i1085" DrawAspect="Content" ObjectID="_1559431309" r:id="rId133"/>
        </w:object>
      </w:r>
      <w:r>
        <w:rPr>
          <w:rFonts w:hint="eastAsia"/>
        </w:rPr>
        <w:t>，亏本的交易次数为</w:t>
      </w:r>
      <w:r w:rsidRPr="00F45841">
        <w:rPr>
          <w:position w:val="-12"/>
        </w:rPr>
        <w:object w:dxaOrig="480" w:dyaOrig="360">
          <v:shape id="_x0000_i1086" type="#_x0000_t75" style="width:24.2pt;height:18.25pt" o:ole="">
            <v:imagedata r:id="rId134" o:title=""/>
          </v:shape>
          <o:OLEObject Type="Embed" ProgID="Equation.DSMT4" ShapeID="_x0000_i1086" DrawAspect="Content" ObjectID="_1559431310" r:id="rId135"/>
        </w:object>
      </w:r>
      <w:r>
        <w:rPr>
          <w:rFonts w:hint="eastAsia"/>
        </w:rPr>
        <w:t>，</w:t>
      </w:r>
      <w:r>
        <w:t>则可以计算胜率</w:t>
      </w:r>
      <w:r w:rsidRPr="00F45841">
        <w:rPr>
          <w:position w:val="-30"/>
        </w:rPr>
        <w:object w:dxaOrig="520" w:dyaOrig="680">
          <v:shape id="_x0000_i1087" type="#_x0000_t75" style="width:26.35pt;height:33.85pt" o:ole="">
            <v:imagedata r:id="rId136" o:title=""/>
          </v:shape>
          <o:OLEObject Type="Embed" ProgID="Equation.DSMT4" ShapeID="_x0000_i1087" DrawAspect="Content" ObjectID="_1559431311" r:id="rId137"/>
        </w:object>
      </w:r>
      <w:r>
        <w:rPr>
          <w:rFonts w:hint="eastAsia"/>
        </w:rPr>
        <w:t>。</w:t>
      </w:r>
      <w:r>
        <w:t>胜率在每次平仓时更新一次</w:t>
      </w:r>
      <w:r>
        <w:rPr>
          <w:rFonts w:hint="eastAsia"/>
        </w:rPr>
        <w:t>，</w:t>
      </w:r>
      <w:r>
        <w:t>是交易策略执行结果好坏的评价指标之一</w:t>
      </w:r>
      <w:r>
        <w:rPr>
          <w:rFonts w:hint="eastAsia"/>
        </w:rPr>
        <w:t>。</w:t>
      </w:r>
    </w:p>
    <w:p w:rsidR="00382535" w:rsidRDefault="00382535" w:rsidP="00382535">
      <w:r>
        <w:rPr>
          <w:rFonts w:hint="eastAsia"/>
        </w:rPr>
        <w:t>（4）盈亏比</w:t>
      </w:r>
    </w:p>
    <w:p w:rsidR="00382535" w:rsidRDefault="00382535" w:rsidP="00382535">
      <w:pPr>
        <w:ind w:firstLineChars="200" w:firstLine="420"/>
      </w:pPr>
      <w:r>
        <w:t>胜率高并不意味着赚的钱多</w:t>
      </w:r>
      <w:r>
        <w:rPr>
          <w:rFonts w:hint="eastAsia"/>
        </w:rPr>
        <w:t>，</w:t>
      </w:r>
      <w:r>
        <w:t>如果赚钱的交易中收益率低</w:t>
      </w:r>
      <w:r>
        <w:rPr>
          <w:rFonts w:hint="eastAsia"/>
        </w:rPr>
        <w:t>，</w:t>
      </w:r>
      <w:r>
        <w:t>而亏本的交易中亏损率高</w:t>
      </w:r>
      <w:r>
        <w:rPr>
          <w:rFonts w:hint="eastAsia"/>
        </w:rPr>
        <w:t>，</w:t>
      </w:r>
      <w:r>
        <w:t>最后的总结果可能反过来是亏损</w:t>
      </w:r>
      <w:r>
        <w:rPr>
          <w:rFonts w:hint="eastAsia"/>
        </w:rPr>
        <w:t>。因此我们需要计算加权的胜率即盈亏比，赋予的权值是平</w:t>
      </w:r>
      <w:r>
        <w:rPr>
          <w:rFonts w:hint="eastAsia"/>
        </w:rPr>
        <w:lastRenderedPageBreak/>
        <w:t>均获利幅度</w:t>
      </w:r>
      <w:r w:rsidRPr="00553770">
        <w:rPr>
          <w:position w:val="-12"/>
        </w:rPr>
        <w:object w:dxaOrig="460" w:dyaOrig="400">
          <v:shape id="_x0000_i1088" type="#_x0000_t75" style="width:23.1pt;height:20.4pt" o:ole="">
            <v:imagedata r:id="rId138" o:title=""/>
          </v:shape>
          <o:OLEObject Type="Embed" ProgID="Equation.DSMT4" ShapeID="_x0000_i1088" DrawAspect="Content" ObjectID="_1559431312" r:id="rId139"/>
        </w:object>
      </w:r>
      <w:r>
        <w:rPr>
          <w:rFonts w:hint="eastAsia"/>
        </w:rPr>
        <w:t>和平均亏损幅度</w:t>
      </w:r>
      <w:r w:rsidRPr="00553770">
        <w:rPr>
          <w:position w:val="-12"/>
        </w:rPr>
        <w:object w:dxaOrig="460" w:dyaOrig="400">
          <v:shape id="_x0000_i1089" type="#_x0000_t75" style="width:23.1pt;height:20.4pt" o:ole="">
            <v:imagedata r:id="rId140" o:title=""/>
          </v:shape>
          <o:OLEObject Type="Embed" ProgID="Equation.DSMT4" ShapeID="_x0000_i1089" DrawAspect="Content" ObjectID="_1559431313" r:id="rId141"/>
        </w:object>
      </w:r>
      <w:r>
        <w:rPr>
          <w:rFonts w:hint="eastAsia"/>
        </w:rPr>
        <w:t>。盈亏比在每次平仓时更新一次，用公式表示为</w:t>
      </w:r>
      <w:r w:rsidRPr="00553770">
        <w:rPr>
          <w:position w:val="-32"/>
        </w:rPr>
        <w:object w:dxaOrig="1060" w:dyaOrig="760">
          <v:shape id="_x0000_i1090" type="#_x0000_t75" style="width:53.2pt;height:38.15pt" o:ole="">
            <v:imagedata r:id="rId142" o:title=""/>
          </v:shape>
          <o:OLEObject Type="Embed" ProgID="Equation.DSMT4" ShapeID="_x0000_i1090" DrawAspect="Content" ObjectID="_1559431314" r:id="rId143"/>
        </w:object>
      </w:r>
      <w:r>
        <w:rPr>
          <w:rFonts w:hint="eastAsia"/>
        </w:rPr>
        <w:t>。</w:t>
      </w:r>
    </w:p>
    <w:p w:rsidR="00382535" w:rsidRDefault="00382535" w:rsidP="00382535">
      <w:pPr>
        <w:ind w:firstLineChars="200" w:firstLine="420"/>
      </w:pPr>
    </w:p>
    <w:p w:rsidR="00382535" w:rsidRDefault="00382535" w:rsidP="00382535">
      <w:pPr>
        <w:ind w:firstLineChars="200" w:firstLine="420"/>
      </w:pPr>
      <w:r>
        <w:rPr>
          <w:rFonts w:hint="eastAsia"/>
        </w:rPr>
        <w:t>策略评价指标有两个应用，直观的应用是在测试集中评价策略执行结果的好坏，作为最终的输出结果。除此之外，我们还划分了验证集，在验证集中计算这一套指标，利用输出结果来确定不同风险等级下</w:t>
      </w:r>
      <w:r w:rsidRPr="00F45841">
        <w:rPr>
          <w:position w:val="-12"/>
        </w:rPr>
        <w:object w:dxaOrig="240" w:dyaOrig="360">
          <v:shape id="_x0000_i1091" type="#_x0000_t75" style="width:11.8pt;height:18.25pt" o:ole="">
            <v:imagedata r:id="rId144" o:title=""/>
          </v:shape>
          <o:OLEObject Type="Embed" ProgID="Equation.DSMT4" ShapeID="_x0000_i1091" DrawAspect="Content" ObjectID="_1559431315" r:id="rId145"/>
        </w:object>
      </w:r>
      <w:r>
        <w:t>和</w:t>
      </w:r>
      <w:r w:rsidRPr="00F45841">
        <w:rPr>
          <w:position w:val="-12"/>
        </w:rPr>
        <w:object w:dxaOrig="260" w:dyaOrig="360">
          <v:shape id="_x0000_i1092" type="#_x0000_t75" style="width:13.45pt;height:18.25pt" o:ole="">
            <v:imagedata r:id="rId146" o:title=""/>
          </v:shape>
          <o:OLEObject Type="Embed" ProgID="Equation.DSMT4" ShapeID="_x0000_i1092" DrawAspect="Content" ObjectID="_1559431316" r:id="rId147"/>
        </w:object>
      </w:r>
      <w:r>
        <w:t>的值</w:t>
      </w:r>
      <w:r>
        <w:rPr>
          <w:rFonts w:hint="eastAsia"/>
        </w:rPr>
        <w:t>。</w:t>
      </w:r>
    </w:p>
    <w:p w:rsidR="00382535" w:rsidRPr="00382535" w:rsidRDefault="00382535" w:rsidP="00382535">
      <w:pPr>
        <w:rPr>
          <w:rFonts w:hint="eastAsia"/>
        </w:rPr>
      </w:pPr>
    </w:p>
    <w:p w:rsidR="00254256" w:rsidRPr="004740DD" w:rsidRDefault="00254256" w:rsidP="00254256">
      <w:pPr>
        <w:pStyle w:val="2"/>
      </w:pPr>
      <w:r w:rsidRPr="0056737F">
        <w:rPr>
          <w:rFonts w:asciiTheme="minorHAnsi" w:eastAsiaTheme="minorEastAsia" w:hAnsiTheme="minorHAnsi" w:cstheme="minorBidi"/>
          <w:bCs w:val="0"/>
          <w:sz w:val="28"/>
        </w:rPr>
        <w:t>4</w:t>
      </w:r>
      <w:r w:rsidRPr="0056737F">
        <w:rPr>
          <w:rFonts w:asciiTheme="minorHAnsi" w:eastAsiaTheme="minorEastAsia" w:hAnsiTheme="minorHAnsi" w:cstheme="minorBidi" w:hint="eastAsia"/>
          <w:bCs w:val="0"/>
          <w:sz w:val="28"/>
        </w:rPr>
        <w:t>.</w:t>
      </w:r>
      <w:r w:rsidR="00353F97">
        <w:rPr>
          <w:rFonts w:asciiTheme="minorHAnsi" w:eastAsiaTheme="minorEastAsia" w:hAnsiTheme="minorHAnsi" w:cstheme="minorBidi"/>
          <w:bCs w:val="0"/>
          <w:sz w:val="28"/>
        </w:rPr>
        <w:t>6</w:t>
      </w:r>
      <w:r w:rsidRPr="0056737F">
        <w:rPr>
          <w:rFonts w:asciiTheme="minorHAnsi" w:eastAsiaTheme="minorEastAsia" w:hAnsiTheme="minorHAnsi" w:cstheme="minorBidi"/>
          <w:bCs w:val="0"/>
          <w:sz w:val="28"/>
        </w:rPr>
        <w:t xml:space="preserve"> </w:t>
      </w:r>
      <w:r w:rsidR="00353F97">
        <w:rPr>
          <w:rFonts w:asciiTheme="minorHAnsi" w:eastAsiaTheme="minorEastAsia" w:hAnsiTheme="minorHAnsi" w:cstheme="minorBidi" w:hint="eastAsia"/>
          <w:bCs w:val="0"/>
          <w:sz w:val="28"/>
        </w:rPr>
        <w:t>三种</w:t>
      </w:r>
      <w:r w:rsidR="00353F97" w:rsidRPr="00353F97">
        <w:rPr>
          <w:rFonts w:asciiTheme="minorHAnsi" w:eastAsiaTheme="minorEastAsia" w:hAnsiTheme="minorHAnsi" w:cstheme="minorBidi"/>
          <w:bCs w:val="0"/>
          <w:sz w:val="28"/>
        </w:rPr>
        <w:t>不同风险等级下阈值的确定</w:t>
      </w:r>
    </w:p>
    <w:p w:rsidR="007D5250" w:rsidRDefault="007D5250" w:rsidP="007D5250">
      <w:pPr>
        <w:ind w:firstLineChars="200" w:firstLine="420"/>
      </w:pPr>
      <w:r>
        <w:rPr>
          <w:rFonts w:hint="eastAsia"/>
        </w:rPr>
        <w:t>在验证集中，</w:t>
      </w:r>
      <w:r>
        <w:t>我们使用了随机搜索</w:t>
      </w:r>
      <w:r>
        <w:rPr>
          <w:rFonts w:hint="eastAsia"/>
        </w:rPr>
        <w:t>（Random Search）和网格搜索（Grid Search）两种方法搜索</w:t>
      </w:r>
      <w:r w:rsidRPr="00F45841">
        <w:rPr>
          <w:position w:val="-12"/>
        </w:rPr>
        <w:object w:dxaOrig="240" w:dyaOrig="360">
          <v:shape id="_x0000_i1118" type="#_x0000_t75" style="width:11.8pt;height:18.25pt" o:ole="">
            <v:imagedata r:id="rId144" o:title=""/>
          </v:shape>
          <o:OLEObject Type="Embed" ProgID="Equation.DSMT4" ShapeID="_x0000_i1118" DrawAspect="Content" ObjectID="_1559431317" r:id="rId148"/>
        </w:object>
      </w:r>
      <w:r>
        <w:t>和</w:t>
      </w:r>
      <w:r w:rsidRPr="00F45841">
        <w:rPr>
          <w:position w:val="-12"/>
        </w:rPr>
        <w:object w:dxaOrig="260" w:dyaOrig="360">
          <v:shape id="_x0000_i1119" type="#_x0000_t75" style="width:13.45pt;height:18.25pt" o:ole="">
            <v:imagedata r:id="rId146" o:title=""/>
          </v:shape>
          <o:OLEObject Type="Embed" ProgID="Equation.DSMT4" ShapeID="_x0000_i1119" DrawAspect="Content" ObjectID="_1559431318" r:id="rId149"/>
        </w:object>
      </w:r>
      <w:r>
        <w:t>的值</w:t>
      </w:r>
      <w:r>
        <w:rPr>
          <w:rFonts w:hint="eastAsia"/>
        </w:rPr>
        <w:t>。搜索的意思是：代入不同的</w:t>
      </w:r>
      <w:r w:rsidRPr="00F45841">
        <w:rPr>
          <w:position w:val="-12"/>
        </w:rPr>
        <w:object w:dxaOrig="240" w:dyaOrig="360">
          <v:shape id="_x0000_i1120" type="#_x0000_t75" style="width:11.8pt;height:18.25pt" o:ole="">
            <v:imagedata r:id="rId144" o:title=""/>
          </v:shape>
          <o:OLEObject Type="Embed" ProgID="Equation.DSMT4" ShapeID="_x0000_i1120" DrawAspect="Content" ObjectID="_1559431319" r:id="rId150"/>
        </w:object>
      </w:r>
      <w:r>
        <w:t>和</w:t>
      </w:r>
      <w:r w:rsidRPr="00F45841">
        <w:rPr>
          <w:position w:val="-12"/>
        </w:rPr>
        <w:object w:dxaOrig="260" w:dyaOrig="360">
          <v:shape id="_x0000_i1121" type="#_x0000_t75" style="width:13.45pt;height:18.25pt" o:ole="">
            <v:imagedata r:id="rId146" o:title=""/>
          </v:shape>
          <o:OLEObject Type="Embed" ProgID="Equation.DSMT4" ShapeID="_x0000_i1121" DrawAspect="Content" ObjectID="_1559431320" r:id="rId151"/>
        </w:object>
      </w:r>
      <w:r>
        <w:t>运行策略并计算评价指标</w:t>
      </w:r>
      <w:r>
        <w:rPr>
          <w:rFonts w:hint="eastAsia"/>
        </w:rPr>
        <w:t>，</w:t>
      </w:r>
      <w:r>
        <w:t>根据评价指标确定合适的</w:t>
      </w:r>
      <w:r w:rsidRPr="00F45841">
        <w:rPr>
          <w:position w:val="-12"/>
        </w:rPr>
        <w:object w:dxaOrig="240" w:dyaOrig="360">
          <v:shape id="_x0000_i1122" type="#_x0000_t75" style="width:11.8pt;height:18.25pt" o:ole="">
            <v:imagedata r:id="rId144" o:title=""/>
          </v:shape>
          <o:OLEObject Type="Embed" ProgID="Equation.DSMT4" ShapeID="_x0000_i1122" DrawAspect="Content" ObjectID="_1559431321" r:id="rId152"/>
        </w:object>
      </w:r>
      <w:r>
        <w:t>和</w:t>
      </w:r>
      <w:r w:rsidRPr="00F45841">
        <w:rPr>
          <w:position w:val="-12"/>
        </w:rPr>
        <w:object w:dxaOrig="260" w:dyaOrig="360">
          <v:shape id="_x0000_i1123" type="#_x0000_t75" style="width:13.45pt;height:18.25pt" o:ole="">
            <v:imagedata r:id="rId146" o:title=""/>
          </v:shape>
          <o:OLEObject Type="Embed" ProgID="Equation.DSMT4" ShapeID="_x0000_i1123" DrawAspect="Content" ObjectID="_1559431322" r:id="rId153"/>
        </w:object>
      </w:r>
      <w:r>
        <w:rPr>
          <w:rFonts w:hint="eastAsia"/>
        </w:rPr>
        <w:t>。</w:t>
      </w:r>
    </w:p>
    <w:p w:rsidR="007863B9" w:rsidRDefault="007D5250" w:rsidP="007D5250">
      <w:pPr>
        <w:ind w:firstLineChars="200" w:firstLine="420"/>
      </w:pPr>
      <w:r>
        <w:rPr>
          <w:rFonts w:hint="eastAsia"/>
        </w:rPr>
        <w:t>随机搜索是初步尝试，在一个大范围的区间里随机选择参数，通过模型在验证集上的表现得到最佳参数的大致区间。在这个基础上使用网格搜索，即在区间内通过设定步长搜索得到模型在验证集上的最佳参数。</w:t>
      </w:r>
    </w:p>
    <w:p w:rsidR="00527037" w:rsidRPr="006264A9" w:rsidRDefault="00A009A9" w:rsidP="000566BF">
      <w:pPr>
        <w:pStyle w:val="1"/>
        <w:rPr>
          <w:b w:val="0"/>
          <w:sz w:val="32"/>
          <w:szCs w:val="32"/>
        </w:rPr>
      </w:pPr>
      <w:r>
        <w:rPr>
          <w:rFonts w:hint="eastAsia"/>
          <w:sz w:val="32"/>
          <w:szCs w:val="32"/>
        </w:rPr>
        <w:t>五</w:t>
      </w:r>
      <w:r w:rsidR="00527037">
        <w:rPr>
          <w:sz w:val="32"/>
          <w:szCs w:val="32"/>
        </w:rPr>
        <w:t>、</w:t>
      </w:r>
      <w:r w:rsidR="00527037">
        <w:rPr>
          <w:rFonts w:hint="eastAsia"/>
          <w:sz w:val="32"/>
          <w:szCs w:val="32"/>
        </w:rPr>
        <w:t>总结</w:t>
      </w:r>
    </w:p>
    <w:p w:rsidR="00A00F46" w:rsidRPr="00A00F46" w:rsidRDefault="00A00F46" w:rsidP="00A00F46">
      <w:pPr>
        <w:pStyle w:val="a3"/>
        <w:numPr>
          <w:ilvl w:val="0"/>
          <w:numId w:val="17"/>
        </w:numPr>
        <w:ind w:left="284" w:firstLineChars="0" w:hanging="284"/>
      </w:pPr>
      <w:r w:rsidRPr="00A00F46">
        <w:rPr>
          <w:rFonts w:hint="eastAsia"/>
        </w:rPr>
        <w:t>用</w:t>
      </w:r>
      <w:r w:rsidRPr="00A00F46">
        <w:t>LSTM学习伦敦金价及相关历史数据来预测次日涨幅，涨跌正确率5</w:t>
      </w:r>
      <w:r w:rsidR="0016766E">
        <w:t>6</w:t>
      </w:r>
      <w:r w:rsidRPr="00A00F46">
        <w:t>%。</w:t>
      </w:r>
    </w:p>
    <w:p w:rsidR="00A00F46" w:rsidRPr="00A00F46" w:rsidRDefault="00A00F46" w:rsidP="00A00F46">
      <w:pPr>
        <w:pStyle w:val="a3"/>
        <w:numPr>
          <w:ilvl w:val="0"/>
          <w:numId w:val="17"/>
        </w:numPr>
        <w:ind w:left="284" w:firstLineChars="0" w:hanging="284"/>
      </w:pPr>
      <w:r w:rsidRPr="00A00F46">
        <w:rPr>
          <w:rFonts w:hint="eastAsia"/>
        </w:rPr>
        <w:t>按照不同的风险偏好选择交易策略超参数，在测试集上达到了较好的回测效果。</w:t>
      </w:r>
    </w:p>
    <w:p w:rsidR="00A00F46" w:rsidRPr="00A00F46" w:rsidRDefault="00A00F46" w:rsidP="00A00F46">
      <w:pPr>
        <w:pStyle w:val="a3"/>
        <w:numPr>
          <w:ilvl w:val="0"/>
          <w:numId w:val="17"/>
        </w:numPr>
        <w:ind w:left="284" w:firstLineChars="0" w:hanging="284"/>
      </w:pPr>
      <w:r w:rsidRPr="00A00F46">
        <w:t>2步的框架经过超参数的经验初始化后，可以在线地自动完成整套交易过程。</w:t>
      </w:r>
    </w:p>
    <w:p w:rsidR="00D960C5" w:rsidRDefault="00A00F46" w:rsidP="00A00F46">
      <w:pPr>
        <w:pStyle w:val="a3"/>
        <w:numPr>
          <w:ilvl w:val="0"/>
          <w:numId w:val="17"/>
        </w:numPr>
        <w:ind w:left="284" w:firstLineChars="0" w:hanging="284"/>
      </w:pPr>
      <w:r w:rsidRPr="00A00F46">
        <w:rPr>
          <w:rFonts w:hint="eastAsia"/>
        </w:rPr>
        <w:t>交易策略的动态调整体现在：</w:t>
      </w:r>
      <w:r w:rsidR="00D960C5">
        <w:t xml:space="preserve"> </w:t>
      </w:r>
    </w:p>
    <w:p w:rsidR="00A00F46" w:rsidRPr="00A00F46" w:rsidRDefault="00A00F46" w:rsidP="00D960C5">
      <w:pPr>
        <w:pStyle w:val="a3"/>
        <w:ind w:left="284" w:firstLineChars="0" w:firstLine="0"/>
      </w:pPr>
      <w:r w:rsidRPr="00A00F46">
        <w:t>1）根据投资者的不同风险偏好，动态调整持仓量；</w:t>
      </w:r>
    </w:p>
    <w:p w:rsidR="00C86F18" w:rsidRDefault="00A00F46" w:rsidP="00D960C5">
      <w:pPr>
        <w:ind w:firstLineChars="150" w:firstLine="315"/>
        <w:rPr>
          <w:rFonts w:hint="eastAsia"/>
        </w:rPr>
      </w:pPr>
      <w:r w:rsidRPr="00A00F46">
        <w:t>2</w:t>
      </w:r>
      <w:r w:rsidR="002B39B1">
        <w:t>）当涨幅预测准确率下降时，重新训练模型</w:t>
      </w:r>
      <w:r w:rsidR="002B39B1">
        <w:rPr>
          <w:rFonts w:hint="eastAsia"/>
        </w:rPr>
        <w:t>。</w:t>
      </w:r>
    </w:p>
    <w:p w:rsidR="0016766E" w:rsidRDefault="0016766E" w:rsidP="0016766E">
      <w:pPr>
        <w:pStyle w:val="a3"/>
        <w:numPr>
          <w:ilvl w:val="0"/>
          <w:numId w:val="17"/>
        </w:numPr>
        <w:ind w:left="284" w:firstLineChars="0" w:hanging="284"/>
      </w:pPr>
      <w:r>
        <w:rPr>
          <w:rFonts w:hint="eastAsia"/>
        </w:rPr>
        <w:t>多模型融合</w:t>
      </w:r>
      <w:r w:rsidR="009855BF">
        <w:rPr>
          <w:rFonts w:hint="eastAsia"/>
        </w:rPr>
        <w:t>可能会带来</w:t>
      </w:r>
      <w:r w:rsidR="001E66C5">
        <w:rPr>
          <w:rFonts w:hint="eastAsia"/>
        </w:rPr>
        <w:t>性能提升和动态调整的灵活性。</w:t>
      </w:r>
    </w:p>
    <w:p w:rsidR="0016766E" w:rsidRDefault="0066386D" w:rsidP="004F7A2B">
      <w:pPr>
        <w:pStyle w:val="a3"/>
        <w:numPr>
          <w:ilvl w:val="0"/>
          <w:numId w:val="17"/>
        </w:numPr>
        <w:ind w:left="284" w:firstLineChars="0" w:hanging="284"/>
      </w:pPr>
      <w:r>
        <w:rPr>
          <w:rFonts w:hint="eastAsia"/>
        </w:rPr>
        <w:t>若将交易动作为</w:t>
      </w:r>
      <w:r w:rsidR="002D1ECA">
        <w:rPr>
          <w:rFonts w:hint="eastAsia"/>
        </w:rPr>
        <w:t>学习目标进行建模，</w:t>
      </w:r>
      <w:r w:rsidR="009B5521">
        <w:rPr>
          <w:rFonts w:hint="eastAsia"/>
        </w:rPr>
        <w:t>可加入</w:t>
      </w:r>
      <w:r w:rsidR="004B364E">
        <w:rPr>
          <w:rFonts w:hint="eastAsia"/>
        </w:rPr>
        <w:t>强化学习的</w:t>
      </w:r>
      <w:r w:rsidR="00840D84">
        <w:rPr>
          <w:rFonts w:hint="eastAsia"/>
        </w:rPr>
        <w:t>训练</w:t>
      </w:r>
      <w:r w:rsidR="004B364E">
        <w:rPr>
          <w:rFonts w:hint="eastAsia"/>
        </w:rPr>
        <w:t>框架</w:t>
      </w:r>
      <w:r w:rsidR="00840D84">
        <w:rPr>
          <w:rFonts w:hint="eastAsia"/>
        </w:rPr>
        <w:t>。</w:t>
      </w:r>
      <w:r w:rsidR="00E47C73">
        <w:rPr>
          <w:rFonts w:hint="eastAsia"/>
        </w:rPr>
        <w:t>但目前</w:t>
      </w:r>
      <w:r w:rsidR="002343CE">
        <w:rPr>
          <w:rFonts w:hint="eastAsia"/>
        </w:rPr>
        <w:t>相关做法的性能并不理想。</w:t>
      </w:r>
      <w:r w:rsidR="00B316E7">
        <w:rPr>
          <w:rFonts w:hint="eastAsia"/>
        </w:rPr>
        <w:t>可以参考multi-agent，q-learning等内容。</w:t>
      </w:r>
    </w:p>
    <w:p w:rsidR="003E3CDA" w:rsidRDefault="00A009A9" w:rsidP="000566BF">
      <w:pPr>
        <w:pStyle w:val="1"/>
        <w:rPr>
          <w:b w:val="0"/>
          <w:sz w:val="32"/>
          <w:szCs w:val="32"/>
        </w:rPr>
      </w:pPr>
      <w:r>
        <w:rPr>
          <w:rFonts w:hint="eastAsia"/>
          <w:sz w:val="32"/>
          <w:szCs w:val="32"/>
        </w:rPr>
        <w:t>六</w:t>
      </w:r>
      <w:r w:rsidR="003E3CDA">
        <w:rPr>
          <w:sz w:val="32"/>
          <w:szCs w:val="32"/>
        </w:rPr>
        <w:t>、</w:t>
      </w:r>
      <w:r w:rsidR="003E3CDA">
        <w:rPr>
          <w:rFonts w:hint="eastAsia"/>
          <w:sz w:val="32"/>
          <w:szCs w:val="32"/>
        </w:rPr>
        <w:t>参考</w:t>
      </w:r>
    </w:p>
    <w:p w:rsidR="00A11002" w:rsidRDefault="003B6533" w:rsidP="003B6533">
      <w:pPr>
        <w:pStyle w:val="a3"/>
        <w:numPr>
          <w:ilvl w:val="0"/>
          <w:numId w:val="6"/>
        </w:numPr>
        <w:spacing w:line="276" w:lineRule="auto"/>
        <w:ind w:firstLineChars="0"/>
      </w:pPr>
      <w:r w:rsidRPr="003B6533">
        <w:t>https://yq.aliyun.com/articles/68463</w:t>
      </w:r>
    </w:p>
    <w:p w:rsidR="00A11002" w:rsidRDefault="00C07B82" w:rsidP="00281486">
      <w:pPr>
        <w:pStyle w:val="a3"/>
        <w:numPr>
          <w:ilvl w:val="0"/>
          <w:numId w:val="6"/>
        </w:numPr>
        <w:spacing w:line="276" w:lineRule="auto"/>
        <w:ind w:firstLineChars="0"/>
      </w:pPr>
      <w:hyperlink r:id="rId154" w:history="1">
        <w:r w:rsidR="00676894" w:rsidRPr="00E44238">
          <w:rPr>
            <w:rStyle w:val="a5"/>
          </w:rPr>
          <w:t>http://machinelearningmastery.com/sequence-classification-lstm-recurrent-neural-networks-python-keras/</w:t>
        </w:r>
      </w:hyperlink>
    </w:p>
    <w:p w:rsidR="00676894" w:rsidRDefault="005C7909" w:rsidP="005C7909">
      <w:pPr>
        <w:pStyle w:val="a3"/>
        <w:numPr>
          <w:ilvl w:val="0"/>
          <w:numId w:val="6"/>
        </w:numPr>
        <w:spacing w:line="276" w:lineRule="auto"/>
        <w:ind w:firstLineChars="0"/>
      </w:pPr>
      <w:r w:rsidRPr="005C7909">
        <w:lastRenderedPageBreak/>
        <w:t>http://blog.csdn.net/u011414416/article/details/46724699</w:t>
      </w:r>
    </w:p>
    <w:p w:rsidR="003F4050" w:rsidRDefault="003F4050" w:rsidP="003F4050">
      <w:pPr>
        <w:pStyle w:val="1"/>
        <w:rPr>
          <w:sz w:val="32"/>
          <w:szCs w:val="32"/>
        </w:rPr>
      </w:pPr>
      <w:r>
        <w:rPr>
          <w:rFonts w:hint="eastAsia"/>
          <w:sz w:val="32"/>
          <w:szCs w:val="32"/>
        </w:rPr>
        <w:t>七</w:t>
      </w:r>
      <w:r>
        <w:rPr>
          <w:sz w:val="32"/>
          <w:szCs w:val="32"/>
        </w:rPr>
        <w:t>、</w:t>
      </w:r>
      <w:r w:rsidR="00472321">
        <w:rPr>
          <w:rFonts w:hint="eastAsia"/>
          <w:sz w:val="32"/>
          <w:szCs w:val="32"/>
        </w:rPr>
        <w:t>致谢</w:t>
      </w:r>
    </w:p>
    <w:p w:rsidR="00265906" w:rsidRDefault="00725A51" w:rsidP="00356271">
      <w:r>
        <w:tab/>
      </w:r>
      <w:r w:rsidR="00516F5A">
        <w:rPr>
          <w:rFonts w:hint="eastAsia"/>
        </w:rPr>
        <w:t>非常感谢</w:t>
      </w:r>
      <w:r>
        <w:rPr>
          <w:rFonts w:hint="eastAsia"/>
        </w:rPr>
        <w:t>招商</w:t>
      </w:r>
      <w:r w:rsidR="00C34D16">
        <w:rPr>
          <w:rFonts w:hint="eastAsia"/>
        </w:rPr>
        <w:t>银行</w:t>
      </w:r>
      <w:r w:rsidR="00073183">
        <w:rPr>
          <w:rFonts w:hint="eastAsia"/>
        </w:rPr>
        <w:t>如此负责地组织此次训练营</w:t>
      </w:r>
      <w:r w:rsidR="00152C73">
        <w:rPr>
          <w:rFonts w:hint="eastAsia"/>
        </w:rPr>
        <w:t>！</w:t>
      </w:r>
      <w:r w:rsidR="004B5576">
        <w:rPr>
          <w:rFonts w:hint="eastAsia"/>
        </w:rPr>
        <w:t>特别要感谢</w:t>
      </w:r>
      <w:r w:rsidR="00356271">
        <w:rPr>
          <w:rFonts w:hint="eastAsia"/>
        </w:rPr>
        <w:t>全程陪伴</w:t>
      </w:r>
      <w:r w:rsidR="007C67A1">
        <w:rPr>
          <w:rFonts w:hint="eastAsia"/>
        </w:rPr>
        <w:t>和指导</w:t>
      </w:r>
      <w:r w:rsidR="00356271">
        <w:rPr>
          <w:rFonts w:hint="eastAsia"/>
        </w:rPr>
        <w:t>我们</w:t>
      </w:r>
      <w:r w:rsidR="007C67A1">
        <w:rPr>
          <w:rFonts w:hint="eastAsia"/>
        </w:rPr>
        <w:t>的</w:t>
      </w:r>
      <w:r w:rsidR="00DE1084">
        <w:rPr>
          <w:rFonts w:hint="eastAsia"/>
        </w:rPr>
        <w:t>所有</w:t>
      </w:r>
      <w:r w:rsidR="008258C4">
        <w:rPr>
          <w:rFonts w:hint="eastAsia"/>
        </w:rPr>
        <w:t>招行</w:t>
      </w:r>
      <w:r w:rsidR="002703A4" w:rsidRPr="002703A4">
        <w:rPr>
          <w:rFonts w:hint="eastAsia"/>
        </w:rPr>
        <w:t>工作人员。</w:t>
      </w:r>
      <w:r w:rsidR="00024743">
        <w:rPr>
          <w:rFonts w:hint="eastAsia"/>
        </w:rPr>
        <w:t>从</w:t>
      </w:r>
      <w:r w:rsidR="008704F9">
        <w:rPr>
          <w:rFonts w:hint="eastAsia"/>
        </w:rPr>
        <w:t>接机时兴奋</w:t>
      </w:r>
      <w:r w:rsidR="009E764E">
        <w:rPr>
          <w:rFonts w:hint="eastAsia"/>
        </w:rPr>
        <w:t>的</w:t>
      </w:r>
      <w:r w:rsidR="008704F9">
        <w:rPr>
          <w:rFonts w:hint="eastAsia"/>
        </w:rPr>
        <w:t>招手</w:t>
      </w:r>
      <w:r w:rsidR="00024743">
        <w:rPr>
          <w:rFonts w:hint="eastAsia"/>
        </w:rPr>
        <w:t>到送机</w:t>
      </w:r>
      <w:r w:rsidR="008704F9">
        <w:rPr>
          <w:rFonts w:hint="eastAsia"/>
        </w:rPr>
        <w:t>时</w:t>
      </w:r>
      <w:r w:rsidR="00125D26">
        <w:rPr>
          <w:rFonts w:hint="eastAsia"/>
        </w:rPr>
        <w:t>一直</w:t>
      </w:r>
      <w:r w:rsidR="004E23AA">
        <w:rPr>
          <w:rFonts w:hint="eastAsia"/>
        </w:rPr>
        <w:t>等在</w:t>
      </w:r>
      <w:r w:rsidR="00356401">
        <w:rPr>
          <w:rFonts w:hint="eastAsia"/>
        </w:rPr>
        <w:t>安检口</w:t>
      </w:r>
      <w:r w:rsidR="00B62E79">
        <w:rPr>
          <w:rFonts w:hint="eastAsia"/>
        </w:rPr>
        <w:t>确保我们</w:t>
      </w:r>
      <w:r w:rsidR="006602A0">
        <w:rPr>
          <w:rFonts w:hint="eastAsia"/>
        </w:rPr>
        <w:t>按期</w:t>
      </w:r>
      <w:r w:rsidR="00180EDD">
        <w:rPr>
          <w:rFonts w:hint="eastAsia"/>
        </w:rPr>
        <w:t>登机</w:t>
      </w:r>
      <w:r w:rsidR="00024743">
        <w:rPr>
          <w:rFonts w:hint="eastAsia"/>
        </w:rPr>
        <w:t>，</w:t>
      </w:r>
      <w:r w:rsidR="009802F1">
        <w:rPr>
          <w:rFonts w:hint="eastAsia"/>
        </w:rPr>
        <w:t>是他们的</w:t>
      </w:r>
      <w:r w:rsidR="007D5AD4">
        <w:rPr>
          <w:rFonts w:hint="eastAsia"/>
        </w:rPr>
        <w:t>热情投入，让我们</w:t>
      </w:r>
      <w:r w:rsidR="00DC3E68">
        <w:rPr>
          <w:rFonts w:hint="eastAsia"/>
        </w:rPr>
        <w:t>在紧凑的日程中仍能感受到温暖</w:t>
      </w:r>
      <w:r w:rsidR="00B45D51">
        <w:rPr>
          <w:rFonts w:hint="eastAsia"/>
        </w:rPr>
        <w:t>和</w:t>
      </w:r>
      <w:r w:rsidR="002D7084">
        <w:rPr>
          <w:rFonts w:hint="eastAsia"/>
        </w:rPr>
        <w:t>关怀。</w:t>
      </w:r>
      <w:r w:rsidR="002703A4" w:rsidRPr="002703A4">
        <w:rPr>
          <w:rFonts w:hint="eastAsia"/>
        </w:rPr>
        <w:t>他们每一个细节的默默付出，才成就了我们此次</w:t>
      </w:r>
      <w:r w:rsidR="00CA3A37">
        <w:rPr>
          <w:rFonts w:hint="eastAsia"/>
        </w:rPr>
        <w:t>美好而难忘</w:t>
      </w:r>
      <w:r w:rsidR="002703A4" w:rsidRPr="002703A4">
        <w:rPr>
          <w:rFonts w:hint="eastAsia"/>
        </w:rPr>
        <w:t>的训练营。</w:t>
      </w:r>
      <w:r w:rsidR="00942E03">
        <w:rPr>
          <w:rFonts w:hint="eastAsia"/>
        </w:rPr>
        <w:t>也非常荣幸能够结识到这么多优秀的志同道合的小伙伴。</w:t>
      </w:r>
      <w:r w:rsidR="004B760E">
        <w:rPr>
          <w:rFonts w:hint="eastAsia"/>
        </w:rPr>
        <w:t>从一次次的讨论、争论到</w:t>
      </w:r>
      <w:r w:rsidR="002563F0">
        <w:rPr>
          <w:rFonts w:hint="eastAsia"/>
        </w:rPr>
        <w:t>分工</w:t>
      </w:r>
      <w:r w:rsidR="00DD2D6C">
        <w:rPr>
          <w:rFonts w:hint="eastAsia"/>
        </w:rPr>
        <w:t>、</w:t>
      </w:r>
      <w:r w:rsidR="002563F0">
        <w:rPr>
          <w:rFonts w:hint="eastAsia"/>
        </w:rPr>
        <w:t>合作</w:t>
      </w:r>
      <w:r w:rsidR="00DD2D6C">
        <w:rPr>
          <w:rFonts w:hint="eastAsia"/>
        </w:rPr>
        <w:t>，</w:t>
      </w:r>
      <w:r w:rsidR="00F47025">
        <w:rPr>
          <w:rFonts w:hint="eastAsia"/>
        </w:rPr>
        <w:t>我们组也从</w:t>
      </w:r>
      <w:r w:rsidR="001D1CDB">
        <w:rPr>
          <w:rFonts w:hint="eastAsia"/>
        </w:rPr>
        <w:t>一个</w:t>
      </w:r>
      <w:r w:rsidR="00606A2F">
        <w:rPr>
          <w:rFonts w:hint="eastAsia"/>
        </w:rPr>
        <w:t>各抒己见的</w:t>
      </w:r>
      <w:r w:rsidR="00E66787">
        <w:rPr>
          <w:rFonts w:hint="eastAsia"/>
        </w:rPr>
        <w:t>零散状态，进化到</w:t>
      </w:r>
      <w:r w:rsidR="00B51E5D">
        <w:rPr>
          <w:rFonts w:hint="eastAsia"/>
        </w:rPr>
        <w:t>为</w:t>
      </w:r>
      <w:r w:rsidR="0075398A">
        <w:rPr>
          <w:rFonts w:hint="eastAsia"/>
        </w:rPr>
        <w:t>按</w:t>
      </w:r>
      <w:r w:rsidR="00B51E5D">
        <w:rPr>
          <w:rFonts w:hint="eastAsia"/>
        </w:rPr>
        <w:t>同一个</w:t>
      </w:r>
      <w:r w:rsidR="0075398A">
        <w:rPr>
          <w:rFonts w:hint="eastAsia"/>
        </w:rPr>
        <w:t>主线方案</w:t>
      </w:r>
      <w:r w:rsidR="0086725D">
        <w:rPr>
          <w:rFonts w:hint="eastAsia"/>
        </w:rPr>
        <w:t>各自</w:t>
      </w:r>
      <w:r w:rsidR="00680FB8">
        <w:rPr>
          <w:rFonts w:hint="eastAsia"/>
        </w:rPr>
        <w:t>出力</w:t>
      </w:r>
      <w:r w:rsidR="00336D4F">
        <w:rPr>
          <w:rFonts w:hint="eastAsia"/>
        </w:rPr>
        <w:t>的</w:t>
      </w:r>
      <w:r w:rsidR="00285EBC">
        <w:rPr>
          <w:rFonts w:hint="eastAsia"/>
        </w:rPr>
        <w:t>密切合作状态。</w:t>
      </w:r>
      <w:r w:rsidR="000E0139">
        <w:rPr>
          <w:rFonts w:hint="eastAsia"/>
        </w:rPr>
        <w:t>也正是这股</w:t>
      </w:r>
      <w:r w:rsidR="005E08CF">
        <w:rPr>
          <w:rFonts w:hint="eastAsia"/>
        </w:rPr>
        <w:t>招行传递</w:t>
      </w:r>
      <w:r w:rsidR="00BA66A8">
        <w:rPr>
          <w:rFonts w:hint="eastAsia"/>
        </w:rPr>
        <w:t>给我们的</w:t>
      </w:r>
      <w:r w:rsidR="000E0139">
        <w:rPr>
          <w:rFonts w:hint="eastAsia"/>
        </w:rPr>
        <w:t>认真</w:t>
      </w:r>
      <w:r w:rsidR="00BA66A8">
        <w:rPr>
          <w:rFonts w:hint="eastAsia"/>
        </w:rPr>
        <w:t>与务实，</w:t>
      </w:r>
      <w:r w:rsidR="00FF5022">
        <w:rPr>
          <w:rFonts w:hint="eastAsia"/>
        </w:rPr>
        <w:t>让我们</w:t>
      </w:r>
      <w:r w:rsidR="00C6684D">
        <w:rPr>
          <w:rFonts w:hint="eastAsia"/>
        </w:rPr>
        <w:t>第2小组的同学，</w:t>
      </w:r>
      <w:r w:rsidR="00FF5022">
        <w:rPr>
          <w:rFonts w:hint="eastAsia"/>
        </w:rPr>
        <w:t>决定在</w:t>
      </w:r>
      <w:r w:rsidR="008B0EA6">
        <w:rPr>
          <w:rFonts w:hint="eastAsia"/>
        </w:rPr>
        <w:t>训练营结束后，将此次的所有代码和文档整理起来，也就有了本文这篇报告。</w:t>
      </w:r>
      <w:r w:rsidR="00A86597">
        <w:rPr>
          <w:rFonts w:hint="eastAsia"/>
        </w:rPr>
        <w:t>也</w:t>
      </w:r>
      <w:r w:rsidR="00A547B1">
        <w:rPr>
          <w:rFonts w:hint="eastAsia"/>
        </w:rPr>
        <w:t>期待</w:t>
      </w:r>
      <w:r w:rsidR="003966B9">
        <w:rPr>
          <w:rFonts w:hint="eastAsia"/>
        </w:rPr>
        <w:t>我们</w:t>
      </w:r>
      <w:r w:rsidR="000E719A">
        <w:rPr>
          <w:rFonts w:hint="eastAsia"/>
        </w:rPr>
        <w:t>与招行，与导师们，与小伙伴们</w:t>
      </w:r>
      <w:r w:rsidR="008129CB">
        <w:rPr>
          <w:rFonts w:hint="eastAsia"/>
        </w:rPr>
        <w:t>的缘分</w:t>
      </w:r>
      <w:r w:rsidR="006841F7">
        <w:rPr>
          <w:rFonts w:hint="eastAsia"/>
        </w:rPr>
        <w:t>能</w:t>
      </w:r>
      <w:r w:rsidR="006918C0">
        <w:rPr>
          <w:rFonts w:hint="eastAsia"/>
        </w:rPr>
        <w:t>有</w:t>
      </w:r>
      <w:r w:rsidR="006841F7">
        <w:rPr>
          <w:rFonts w:hint="eastAsia"/>
        </w:rPr>
        <w:t>延续！</w:t>
      </w:r>
    </w:p>
    <w:p w:rsidR="00C07B82" w:rsidRPr="00472321" w:rsidRDefault="00C07B82" w:rsidP="00356271">
      <w:pPr>
        <w:rPr>
          <w:rFonts w:hint="eastAsia"/>
        </w:rPr>
      </w:pPr>
      <w:r>
        <w:tab/>
      </w:r>
    </w:p>
    <w:p w:rsidR="007F0EAA" w:rsidRDefault="007F0EAA" w:rsidP="007F0EAA">
      <w:pPr>
        <w:jc w:val="right"/>
        <w:rPr>
          <w:rFonts w:ascii="Segoe UI" w:hAnsi="Segoe UI" w:cs="Segoe UI"/>
          <w:color w:val="24292E"/>
          <w:shd w:val="clear" w:color="auto" w:fill="FFFFFF"/>
        </w:rPr>
      </w:pPr>
      <w:r>
        <w:rPr>
          <w:rFonts w:ascii="Segoe UI" w:hAnsi="Segoe UI" w:cs="Segoe UI" w:hint="eastAsia"/>
          <w:color w:val="24292E"/>
          <w:shd w:val="clear" w:color="auto" w:fill="FFFFFF"/>
        </w:rPr>
        <w:t>2017.6.13</w:t>
      </w:r>
    </w:p>
    <w:p w:rsidR="006B0C9D" w:rsidRPr="003F285F" w:rsidRDefault="003966B9" w:rsidP="007F0EAA">
      <w:pPr>
        <w:jc w:val="right"/>
        <w:rPr>
          <w:sz w:val="28"/>
          <w:szCs w:val="28"/>
        </w:rPr>
      </w:pPr>
      <w:r>
        <w:rPr>
          <w:rFonts w:ascii="Segoe UI" w:hAnsi="Segoe UI" w:cs="Segoe UI" w:hint="eastAsia"/>
          <w:color w:val="24292E"/>
          <w:shd w:val="clear" w:color="auto" w:fill="FFFFFF"/>
        </w:rPr>
        <w:t>起草于</w:t>
      </w:r>
      <w:r w:rsidR="00E156E0">
        <w:rPr>
          <w:rFonts w:ascii="Segoe UI" w:hAnsi="Segoe UI" w:cs="Segoe UI" w:hint="eastAsia"/>
          <w:color w:val="24292E"/>
          <w:shd w:val="clear" w:color="auto" w:fill="FFFFFF"/>
        </w:rPr>
        <w:t>招银大学</w:t>
      </w:r>
    </w:p>
    <w:sectPr w:rsidR="006B0C9D" w:rsidRPr="003F28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448" w:rsidRDefault="009D2448" w:rsidP="00CA762D">
      <w:r>
        <w:separator/>
      </w:r>
    </w:p>
  </w:endnote>
  <w:endnote w:type="continuationSeparator" w:id="0">
    <w:p w:rsidR="009D2448" w:rsidRDefault="009D2448" w:rsidP="00CA7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448" w:rsidRDefault="009D2448" w:rsidP="00CA762D">
      <w:r>
        <w:separator/>
      </w:r>
    </w:p>
  </w:footnote>
  <w:footnote w:type="continuationSeparator" w:id="0">
    <w:p w:rsidR="009D2448" w:rsidRDefault="009D2448" w:rsidP="00CA76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533EF"/>
    <w:multiLevelType w:val="hybridMultilevel"/>
    <w:tmpl w:val="15DE22D8"/>
    <w:lvl w:ilvl="0" w:tplc="2234A784">
      <w:start w:val="1"/>
      <w:numFmt w:val="bullet"/>
      <w:lvlText w:val="•"/>
      <w:lvlJc w:val="left"/>
      <w:pPr>
        <w:tabs>
          <w:tab w:val="num" w:pos="720"/>
        </w:tabs>
        <w:ind w:left="720" w:hanging="360"/>
      </w:pPr>
      <w:rPr>
        <w:rFonts w:ascii="Arial" w:hAnsi="Arial" w:hint="default"/>
      </w:rPr>
    </w:lvl>
    <w:lvl w:ilvl="1" w:tplc="024C9EFA" w:tentative="1">
      <w:start w:val="1"/>
      <w:numFmt w:val="bullet"/>
      <w:lvlText w:val="•"/>
      <w:lvlJc w:val="left"/>
      <w:pPr>
        <w:tabs>
          <w:tab w:val="num" w:pos="1440"/>
        </w:tabs>
        <w:ind w:left="1440" w:hanging="360"/>
      </w:pPr>
      <w:rPr>
        <w:rFonts w:ascii="Arial" w:hAnsi="Arial" w:hint="default"/>
      </w:rPr>
    </w:lvl>
    <w:lvl w:ilvl="2" w:tplc="5FA6DE4A" w:tentative="1">
      <w:start w:val="1"/>
      <w:numFmt w:val="bullet"/>
      <w:lvlText w:val="•"/>
      <w:lvlJc w:val="left"/>
      <w:pPr>
        <w:tabs>
          <w:tab w:val="num" w:pos="2160"/>
        </w:tabs>
        <w:ind w:left="2160" w:hanging="360"/>
      </w:pPr>
      <w:rPr>
        <w:rFonts w:ascii="Arial" w:hAnsi="Arial" w:hint="default"/>
      </w:rPr>
    </w:lvl>
    <w:lvl w:ilvl="3" w:tplc="3E663A24" w:tentative="1">
      <w:start w:val="1"/>
      <w:numFmt w:val="bullet"/>
      <w:lvlText w:val="•"/>
      <w:lvlJc w:val="left"/>
      <w:pPr>
        <w:tabs>
          <w:tab w:val="num" w:pos="2880"/>
        </w:tabs>
        <w:ind w:left="2880" w:hanging="360"/>
      </w:pPr>
      <w:rPr>
        <w:rFonts w:ascii="Arial" w:hAnsi="Arial" w:hint="default"/>
      </w:rPr>
    </w:lvl>
    <w:lvl w:ilvl="4" w:tplc="CAF847DE" w:tentative="1">
      <w:start w:val="1"/>
      <w:numFmt w:val="bullet"/>
      <w:lvlText w:val="•"/>
      <w:lvlJc w:val="left"/>
      <w:pPr>
        <w:tabs>
          <w:tab w:val="num" w:pos="3600"/>
        </w:tabs>
        <w:ind w:left="3600" w:hanging="360"/>
      </w:pPr>
      <w:rPr>
        <w:rFonts w:ascii="Arial" w:hAnsi="Arial" w:hint="default"/>
      </w:rPr>
    </w:lvl>
    <w:lvl w:ilvl="5" w:tplc="6CEC2C08" w:tentative="1">
      <w:start w:val="1"/>
      <w:numFmt w:val="bullet"/>
      <w:lvlText w:val="•"/>
      <w:lvlJc w:val="left"/>
      <w:pPr>
        <w:tabs>
          <w:tab w:val="num" w:pos="4320"/>
        </w:tabs>
        <w:ind w:left="4320" w:hanging="360"/>
      </w:pPr>
      <w:rPr>
        <w:rFonts w:ascii="Arial" w:hAnsi="Arial" w:hint="default"/>
      </w:rPr>
    </w:lvl>
    <w:lvl w:ilvl="6" w:tplc="79FAD558" w:tentative="1">
      <w:start w:val="1"/>
      <w:numFmt w:val="bullet"/>
      <w:lvlText w:val="•"/>
      <w:lvlJc w:val="left"/>
      <w:pPr>
        <w:tabs>
          <w:tab w:val="num" w:pos="5040"/>
        </w:tabs>
        <w:ind w:left="5040" w:hanging="360"/>
      </w:pPr>
      <w:rPr>
        <w:rFonts w:ascii="Arial" w:hAnsi="Arial" w:hint="default"/>
      </w:rPr>
    </w:lvl>
    <w:lvl w:ilvl="7" w:tplc="3AE239E0" w:tentative="1">
      <w:start w:val="1"/>
      <w:numFmt w:val="bullet"/>
      <w:lvlText w:val="•"/>
      <w:lvlJc w:val="left"/>
      <w:pPr>
        <w:tabs>
          <w:tab w:val="num" w:pos="5760"/>
        </w:tabs>
        <w:ind w:left="5760" w:hanging="360"/>
      </w:pPr>
      <w:rPr>
        <w:rFonts w:ascii="Arial" w:hAnsi="Arial" w:hint="default"/>
      </w:rPr>
    </w:lvl>
    <w:lvl w:ilvl="8" w:tplc="9A72A7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540F5D"/>
    <w:multiLevelType w:val="hybridMultilevel"/>
    <w:tmpl w:val="58CA9078"/>
    <w:lvl w:ilvl="0" w:tplc="38FEF3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92D0CC2"/>
    <w:multiLevelType w:val="hybridMultilevel"/>
    <w:tmpl w:val="5420A418"/>
    <w:lvl w:ilvl="0" w:tplc="7090B918">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15:restartNumberingAfterBreak="0">
    <w:nsid w:val="264F606A"/>
    <w:multiLevelType w:val="hybridMultilevel"/>
    <w:tmpl w:val="4000AF46"/>
    <w:lvl w:ilvl="0" w:tplc="A50641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E95723"/>
    <w:multiLevelType w:val="hybridMultilevel"/>
    <w:tmpl w:val="554A825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E91392"/>
    <w:multiLevelType w:val="hybridMultilevel"/>
    <w:tmpl w:val="C468507C"/>
    <w:lvl w:ilvl="0" w:tplc="6CFA119C">
      <w:start w:val="1"/>
      <w:numFmt w:val="bullet"/>
      <w:lvlText w:val=""/>
      <w:lvlJc w:val="center"/>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A160F72"/>
    <w:multiLevelType w:val="hybridMultilevel"/>
    <w:tmpl w:val="3E107458"/>
    <w:lvl w:ilvl="0" w:tplc="6CFA119C">
      <w:start w:val="1"/>
      <w:numFmt w:val="bullet"/>
      <w:lvlText w:val=""/>
      <w:lvlJc w:val="center"/>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59C32C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2D74201"/>
    <w:multiLevelType w:val="hybridMultilevel"/>
    <w:tmpl w:val="BAB8C3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D85A2E"/>
    <w:multiLevelType w:val="hybridMultilevel"/>
    <w:tmpl w:val="A3C8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D15FC2"/>
    <w:multiLevelType w:val="hybridMultilevel"/>
    <w:tmpl w:val="CCBCFDAC"/>
    <w:lvl w:ilvl="0" w:tplc="5FF4A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7E3217"/>
    <w:multiLevelType w:val="hybridMultilevel"/>
    <w:tmpl w:val="BEE61A2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C0C02AF"/>
    <w:multiLevelType w:val="hybridMultilevel"/>
    <w:tmpl w:val="2020D5B8"/>
    <w:lvl w:ilvl="0" w:tplc="96548F7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D892485"/>
    <w:multiLevelType w:val="hybridMultilevel"/>
    <w:tmpl w:val="1E14687E"/>
    <w:lvl w:ilvl="0" w:tplc="5FF4A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020110"/>
    <w:multiLevelType w:val="hybridMultilevel"/>
    <w:tmpl w:val="80CCB338"/>
    <w:lvl w:ilvl="0" w:tplc="60923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673339"/>
    <w:multiLevelType w:val="hybridMultilevel"/>
    <w:tmpl w:val="C1904A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7"/>
  </w:num>
  <w:num w:numId="3">
    <w:abstractNumId w:val="8"/>
  </w:num>
  <w:num w:numId="4">
    <w:abstractNumId w:val="2"/>
  </w:num>
  <w:num w:numId="5">
    <w:abstractNumId w:val="1"/>
  </w:num>
  <w:num w:numId="6">
    <w:abstractNumId w:val="9"/>
  </w:num>
  <w:num w:numId="7">
    <w:abstractNumId w:val="3"/>
  </w:num>
  <w:num w:numId="8">
    <w:abstractNumId w:val="12"/>
  </w:num>
  <w:num w:numId="9">
    <w:abstractNumId w:val="13"/>
  </w:num>
  <w:num w:numId="10">
    <w:abstractNumId w:val="0"/>
  </w:num>
  <w:num w:numId="11">
    <w:abstractNumId w:val="10"/>
  </w:num>
  <w:num w:numId="12">
    <w:abstractNumId w:val="6"/>
  </w:num>
  <w:num w:numId="13">
    <w:abstractNumId w:val="15"/>
  </w:num>
  <w:num w:numId="14">
    <w:abstractNumId w:val="5"/>
  </w:num>
  <w:num w:numId="15">
    <w:abstractNumId w:val="14"/>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C93"/>
    <w:rsid w:val="0000118D"/>
    <w:rsid w:val="0001792A"/>
    <w:rsid w:val="000205C6"/>
    <w:rsid w:val="00022A86"/>
    <w:rsid w:val="000231FB"/>
    <w:rsid w:val="0002398A"/>
    <w:rsid w:val="00024743"/>
    <w:rsid w:val="00027A30"/>
    <w:rsid w:val="00031E33"/>
    <w:rsid w:val="0003567B"/>
    <w:rsid w:val="00036A42"/>
    <w:rsid w:val="000566BF"/>
    <w:rsid w:val="000576A4"/>
    <w:rsid w:val="00057C87"/>
    <w:rsid w:val="00060BBD"/>
    <w:rsid w:val="00060CD6"/>
    <w:rsid w:val="00073183"/>
    <w:rsid w:val="0007756B"/>
    <w:rsid w:val="000804FE"/>
    <w:rsid w:val="00082291"/>
    <w:rsid w:val="0009429B"/>
    <w:rsid w:val="000A01FB"/>
    <w:rsid w:val="000A2B51"/>
    <w:rsid w:val="000A34ED"/>
    <w:rsid w:val="000B75D6"/>
    <w:rsid w:val="000C46A0"/>
    <w:rsid w:val="000C5997"/>
    <w:rsid w:val="000C6702"/>
    <w:rsid w:val="000C71A3"/>
    <w:rsid w:val="000D060D"/>
    <w:rsid w:val="000D3E3E"/>
    <w:rsid w:val="000D3E4C"/>
    <w:rsid w:val="000E0139"/>
    <w:rsid w:val="000E3680"/>
    <w:rsid w:val="000E60F4"/>
    <w:rsid w:val="000E719A"/>
    <w:rsid w:val="000F6C3A"/>
    <w:rsid w:val="000F7271"/>
    <w:rsid w:val="000F7A2E"/>
    <w:rsid w:val="00114EDA"/>
    <w:rsid w:val="00125D26"/>
    <w:rsid w:val="00131C9E"/>
    <w:rsid w:val="00140538"/>
    <w:rsid w:val="00141F8F"/>
    <w:rsid w:val="00152C73"/>
    <w:rsid w:val="00152D00"/>
    <w:rsid w:val="00154962"/>
    <w:rsid w:val="00156219"/>
    <w:rsid w:val="0016452B"/>
    <w:rsid w:val="00165901"/>
    <w:rsid w:val="001662E0"/>
    <w:rsid w:val="0016766E"/>
    <w:rsid w:val="00167CF9"/>
    <w:rsid w:val="00172D77"/>
    <w:rsid w:val="00175F10"/>
    <w:rsid w:val="00176A37"/>
    <w:rsid w:val="0018042A"/>
    <w:rsid w:val="00180939"/>
    <w:rsid w:val="00180C19"/>
    <w:rsid w:val="00180EDD"/>
    <w:rsid w:val="00184C1A"/>
    <w:rsid w:val="00184FAE"/>
    <w:rsid w:val="0019355B"/>
    <w:rsid w:val="00197C90"/>
    <w:rsid w:val="001A2DBB"/>
    <w:rsid w:val="001A44A0"/>
    <w:rsid w:val="001A69C5"/>
    <w:rsid w:val="001D13A5"/>
    <w:rsid w:val="001D1CDB"/>
    <w:rsid w:val="001D2943"/>
    <w:rsid w:val="001D50FB"/>
    <w:rsid w:val="001E13C8"/>
    <w:rsid w:val="001E6142"/>
    <w:rsid w:val="001E66C5"/>
    <w:rsid w:val="001F4513"/>
    <w:rsid w:val="00202E57"/>
    <w:rsid w:val="002030B2"/>
    <w:rsid w:val="0022064F"/>
    <w:rsid w:val="0022122E"/>
    <w:rsid w:val="00221E62"/>
    <w:rsid w:val="00222E64"/>
    <w:rsid w:val="00224D3F"/>
    <w:rsid w:val="00230826"/>
    <w:rsid w:val="002316B2"/>
    <w:rsid w:val="002343CE"/>
    <w:rsid w:val="00235AC7"/>
    <w:rsid w:val="002361F8"/>
    <w:rsid w:val="0024044C"/>
    <w:rsid w:val="00241CF9"/>
    <w:rsid w:val="002438B2"/>
    <w:rsid w:val="002442D3"/>
    <w:rsid w:val="00247E24"/>
    <w:rsid w:val="002537E0"/>
    <w:rsid w:val="00254256"/>
    <w:rsid w:val="00255347"/>
    <w:rsid w:val="002563F0"/>
    <w:rsid w:val="00262B68"/>
    <w:rsid w:val="00265906"/>
    <w:rsid w:val="00266F36"/>
    <w:rsid w:val="002703A4"/>
    <w:rsid w:val="0027108F"/>
    <w:rsid w:val="00276230"/>
    <w:rsid w:val="00281486"/>
    <w:rsid w:val="002819E2"/>
    <w:rsid w:val="00281B24"/>
    <w:rsid w:val="00285EBC"/>
    <w:rsid w:val="00293B9A"/>
    <w:rsid w:val="00294FF5"/>
    <w:rsid w:val="002953EC"/>
    <w:rsid w:val="002A10E0"/>
    <w:rsid w:val="002A1385"/>
    <w:rsid w:val="002B0778"/>
    <w:rsid w:val="002B1135"/>
    <w:rsid w:val="002B39B1"/>
    <w:rsid w:val="002B6E67"/>
    <w:rsid w:val="002B7AA5"/>
    <w:rsid w:val="002C4FCC"/>
    <w:rsid w:val="002C693E"/>
    <w:rsid w:val="002C73F2"/>
    <w:rsid w:val="002D0C9F"/>
    <w:rsid w:val="002D1ECA"/>
    <w:rsid w:val="002D4393"/>
    <w:rsid w:val="002D7084"/>
    <w:rsid w:val="002E499A"/>
    <w:rsid w:val="002F120B"/>
    <w:rsid w:val="0030065B"/>
    <w:rsid w:val="00300BBF"/>
    <w:rsid w:val="00300FE4"/>
    <w:rsid w:val="003116CB"/>
    <w:rsid w:val="00321576"/>
    <w:rsid w:val="00336616"/>
    <w:rsid w:val="00336D4F"/>
    <w:rsid w:val="003415B8"/>
    <w:rsid w:val="0034249A"/>
    <w:rsid w:val="00343132"/>
    <w:rsid w:val="0034403D"/>
    <w:rsid w:val="00344075"/>
    <w:rsid w:val="00344DFF"/>
    <w:rsid w:val="0034599E"/>
    <w:rsid w:val="00353F97"/>
    <w:rsid w:val="00356271"/>
    <w:rsid w:val="00356401"/>
    <w:rsid w:val="0035786D"/>
    <w:rsid w:val="00362C84"/>
    <w:rsid w:val="003669A2"/>
    <w:rsid w:val="00376940"/>
    <w:rsid w:val="00380248"/>
    <w:rsid w:val="00382535"/>
    <w:rsid w:val="00382FA4"/>
    <w:rsid w:val="00392429"/>
    <w:rsid w:val="003927F2"/>
    <w:rsid w:val="00392C31"/>
    <w:rsid w:val="003966B9"/>
    <w:rsid w:val="00396939"/>
    <w:rsid w:val="003B6533"/>
    <w:rsid w:val="003C3798"/>
    <w:rsid w:val="003C3A86"/>
    <w:rsid w:val="003C64C6"/>
    <w:rsid w:val="003D16F5"/>
    <w:rsid w:val="003E3688"/>
    <w:rsid w:val="003E3CDA"/>
    <w:rsid w:val="003F285F"/>
    <w:rsid w:val="003F4050"/>
    <w:rsid w:val="003F7151"/>
    <w:rsid w:val="00400C9A"/>
    <w:rsid w:val="004013C5"/>
    <w:rsid w:val="004110A4"/>
    <w:rsid w:val="00434EB4"/>
    <w:rsid w:val="00443025"/>
    <w:rsid w:val="004435B3"/>
    <w:rsid w:val="00446963"/>
    <w:rsid w:val="004545A3"/>
    <w:rsid w:val="00456E8A"/>
    <w:rsid w:val="00457554"/>
    <w:rsid w:val="004623AA"/>
    <w:rsid w:val="00464A2B"/>
    <w:rsid w:val="004717FA"/>
    <w:rsid w:val="00472321"/>
    <w:rsid w:val="004740DD"/>
    <w:rsid w:val="00480CE9"/>
    <w:rsid w:val="00483C93"/>
    <w:rsid w:val="00484B1E"/>
    <w:rsid w:val="00485A77"/>
    <w:rsid w:val="0048771B"/>
    <w:rsid w:val="004903B6"/>
    <w:rsid w:val="00495836"/>
    <w:rsid w:val="004A1300"/>
    <w:rsid w:val="004A283C"/>
    <w:rsid w:val="004B364E"/>
    <w:rsid w:val="004B43E9"/>
    <w:rsid w:val="004B5576"/>
    <w:rsid w:val="004B760E"/>
    <w:rsid w:val="004D7FD0"/>
    <w:rsid w:val="004E0E5B"/>
    <w:rsid w:val="004E23AA"/>
    <w:rsid w:val="004E4948"/>
    <w:rsid w:val="004E58B4"/>
    <w:rsid w:val="004F4508"/>
    <w:rsid w:val="004F5DCF"/>
    <w:rsid w:val="004F7A2B"/>
    <w:rsid w:val="00505AE6"/>
    <w:rsid w:val="00511B47"/>
    <w:rsid w:val="005154F5"/>
    <w:rsid w:val="00516F5A"/>
    <w:rsid w:val="00526E6F"/>
    <w:rsid w:val="00527037"/>
    <w:rsid w:val="00533349"/>
    <w:rsid w:val="0053346F"/>
    <w:rsid w:val="005455C2"/>
    <w:rsid w:val="0054791D"/>
    <w:rsid w:val="00547E69"/>
    <w:rsid w:val="00551601"/>
    <w:rsid w:val="0056737F"/>
    <w:rsid w:val="005778E1"/>
    <w:rsid w:val="00580EEE"/>
    <w:rsid w:val="00581D25"/>
    <w:rsid w:val="00585198"/>
    <w:rsid w:val="005900CE"/>
    <w:rsid w:val="005B163A"/>
    <w:rsid w:val="005B7B74"/>
    <w:rsid w:val="005C7909"/>
    <w:rsid w:val="005D0142"/>
    <w:rsid w:val="005D6110"/>
    <w:rsid w:val="005E0638"/>
    <w:rsid w:val="005E0668"/>
    <w:rsid w:val="005E08CF"/>
    <w:rsid w:val="005E3852"/>
    <w:rsid w:val="005E3A9E"/>
    <w:rsid w:val="005F1E20"/>
    <w:rsid w:val="005F28DE"/>
    <w:rsid w:val="00600045"/>
    <w:rsid w:val="00606A2F"/>
    <w:rsid w:val="00606EEF"/>
    <w:rsid w:val="0061045F"/>
    <w:rsid w:val="0061367F"/>
    <w:rsid w:val="00614015"/>
    <w:rsid w:val="00624044"/>
    <w:rsid w:val="0062410C"/>
    <w:rsid w:val="00625B5D"/>
    <w:rsid w:val="00631196"/>
    <w:rsid w:val="006427A1"/>
    <w:rsid w:val="0065130F"/>
    <w:rsid w:val="00653E6E"/>
    <w:rsid w:val="00654F42"/>
    <w:rsid w:val="006602A0"/>
    <w:rsid w:val="0066386D"/>
    <w:rsid w:val="006679CA"/>
    <w:rsid w:val="00675A4F"/>
    <w:rsid w:val="00676894"/>
    <w:rsid w:val="00676DC3"/>
    <w:rsid w:val="00680FB8"/>
    <w:rsid w:val="006817BB"/>
    <w:rsid w:val="006817C1"/>
    <w:rsid w:val="006841F7"/>
    <w:rsid w:val="00687861"/>
    <w:rsid w:val="006913F8"/>
    <w:rsid w:val="006918C0"/>
    <w:rsid w:val="006954EF"/>
    <w:rsid w:val="006975DF"/>
    <w:rsid w:val="006B0C9D"/>
    <w:rsid w:val="006C2300"/>
    <w:rsid w:val="006C38DC"/>
    <w:rsid w:val="006D11EA"/>
    <w:rsid w:val="006D3D45"/>
    <w:rsid w:val="006D6AC0"/>
    <w:rsid w:val="006D749C"/>
    <w:rsid w:val="006E1031"/>
    <w:rsid w:val="006E322A"/>
    <w:rsid w:val="006F1C05"/>
    <w:rsid w:val="006F27AD"/>
    <w:rsid w:val="006F2862"/>
    <w:rsid w:val="00710EFF"/>
    <w:rsid w:val="007143AD"/>
    <w:rsid w:val="00716A52"/>
    <w:rsid w:val="00716DD1"/>
    <w:rsid w:val="0072182F"/>
    <w:rsid w:val="00725619"/>
    <w:rsid w:val="00725A51"/>
    <w:rsid w:val="007416DB"/>
    <w:rsid w:val="007439CF"/>
    <w:rsid w:val="00743AF3"/>
    <w:rsid w:val="0075398A"/>
    <w:rsid w:val="00754523"/>
    <w:rsid w:val="00764388"/>
    <w:rsid w:val="00767A0D"/>
    <w:rsid w:val="0077540A"/>
    <w:rsid w:val="007769A2"/>
    <w:rsid w:val="007772BF"/>
    <w:rsid w:val="007803E9"/>
    <w:rsid w:val="007863B9"/>
    <w:rsid w:val="0079511C"/>
    <w:rsid w:val="007A14A0"/>
    <w:rsid w:val="007A658C"/>
    <w:rsid w:val="007B2FE5"/>
    <w:rsid w:val="007B782F"/>
    <w:rsid w:val="007C373F"/>
    <w:rsid w:val="007C67A1"/>
    <w:rsid w:val="007C6FEA"/>
    <w:rsid w:val="007D0738"/>
    <w:rsid w:val="007D4796"/>
    <w:rsid w:val="007D4D43"/>
    <w:rsid w:val="007D5250"/>
    <w:rsid w:val="007D5AD4"/>
    <w:rsid w:val="007E2DFE"/>
    <w:rsid w:val="007F0EAA"/>
    <w:rsid w:val="008005E6"/>
    <w:rsid w:val="008024C6"/>
    <w:rsid w:val="008129CB"/>
    <w:rsid w:val="00822C94"/>
    <w:rsid w:val="008258C4"/>
    <w:rsid w:val="00826048"/>
    <w:rsid w:val="008302DC"/>
    <w:rsid w:val="00834B8A"/>
    <w:rsid w:val="0083641D"/>
    <w:rsid w:val="00840D84"/>
    <w:rsid w:val="0084286A"/>
    <w:rsid w:val="00845050"/>
    <w:rsid w:val="00846984"/>
    <w:rsid w:val="0085273A"/>
    <w:rsid w:val="00857C7D"/>
    <w:rsid w:val="0086725D"/>
    <w:rsid w:val="008704F9"/>
    <w:rsid w:val="008967EE"/>
    <w:rsid w:val="00897CAC"/>
    <w:rsid w:val="008A5605"/>
    <w:rsid w:val="008B0EA6"/>
    <w:rsid w:val="008B49AC"/>
    <w:rsid w:val="008B593F"/>
    <w:rsid w:val="008B60DE"/>
    <w:rsid w:val="008B6B6D"/>
    <w:rsid w:val="008C0415"/>
    <w:rsid w:val="008C4267"/>
    <w:rsid w:val="008D2C89"/>
    <w:rsid w:val="008E53EA"/>
    <w:rsid w:val="008F5D9A"/>
    <w:rsid w:val="0090795F"/>
    <w:rsid w:val="00911B45"/>
    <w:rsid w:val="00933FEF"/>
    <w:rsid w:val="00934FB7"/>
    <w:rsid w:val="00936FDD"/>
    <w:rsid w:val="00942E03"/>
    <w:rsid w:val="00942FFB"/>
    <w:rsid w:val="00945D55"/>
    <w:rsid w:val="009468F2"/>
    <w:rsid w:val="00956C07"/>
    <w:rsid w:val="00960234"/>
    <w:rsid w:val="00965BA4"/>
    <w:rsid w:val="00970887"/>
    <w:rsid w:val="00970A9E"/>
    <w:rsid w:val="009721B9"/>
    <w:rsid w:val="009802F1"/>
    <w:rsid w:val="0098061B"/>
    <w:rsid w:val="009855BF"/>
    <w:rsid w:val="00987D5C"/>
    <w:rsid w:val="00993558"/>
    <w:rsid w:val="009A071C"/>
    <w:rsid w:val="009A4F76"/>
    <w:rsid w:val="009A6B3B"/>
    <w:rsid w:val="009A7093"/>
    <w:rsid w:val="009B1A3E"/>
    <w:rsid w:val="009B5521"/>
    <w:rsid w:val="009C0050"/>
    <w:rsid w:val="009D0EB1"/>
    <w:rsid w:val="009D0FB4"/>
    <w:rsid w:val="009D2448"/>
    <w:rsid w:val="009E005E"/>
    <w:rsid w:val="009E1735"/>
    <w:rsid w:val="009E1A25"/>
    <w:rsid w:val="009E764E"/>
    <w:rsid w:val="009F73F8"/>
    <w:rsid w:val="00A009A9"/>
    <w:rsid w:val="00A00F46"/>
    <w:rsid w:val="00A03AD7"/>
    <w:rsid w:val="00A11002"/>
    <w:rsid w:val="00A178B6"/>
    <w:rsid w:val="00A20084"/>
    <w:rsid w:val="00A21668"/>
    <w:rsid w:val="00A309D4"/>
    <w:rsid w:val="00A34DD4"/>
    <w:rsid w:val="00A35BF4"/>
    <w:rsid w:val="00A41832"/>
    <w:rsid w:val="00A455B9"/>
    <w:rsid w:val="00A47D59"/>
    <w:rsid w:val="00A5335C"/>
    <w:rsid w:val="00A5416F"/>
    <w:rsid w:val="00A54281"/>
    <w:rsid w:val="00A547B1"/>
    <w:rsid w:val="00A62131"/>
    <w:rsid w:val="00A646E9"/>
    <w:rsid w:val="00A71D07"/>
    <w:rsid w:val="00A71D8F"/>
    <w:rsid w:val="00A8277B"/>
    <w:rsid w:val="00A86597"/>
    <w:rsid w:val="00A86692"/>
    <w:rsid w:val="00A869D2"/>
    <w:rsid w:val="00A86AEF"/>
    <w:rsid w:val="00AA0FF5"/>
    <w:rsid w:val="00AA3B59"/>
    <w:rsid w:val="00AC0DF8"/>
    <w:rsid w:val="00AE048F"/>
    <w:rsid w:val="00AE100B"/>
    <w:rsid w:val="00AE11DE"/>
    <w:rsid w:val="00AE633B"/>
    <w:rsid w:val="00AF00C6"/>
    <w:rsid w:val="00AF6778"/>
    <w:rsid w:val="00AF6896"/>
    <w:rsid w:val="00B0040C"/>
    <w:rsid w:val="00B21599"/>
    <w:rsid w:val="00B224F3"/>
    <w:rsid w:val="00B254A0"/>
    <w:rsid w:val="00B278DC"/>
    <w:rsid w:val="00B316E7"/>
    <w:rsid w:val="00B34261"/>
    <w:rsid w:val="00B41486"/>
    <w:rsid w:val="00B45D51"/>
    <w:rsid w:val="00B51E5D"/>
    <w:rsid w:val="00B62E79"/>
    <w:rsid w:val="00B63C79"/>
    <w:rsid w:val="00B72D5F"/>
    <w:rsid w:val="00B72F09"/>
    <w:rsid w:val="00B74191"/>
    <w:rsid w:val="00B75A00"/>
    <w:rsid w:val="00B813CC"/>
    <w:rsid w:val="00B93B9D"/>
    <w:rsid w:val="00B94A12"/>
    <w:rsid w:val="00B9755D"/>
    <w:rsid w:val="00BA66A8"/>
    <w:rsid w:val="00BA6A2B"/>
    <w:rsid w:val="00BB42BF"/>
    <w:rsid w:val="00BD3270"/>
    <w:rsid w:val="00BD535A"/>
    <w:rsid w:val="00BD7873"/>
    <w:rsid w:val="00BF0518"/>
    <w:rsid w:val="00C00B4E"/>
    <w:rsid w:val="00C07B82"/>
    <w:rsid w:val="00C10F0C"/>
    <w:rsid w:val="00C13AF3"/>
    <w:rsid w:val="00C20295"/>
    <w:rsid w:val="00C31369"/>
    <w:rsid w:val="00C34D16"/>
    <w:rsid w:val="00C353B0"/>
    <w:rsid w:val="00C45330"/>
    <w:rsid w:val="00C533A0"/>
    <w:rsid w:val="00C53AD9"/>
    <w:rsid w:val="00C64A30"/>
    <w:rsid w:val="00C6684D"/>
    <w:rsid w:val="00C73272"/>
    <w:rsid w:val="00C820FE"/>
    <w:rsid w:val="00C85DAB"/>
    <w:rsid w:val="00C86F18"/>
    <w:rsid w:val="00C93803"/>
    <w:rsid w:val="00C95B73"/>
    <w:rsid w:val="00C95C51"/>
    <w:rsid w:val="00C97325"/>
    <w:rsid w:val="00CA139E"/>
    <w:rsid w:val="00CA3A37"/>
    <w:rsid w:val="00CA4383"/>
    <w:rsid w:val="00CA762D"/>
    <w:rsid w:val="00CB296F"/>
    <w:rsid w:val="00CC02FD"/>
    <w:rsid w:val="00CC169C"/>
    <w:rsid w:val="00CC75F6"/>
    <w:rsid w:val="00CD2389"/>
    <w:rsid w:val="00CD63F1"/>
    <w:rsid w:val="00CE1BA6"/>
    <w:rsid w:val="00CE3139"/>
    <w:rsid w:val="00CF03C3"/>
    <w:rsid w:val="00CF0C8F"/>
    <w:rsid w:val="00D0025D"/>
    <w:rsid w:val="00D030A8"/>
    <w:rsid w:val="00D07207"/>
    <w:rsid w:val="00D120B7"/>
    <w:rsid w:val="00D14BC2"/>
    <w:rsid w:val="00D2071E"/>
    <w:rsid w:val="00D3186F"/>
    <w:rsid w:val="00D3541D"/>
    <w:rsid w:val="00D37807"/>
    <w:rsid w:val="00D4182E"/>
    <w:rsid w:val="00D474CB"/>
    <w:rsid w:val="00D51F50"/>
    <w:rsid w:val="00D60FAC"/>
    <w:rsid w:val="00D65204"/>
    <w:rsid w:val="00D8021E"/>
    <w:rsid w:val="00D820BE"/>
    <w:rsid w:val="00D84C47"/>
    <w:rsid w:val="00D960C5"/>
    <w:rsid w:val="00DA76C8"/>
    <w:rsid w:val="00DB257D"/>
    <w:rsid w:val="00DB4C31"/>
    <w:rsid w:val="00DC302C"/>
    <w:rsid w:val="00DC3E68"/>
    <w:rsid w:val="00DD2D6C"/>
    <w:rsid w:val="00DD31C1"/>
    <w:rsid w:val="00DD3282"/>
    <w:rsid w:val="00DD47FB"/>
    <w:rsid w:val="00DD5615"/>
    <w:rsid w:val="00DE1084"/>
    <w:rsid w:val="00DE398E"/>
    <w:rsid w:val="00DF08F9"/>
    <w:rsid w:val="00DF4FE6"/>
    <w:rsid w:val="00E05FB5"/>
    <w:rsid w:val="00E06F41"/>
    <w:rsid w:val="00E156E0"/>
    <w:rsid w:val="00E209FF"/>
    <w:rsid w:val="00E224B3"/>
    <w:rsid w:val="00E250D5"/>
    <w:rsid w:val="00E25588"/>
    <w:rsid w:val="00E31617"/>
    <w:rsid w:val="00E31BA1"/>
    <w:rsid w:val="00E3333F"/>
    <w:rsid w:val="00E35A18"/>
    <w:rsid w:val="00E370EB"/>
    <w:rsid w:val="00E43430"/>
    <w:rsid w:val="00E44FE9"/>
    <w:rsid w:val="00E46B28"/>
    <w:rsid w:val="00E47C73"/>
    <w:rsid w:val="00E5052E"/>
    <w:rsid w:val="00E51EF3"/>
    <w:rsid w:val="00E533FF"/>
    <w:rsid w:val="00E613A5"/>
    <w:rsid w:val="00E63874"/>
    <w:rsid w:val="00E6502E"/>
    <w:rsid w:val="00E66787"/>
    <w:rsid w:val="00E675E7"/>
    <w:rsid w:val="00E8100B"/>
    <w:rsid w:val="00E870BE"/>
    <w:rsid w:val="00E90B21"/>
    <w:rsid w:val="00E92D0D"/>
    <w:rsid w:val="00E94550"/>
    <w:rsid w:val="00EA286E"/>
    <w:rsid w:val="00EA4C0E"/>
    <w:rsid w:val="00EA5BC9"/>
    <w:rsid w:val="00EA7D5E"/>
    <w:rsid w:val="00EB34B5"/>
    <w:rsid w:val="00EB7564"/>
    <w:rsid w:val="00EE551D"/>
    <w:rsid w:val="00EF07FC"/>
    <w:rsid w:val="00EF3666"/>
    <w:rsid w:val="00F0091E"/>
    <w:rsid w:val="00F009C6"/>
    <w:rsid w:val="00F078BF"/>
    <w:rsid w:val="00F129EC"/>
    <w:rsid w:val="00F267C5"/>
    <w:rsid w:val="00F2703B"/>
    <w:rsid w:val="00F325C4"/>
    <w:rsid w:val="00F331C6"/>
    <w:rsid w:val="00F33B4E"/>
    <w:rsid w:val="00F34446"/>
    <w:rsid w:val="00F41B0A"/>
    <w:rsid w:val="00F426B1"/>
    <w:rsid w:val="00F47025"/>
    <w:rsid w:val="00F52615"/>
    <w:rsid w:val="00F5530D"/>
    <w:rsid w:val="00F60D82"/>
    <w:rsid w:val="00F61168"/>
    <w:rsid w:val="00F84E3A"/>
    <w:rsid w:val="00F857CE"/>
    <w:rsid w:val="00F85D7C"/>
    <w:rsid w:val="00F9197F"/>
    <w:rsid w:val="00F92A2D"/>
    <w:rsid w:val="00F930F7"/>
    <w:rsid w:val="00F934FF"/>
    <w:rsid w:val="00F93CBF"/>
    <w:rsid w:val="00F93EA5"/>
    <w:rsid w:val="00F9624A"/>
    <w:rsid w:val="00FA2D20"/>
    <w:rsid w:val="00FB1102"/>
    <w:rsid w:val="00FB36CA"/>
    <w:rsid w:val="00FB7209"/>
    <w:rsid w:val="00FD0E6F"/>
    <w:rsid w:val="00FD6947"/>
    <w:rsid w:val="00FE15EE"/>
    <w:rsid w:val="00FE48A1"/>
    <w:rsid w:val="00FE53A3"/>
    <w:rsid w:val="00FF2BED"/>
    <w:rsid w:val="00FF5022"/>
    <w:rsid w:val="00FF7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4F8DC"/>
  <w15:chartTrackingRefBased/>
  <w15:docId w15:val="{7C886143-15E9-45EA-89A7-51101D34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D43"/>
    <w:pPr>
      <w:widowControl w:val="0"/>
      <w:jc w:val="both"/>
    </w:pPr>
  </w:style>
  <w:style w:type="paragraph" w:styleId="1">
    <w:name w:val="heading 1"/>
    <w:basedOn w:val="a"/>
    <w:next w:val="a"/>
    <w:link w:val="10"/>
    <w:uiPriority w:val="9"/>
    <w:qFormat/>
    <w:rsid w:val="00AF689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68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030B2"/>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21E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016">
    <w:name w:val="样式 标题 3 + 小四 段前: 0 磅 段后: 0 磅 行距: 固定值 16 磅"/>
    <w:basedOn w:val="3"/>
    <w:autoRedefine/>
    <w:qFormat/>
    <w:rsid w:val="002030B2"/>
    <w:pPr>
      <w:spacing w:before="0" w:after="0" w:line="320" w:lineRule="exact"/>
    </w:pPr>
    <w:rPr>
      <w:rFonts w:cs="宋体"/>
      <w:sz w:val="24"/>
      <w:szCs w:val="20"/>
    </w:rPr>
  </w:style>
  <w:style w:type="character" w:customStyle="1" w:styleId="30">
    <w:name w:val="标题 3 字符"/>
    <w:basedOn w:val="a0"/>
    <w:link w:val="3"/>
    <w:uiPriority w:val="9"/>
    <w:semiHidden/>
    <w:rsid w:val="002030B2"/>
    <w:rPr>
      <w:b/>
      <w:bCs/>
      <w:sz w:val="32"/>
      <w:szCs w:val="32"/>
    </w:rPr>
  </w:style>
  <w:style w:type="paragraph" w:styleId="a3">
    <w:name w:val="List Paragraph"/>
    <w:basedOn w:val="a"/>
    <w:uiPriority w:val="34"/>
    <w:qFormat/>
    <w:rsid w:val="008302DC"/>
    <w:pPr>
      <w:ind w:firstLineChars="200" w:firstLine="420"/>
    </w:pPr>
  </w:style>
  <w:style w:type="paragraph" w:styleId="a4">
    <w:name w:val="caption"/>
    <w:basedOn w:val="a"/>
    <w:qFormat/>
    <w:rsid w:val="009D0FB4"/>
    <w:pPr>
      <w:suppressLineNumbers/>
      <w:spacing w:before="120" w:after="120"/>
    </w:pPr>
    <w:rPr>
      <w:rFonts w:ascii="Calibri" w:eastAsia="宋体" w:hAnsi="Calibri" w:cs="FreeSans"/>
      <w:i/>
      <w:iCs/>
      <w:color w:val="00000A"/>
      <w:kern w:val="0"/>
      <w:sz w:val="24"/>
      <w:szCs w:val="24"/>
      <w:lang w:eastAsia="en-US"/>
    </w:rPr>
  </w:style>
  <w:style w:type="character" w:styleId="a5">
    <w:name w:val="Hyperlink"/>
    <w:basedOn w:val="a0"/>
    <w:uiPriority w:val="99"/>
    <w:unhideWhenUsed/>
    <w:rsid w:val="00676894"/>
    <w:rPr>
      <w:color w:val="0563C1" w:themeColor="hyperlink"/>
      <w:u w:val="single"/>
    </w:rPr>
  </w:style>
  <w:style w:type="paragraph" w:styleId="a6">
    <w:name w:val="header"/>
    <w:basedOn w:val="a"/>
    <w:link w:val="a7"/>
    <w:uiPriority w:val="99"/>
    <w:unhideWhenUsed/>
    <w:rsid w:val="00CA76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A762D"/>
    <w:rPr>
      <w:sz w:val="18"/>
      <w:szCs w:val="18"/>
    </w:rPr>
  </w:style>
  <w:style w:type="paragraph" w:styleId="a8">
    <w:name w:val="footer"/>
    <w:basedOn w:val="a"/>
    <w:link w:val="a9"/>
    <w:uiPriority w:val="99"/>
    <w:unhideWhenUsed/>
    <w:rsid w:val="00CA762D"/>
    <w:pPr>
      <w:tabs>
        <w:tab w:val="center" w:pos="4153"/>
        <w:tab w:val="right" w:pos="8306"/>
      </w:tabs>
      <w:snapToGrid w:val="0"/>
      <w:jc w:val="left"/>
    </w:pPr>
    <w:rPr>
      <w:sz w:val="18"/>
      <w:szCs w:val="18"/>
    </w:rPr>
  </w:style>
  <w:style w:type="character" w:customStyle="1" w:styleId="a9">
    <w:name w:val="页脚 字符"/>
    <w:basedOn w:val="a0"/>
    <w:link w:val="a8"/>
    <w:uiPriority w:val="99"/>
    <w:rsid w:val="00CA762D"/>
    <w:rPr>
      <w:sz w:val="18"/>
      <w:szCs w:val="18"/>
    </w:rPr>
  </w:style>
  <w:style w:type="character" w:customStyle="1" w:styleId="40">
    <w:name w:val="标题 4 字符"/>
    <w:basedOn w:val="a0"/>
    <w:link w:val="4"/>
    <w:uiPriority w:val="9"/>
    <w:rsid w:val="00221E62"/>
    <w:rPr>
      <w:rFonts w:asciiTheme="majorHAnsi" w:eastAsiaTheme="majorEastAsia" w:hAnsiTheme="majorHAnsi" w:cstheme="majorBidi"/>
      <w:b/>
      <w:bCs/>
      <w:sz w:val="28"/>
      <w:szCs w:val="28"/>
    </w:rPr>
  </w:style>
  <w:style w:type="paragraph" w:customStyle="1" w:styleId="MTDisplayEquation">
    <w:name w:val="MTDisplayEquation"/>
    <w:basedOn w:val="a"/>
    <w:next w:val="a"/>
    <w:link w:val="MTDisplayEquationChar"/>
    <w:rsid w:val="00221E62"/>
    <w:pPr>
      <w:tabs>
        <w:tab w:val="center" w:pos="4160"/>
        <w:tab w:val="right" w:pos="8300"/>
      </w:tabs>
      <w:ind w:firstLineChars="200" w:firstLine="480"/>
    </w:pPr>
    <w:rPr>
      <w:rFonts w:ascii="楷体" w:eastAsia="楷体" w:hAnsi="楷体"/>
      <w:sz w:val="24"/>
      <w:szCs w:val="22"/>
    </w:rPr>
  </w:style>
  <w:style w:type="character" w:customStyle="1" w:styleId="MTDisplayEquationChar">
    <w:name w:val="MTDisplayEquation Char"/>
    <w:basedOn w:val="a0"/>
    <w:link w:val="MTDisplayEquation"/>
    <w:rsid w:val="00221E62"/>
    <w:rPr>
      <w:rFonts w:ascii="楷体" w:eastAsia="楷体" w:hAnsi="楷体"/>
      <w:sz w:val="24"/>
      <w:szCs w:val="22"/>
    </w:rPr>
  </w:style>
  <w:style w:type="character" w:customStyle="1" w:styleId="20">
    <w:name w:val="标题 2 字符"/>
    <w:basedOn w:val="a0"/>
    <w:link w:val="2"/>
    <w:uiPriority w:val="9"/>
    <w:rsid w:val="00AF689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F6896"/>
    <w:rPr>
      <w:b/>
      <w:bCs/>
      <w:kern w:val="44"/>
      <w:sz w:val="44"/>
      <w:szCs w:val="44"/>
    </w:rPr>
  </w:style>
  <w:style w:type="character" w:styleId="aa">
    <w:name w:val="Placeholder Text"/>
    <w:basedOn w:val="a0"/>
    <w:uiPriority w:val="99"/>
    <w:semiHidden/>
    <w:rsid w:val="00D65204"/>
    <w:rPr>
      <w:color w:val="808080"/>
    </w:rPr>
  </w:style>
  <w:style w:type="table" w:styleId="ab">
    <w:name w:val="Table Grid"/>
    <w:basedOn w:val="a1"/>
    <w:uiPriority w:val="39"/>
    <w:rsid w:val="00F93EA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918412">
      <w:bodyDiv w:val="1"/>
      <w:marLeft w:val="0"/>
      <w:marRight w:val="0"/>
      <w:marTop w:val="0"/>
      <w:marBottom w:val="0"/>
      <w:divBdr>
        <w:top w:val="none" w:sz="0" w:space="0" w:color="auto"/>
        <w:left w:val="none" w:sz="0" w:space="0" w:color="auto"/>
        <w:bottom w:val="none" w:sz="0" w:space="0" w:color="auto"/>
        <w:right w:val="none" w:sz="0" w:space="0" w:color="auto"/>
      </w:divBdr>
      <w:divsChild>
        <w:div w:id="1035232269">
          <w:marLeft w:val="547"/>
          <w:marRight w:val="0"/>
          <w:marTop w:val="0"/>
          <w:marBottom w:val="0"/>
          <w:divBdr>
            <w:top w:val="none" w:sz="0" w:space="0" w:color="auto"/>
            <w:left w:val="none" w:sz="0" w:space="0" w:color="auto"/>
            <w:bottom w:val="none" w:sz="0" w:space="0" w:color="auto"/>
            <w:right w:val="none" w:sz="0" w:space="0" w:color="auto"/>
          </w:divBdr>
        </w:div>
        <w:div w:id="1195463441">
          <w:marLeft w:val="547"/>
          <w:marRight w:val="0"/>
          <w:marTop w:val="0"/>
          <w:marBottom w:val="0"/>
          <w:divBdr>
            <w:top w:val="none" w:sz="0" w:space="0" w:color="auto"/>
            <w:left w:val="none" w:sz="0" w:space="0" w:color="auto"/>
            <w:bottom w:val="none" w:sz="0" w:space="0" w:color="auto"/>
            <w:right w:val="none" w:sz="0" w:space="0" w:color="auto"/>
          </w:divBdr>
        </w:div>
        <w:div w:id="160199544">
          <w:marLeft w:val="547"/>
          <w:marRight w:val="0"/>
          <w:marTop w:val="0"/>
          <w:marBottom w:val="0"/>
          <w:divBdr>
            <w:top w:val="none" w:sz="0" w:space="0" w:color="auto"/>
            <w:left w:val="none" w:sz="0" w:space="0" w:color="auto"/>
            <w:bottom w:val="none" w:sz="0" w:space="0" w:color="auto"/>
            <w:right w:val="none" w:sz="0" w:space="0" w:color="auto"/>
          </w:divBdr>
        </w:div>
        <w:div w:id="2140567637">
          <w:marLeft w:val="547"/>
          <w:marRight w:val="0"/>
          <w:marTop w:val="0"/>
          <w:marBottom w:val="0"/>
          <w:divBdr>
            <w:top w:val="none" w:sz="0" w:space="0" w:color="auto"/>
            <w:left w:val="none" w:sz="0" w:space="0" w:color="auto"/>
            <w:bottom w:val="none" w:sz="0" w:space="0" w:color="auto"/>
            <w:right w:val="none" w:sz="0" w:space="0" w:color="auto"/>
          </w:divBdr>
        </w:div>
      </w:divsChild>
    </w:div>
    <w:div w:id="324162921">
      <w:bodyDiv w:val="1"/>
      <w:marLeft w:val="0"/>
      <w:marRight w:val="0"/>
      <w:marTop w:val="0"/>
      <w:marBottom w:val="0"/>
      <w:divBdr>
        <w:top w:val="none" w:sz="0" w:space="0" w:color="auto"/>
        <w:left w:val="none" w:sz="0" w:space="0" w:color="auto"/>
        <w:bottom w:val="none" w:sz="0" w:space="0" w:color="auto"/>
        <w:right w:val="none" w:sz="0" w:space="0" w:color="auto"/>
      </w:divBdr>
      <w:divsChild>
        <w:div w:id="977682650">
          <w:marLeft w:val="446"/>
          <w:marRight w:val="0"/>
          <w:marTop w:val="0"/>
          <w:marBottom w:val="0"/>
          <w:divBdr>
            <w:top w:val="none" w:sz="0" w:space="0" w:color="auto"/>
            <w:left w:val="none" w:sz="0" w:space="0" w:color="auto"/>
            <w:bottom w:val="none" w:sz="0" w:space="0" w:color="auto"/>
            <w:right w:val="none" w:sz="0" w:space="0" w:color="auto"/>
          </w:divBdr>
        </w:div>
      </w:divsChild>
    </w:div>
    <w:div w:id="545603775">
      <w:bodyDiv w:val="1"/>
      <w:marLeft w:val="0"/>
      <w:marRight w:val="0"/>
      <w:marTop w:val="0"/>
      <w:marBottom w:val="0"/>
      <w:divBdr>
        <w:top w:val="none" w:sz="0" w:space="0" w:color="auto"/>
        <w:left w:val="none" w:sz="0" w:space="0" w:color="auto"/>
        <w:bottom w:val="none" w:sz="0" w:space="0" w:color="auto"/>
        <w:right w:val="none" w:sz="0" w:space="0" w:color="auto"/>
      </w:divBdr>
    </w:div>
    <w:div w:id="721828741">
      <w:bodyDiv w:val="1"/>
      <w:marLeft w:val="0"/>
      <w:marRight w:val="0"/>
      <w:marTop w:val="0"/>
      <w:marBottom w:val="0"/>
      <w:divBdr>
        <w:top w:val="none" w:sz="0" w:space="0" w:color="auto"/>
        <w:left w:val="none" w:sz="0" w:space="0" w:color="auto"/>
        <w:bottom w:val="none" w:sz="0" w:space="0" w:color="auto"/>
        <w:right w:val="none" w:sz="0" w:space="0" w:color="auto"/>
      </w:divBdr>
    </w:div>
    <w:div w:id="813791389">
      <w:bodyDiv w:val="1"/>
      <w:marLeft w:val="0"/>
      <w:marRight w:val="0"/>
      <w:marTop w:val="0"/>
      <w:marBottom w:val="0"/>
      <w:divBdr>
        <w:top w:val="none" w:sz="0" w:space="0" w:color="auto"/>
        <w:left w:val="none" w:sz="0" w:space="0" w:color="auto"/>
        <w:bottom w:val="none" w:sz="0" w:space="0" w:color="auto"/>
        <w:right w:val="none" w:sz="0" w:space="0" w:color="auto"/>
      </w:divBdr>
      <w:divsChild>
        <w:div w:id="922183891">
          <w:marLeft w:val="547"/>
          <w:marRight w:val="0"/>
          <w:marTop w:val="0"/>
          <w:marBottom w:val="0"/>
          <w:divBdr>
            <w:top w:val="none" w:sz="0" w:space="0" w:color="auto"/>
            <w:left w:val="none" w:sz="0" w:space="0" w:color="auto"/>
            <w:bottom w:val="none" w:sz="0" w:space="0" w:color="auto"/>
            <w:right w:val="none" w:sz="0" w:space="0" w:color="auto"/>
          </w:divBdr>
        </w:div>
        <w:div w:id="1434935136">
          <w:marLeft w:val="547"/>
          <w:marRight w:val="0"/>
          <w:marTop w:val="0"/>
          <w:marBottom w:val="0"/>
          <w:divBdr>
            <w:top w:val="none" w:sz="0" w:space="0" w:color="auto"/>
            <w:left w:val="none" w:sz="0" w:space="0" w:color="auto"/>
            <w:bottom w:val="none" w:sz="0" w:space="0" w:color="auto"/>
            <w:right w:val="none" w:sz="0" w:space="0" w:color="auto"/>
          </w:divBdr>
        </w:div>
        <w:div w:id="1519538926">
          <w:marLeft w:val="547"/>
          <w:marRight w:val="0"/>
          <w:marTop w:val="0"/>
          <w:marBottom w:val="0"/>
          <w:divBdr>
            <w:top w:val="none" w:sz="0" w:space="0" w:color="auto"/>
            <w:left w:val="none" w:sz="0" w:space="0" w:color="auto"/>
            <w:bottom w:val="none" w:sz="0" w:space="0" w:color="auto"/>
            <w:right w:val="none" w:sz="0" w:space="0" w:color="auto"/>
          </w:divBdr>
        </w:div>
        <w:div w:id="821042476">
          <w:marLeft w:val="547"/>
          <w:marRight w:val="0"/>
          <w:marTop w:val="0"/>
          <w:marBottom w:val="0"/>
          <w:divBdr>
            <w:top w:val="none" w:sz="0" w:space="0" w:color="auto"/>
            <w:left w:val="none" w:sz="0" w:space="0" w:color="auto"/>
            <w:bottom w:val="none" w:sz="0" w:space="0" w:color="auto"/>
            <w:right w:val="none" w:sz="0" w:space="0" w:color="auto"/>
          </w:divBdr>
        </w:div>
      </w:divsChild>
    </w:div>
    <w:div w:id="1192231304">
      <w:bodyDiv w:val="1"/>
      <w:marLeft w:val="0"/>
      <w:marRight w:val="0"/>
      <w:marTop w:val="0"/>
      <w:marBottom w:val="0"/>
      <w:divBdr>
        <w:top w:val="none" w:sz="0" w:space="0" w:color="auto"/>
        <w:left w:val="none" w:sz="0" w:space="0" w:color="auto"/>
        <w:bottom w:val="none" w:sz="0" w:space="0" w:color="auto"/>
        <w:right w:val="none" w:sz="0" w:space="0" w:color="auto"/>
      </w:divBdr>
    </w:div>
    <w:div w:id="1274630190">
      <w:bodyDiv w:val="1"/>
      <w:marLeft w:val="0"/>
      <w:marRight w:val="0"/>
      <w:marTop w:val="0"/>
      <w:marBottom w:val="0"/>
      <w:divBdr>
        <w:top w:val="none" w:sz="0" w:space="0" w:color="auto"/>
        <w:left w:val="none" w:sz="0" w:space="0" w:color="auto"/>
        <w:bottom w:val="none" w:sz="0" w:space="0" w:color="auto"/>
        <w:right w:val="none" w:sz="0" w:space="0" w:color="auto"/>
      </w:divBdr>
    </w:div>
    <w:div w:id="1369331011">
      <w:bodyDiv w:val="1"/>
      <w:marLeft w:val="0"/>
      <w:marRight w:val="0"/>
      <w:marTop w:val="0"/>
      <w:marBottom w:val="0"/>
      <w:divBdr>
        <w:top w:val="none" w:sz="0" w:space="0" w:color="auto"/>
        <w:left w:val="none" w:sz="0" w:space="0" w:color="auto"/>
        <w:bottom w:val="none" w:sz="0" w:space="0" w:color="auto"/>
        <w:right w:val="none" w:sz="0" w:space="0" w:color="auto"/>
      </w:divBdr>
    </w:div>
    <w:div w:id="137319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image" Target="media/image28.wmf"/><Relationship Id="rId84" Type="http://schemas.openxmlformats.org/officeDocument/2006/relationships/oleObject" Target="embeddings/oleObject41.bin"/><Relationship Id="rId138" Type="http://schemas.openxmlformats.org/officeDocument/2006/relationships/image" Target="media/image67.wmf"/><Relationship Id="rId107" Type="http://schemas.openxmlformats.org/officeDocument/2006/relationships/oleObject" Target="embeddings/oleObject46.bin"/><Relationship Id="rId11" Type="http://schemas.openxmlformats.org/officeDocument/2006/relationships/image" Target="media/image4.png"/><Relationship Id="rId32" Type="http://schemas.openxmlformats.org/officeDocument/2006/relationships/image" Target="media/image15.wmf"/><Relationship Id="rId53" Type="http://schemas.openxmlformats.org/officeDocument/2006/relationships/oleObject" Target="embeddings/oleObject22.bin"/><Relationship Id="rId74" Type="http://schemas.openxmlformats.org/officeDocument/2006/relationships/image" Target="media/image32.wmf"/><Relationship Id="rId128" Type="http://schemas.openxmlformats.org/officeDocument/2006/relationships/image" Target="media/image62.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hyperlink" Target="http://www.baike.com/wiki/%E6%8A%95%E8%B5%84%E6%94%B6%E7%9B%8A" TargetMode="External"/><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49.bin"/><Relationship Id="rId118" Type="http://schemas.openxmlformats.org/officeDocument/2006/relationships/image" Target="media/image58.wmf"/><Relationship Id="rId134" Type="http://schemas.openxmlformats.org/officeDocument/2006/relationships/image" Target="media/image65.wmf"/><Relationship Id="rId139" Type="http://schemas.openxmlformats.org/officeDocument/2006/relationships/oleObject" Target="embeddings/oleObject63.bin"/><Relationship Id="rId80" Type="http://schemas.openxmlformats.org/officeDocument/2006/relationships/oleObject" Target="embeddings/oleObject39.bin"/><Relationship Id="rId85" Type="http://schemas.openxmlformats.org/officeDocument/2006/relationships/image" Target="media/image37.wmf"/><Relationship Id="rId150" Type="http://schemas.openxmlformats.org/officeDocument/2006/relationships/oleObject" Target="embeddings/oleObject70.bin"/><Relationship Id="rId155" Type="http://schemas.openxmlformats.org/officeDocument/2006/relationships/fontTable" Target="fontTable.xml"/><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8.wmf"/><Relationship Id="rId59" Type="http://schemas.openxmlformats.org/officeDocument/2006/relationships/oleObject" Target="embeddings/oleObject26.bin"/><Relationship Id="rId103" Type="http://schemas.openxmlformats.org/officeDocument/2006/relationships/oleObject" Target="embeddings/oleObject44.bin"/><Relationship Id="rId108" Type="http://schemas.openxmlformats.org/officeDocument/2006/relationships/image" Target="media/image53.wmf"/><Relationship Id="rId124" Type="http://schemas.openxmlformats.org/officeDocument/2006/relationships/oleObject" Target="embeddings/oleObject55.bin"/><Relationship Id="rId129" Type="http://schemas.openxmlformats.org/officeDocument/2006/relationships/oleObject" Target="embeddings/oleObject58.bin"/><Relationship Id="rId54" Type="http://schemas.openxmlformats.org/officeDocument/2006/relationships/image" Target="media/image25.wmf"/><Relationship Id="rId70" Type="http://schemas.openxmlformats.org/officeDocument/2006/relationships/oleObject" Target="embeddings/oleObject33.bin"/><Relationship Id="rId75" Type="http://schemas.openxmlformats.org/officeDocument/2006/relationships/oleObject" Target="embeddings/oleObject36.bin"/><Relationship Id="rId91" Type="http://schemas.openxmlformats.org/officeDocument/2006/relationships/image" Target="media/image42.png"/><Relationship Id="rId96" Type="http://schemas.openxmlformats.org/officeDocument/2006/relationships/hyperlink" Target="http://www.baike.com/wiki/%E6%9C%AC%E9%87%91" TargetMode="External"/><Relationship Id="rId140" Type="http://schemas.openxmlformats.org/officeDocument/2006/relationships/image" Target="media/image68.wmf"/><Relationship Id="rId145"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3.wmf"/><Relationship Id="rId49" Type="http://schemas.openxmlformats.org/officeDocument/2006/relationships/image" Target="media/image22.png"/><Relationship Id="rId114" Type="http://schemas.openxmlformats.org/officeDocument/2006/relationships/image" Target="media/image56.wmf"/><Relationship Id="rId119" Type="http://schemas.openxmlformats.org/officeDocument/2006/relationships/oleObject" Target="embeddings/oleObject52.bin"/><Relationship Id="rId44" Type="http://schemas.openxmlformats.org/officeDocument/2006/relationships/image" Target="media/image20.wmf"/><Relationship Id="rId60" Type="http://schemas.openxmlformats.org/officeDocument/2006/relationships/oleObject" Target="embeddings/oleObject27.bin"/><Relationship Id="rId65" Type="http://schemas.openxmlformats.org/officeDocument/2006/relationships/image" Target="media/image29.wmf"/><Relationship Id="rId81" Type="http://schemas.openxmlformats.org/officeDocument/2006/relationships/image" Target="media/image35.wmf"/><Relationship Id="rId86" Type="http://schemas.openxmlformats.org/officeDocument/2006/relationships/oleObject" Target="embeddings/oleObject42.bin"/><Relationship Id="rId130" Type="http://schemas.openxmlformats.org/officeDocument/2006/relationships/image" Target="media/image63.wmf"/><Relationship Id="rId135" Type="http://schemas.openxmlformats.org/officeDocument/2006/relationships/oleObject" Target="embeddings/oleObject61.bin"/><Relationship Id="rId151" Type="http://schemas.openxmlformats.org/officeDocument/2006/relationships/oleObject" Target="embeddings/oleObject71.bin"/><Relationship Id="rId156" Type="http://schemas.openxmlformats.org/officeDocument/2006/relationships/theme" Target="theme/theme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oleObject" Target="embeddings/oleObject47.bin"/><Relationship Id="rId34" Type="http://schemas.openxmlformats.org/officeDocument/2006/relationships/image" Target="media/image16.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image" Target="media/image33.wmf"/><Relationship Id="rId97" Type="http://schemas.openxmlformats.org/officeDocument/2006/relationships/image" Target="media/image46.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image" Target="media/image61.wmf"/><Relationship Id="rId141" Type="http://schemas.openxmlformats.org/officeDocument/2006/relationships/oleObject" Target="embeddings/oleObject64.bin"/><Relationship Id="rId146" Type="http://schemas.openxmlformats.org/officeDocument/2006/relationships/image" Target="media/image71.wmf"/><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image" Target="media/image38.png"/><Relationship Id="rId110" Type="http://schemas.openxmlformats.org/officeDocument/2006/relationships/image" Target="media/image54.wmf"/><Relationship Id="rId115" Type="http://schemas.openxmlformats.org/officeDocument/2006/relationships/oleObject" Target="embeddings/oleObject50.bin"/><Relationship Id="rId131" Type="http://schemas.openxmlformats.org/officeDocument/2006/relationships/oleObject" Target="embeddings/oleObject59.bin"/><Relationship Id="rId136" Type="http://schemas.openxmlformats.org/officeDocument/2006/relationships/image" Target="media/image66.wmf"/><Relationship Id="rId61" Type="http://schemas.openxmlformats.org/officeDocument/2006/relationships/image" Target="media/image27.wmf"/><Relationship Id="rId82" Type="http://schemas.openxmlformats.org/officeDocument/2006/relationships/oleObject" Target="embeddings/oleObject40.bin"/><Relationship Id="rId152" Type="http://schemas.openxmlformats.org/officeDocument/2006/relationships/oleObject" Target="embeddings/oleObject72.bin"/><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7.bin"/><Relationship Id="rId100" Type="http://schemas.openxmlformats.org/officeDocument/2006/relationships/image" Target="media/image49.wmf"/><Relationship Id="rId105" Type="http://schemas.openxmlformats.org/officeDocument/2006/relationships/oleObject" Target="embeddings/oleObject45.bin"/><Relationship Id="rId126" Type="http://schemas.openxmlformats.org/officeDocument/2006/relationships/oleObject" Target="embeddings/oleObject56.bin"/><Relationship Id="rId147" Type="http://schemas.openxmlformats.org/officeDocument/2006/relationships/oleObject" Target="embeddings/oleObject67.bin"/><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1.wmf"/><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oleObject" Target="embeddings/oleObject53.bin"/><Relationship Id="rId142" Type="http://schemas.openxmlformats.org/officeDocument/2006/relationships/image" Target="media/image69.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1.wmf"/><Relationship Id="rId67" Type="http://schemas.openxmlformats.org/officeDocument/2006/relationships/image" Target="media/image30.wmf"/><Relationship Id="rId116" Type="http://schemas.openxmlformats.org/officeDocument/2006/relationships/image" Target="media/image57.wmf"/><Relationship Id="rId137" Type="http://schemas.openxmlformats.org/officeDocument/2006/relationships/oleObject" Target="embeddings/oleObject62.bin"/><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image" Target="media/image39.png"/><Relationship Id="rId111" Type="http://schemas.openxmlformats.org/officeDocument/2006/relationships/oleObject" Target="embeddings/oleObject48.bin"/><Relationship Id="rId132" Type="http://schemas.openxmlformats.org/officeDocument/2006/relationships/image" Target="media/image64.wmf"/><Relationship Id="rId153" Type="http://schemas.openxmlformats.org/officeDocument/2006/relationships/oleObject" Target="embeddings/oleObject73.bin"/><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oleObject" Target="embeddings/oleObject57.bin"/><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4.wmf"/><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image" Target="media/image45.png"/><Relationship Id="rId99" Type="http://schemas.openxmlformats.org/officeDocument/2006/relationships/image" Target="media/image48.png"/><Relationship Id="rId101" Type="http://schemas.openxmlformats.org/officeDocument/2006/relationships/oleObject" Target="embeddings/oleObject43.bin"/><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wmf"/><Relationship Id="rId47" Type="http://schemas.openxmlformats.org/officeDocument/2006/relationships/oleObject" Target="embeddings/oleObject19.bin"/><Relationship Id="rId68" Type="http://schemas.openxmlformats.org/officeDocument/2006/relationships/oleObject" Target="embeddings/oleObject31.bin"/><Relationship Id="rId89" Type="http://schemas.openxmlformats.org/officeDocument/2006/relationships/image" Target="media/image40.png"/><Relationship Id="rId112" Type="http://schemas.openxmlformats.org/officeDocument/2006/relationships/image" Target="media/image55.wmf"/><Relationship Id="rId133" Type="http://schemas.openxmlformats.org/officeDocument/2006/relationships/oleObject" Target="embeddings/oleObject60.bin"/><Relationship Id="rId154" Type="http://schemas.openxmlformats.org/officeDocument/2006/relationships/hyperlink" Target="http://machinelearningmastery.com/sequence-classification-lstm-recurrent-neural-networks-python-keras/" TargetMode="External"/><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oleObject" Target="embeddings/oleObject25.bin"/><Relationship Id="rId79" Type="http://schemas.openxmlformats.org/officeDocument/2006/relationships/oleObject" Target="embeddings/oleObject38.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0.wmf"/><Relationship Id="rId90"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66C15-51D2-4DCF-B3FE-D02950E17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8596</TotalTime>
  <Pages>13</Pages>
  <Words>1594</Words>
  <Characters>9092</Characters>
  <Application>Microsoft Office Word</Application>
  <DocSecurity>0</DocSecurity>
  <Lines>75</Lines>
  <Paragraphs>21</Paragraphs>
  <ScaleCrop>false</ScaleCrop>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elviswf</dc:creator>
  <cp:keywords/>
  <dc:description/>
  <cp:lastModifiedBy>elviswf</cp:lastModifiedBy>
  <cp:revision>600</cp:revision>
  <cp:lastPrinted>2017-06-19T14:07:00Z</cp:lastPrinted>
  <dcterms:created xsi:type="dcterms:W3CDTF">2017-06-13T12:50:00Z</dcterms:created>
  <dcterms:modified xsi:type="dcterms:W3CDTF">2017-06-19T14:07:00Z</dcterms:modified>
</cp:coreProperties>
</file>